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29DB4" w14:textId="638B51B9" w:rsidR="006B68E6" w:rsidRDefault="006B68E6" w:rsidP="00FB058E">
      <w:pPr>
        <w:pStyle w:val="MEDH3"/>
        <w:jc w:val="center"/>
        <w:rPr>
          <w:rFonts w:cs="Calibri"/>
        </w:rPr>
      </w:pPr>
      <w:bookmarkStart w:id="0" w:name="_GoBack"/>
      <w:r>
        <w:rPr>
          <w:b/>
          <w:sz w:val="40"/>
          <w:lang w:val="en-NZ" w:eastAsia="en-GB"/>
        </w:rPr>
        <w:t xml:space="preserve">Outcome Agreement Management Plan </w:t>
      </w:r>
    </w:p>
    <w:bookmarkEnd w:id="0"/>
    <w:p w14:paraId="6A8D529B" w14:textId="77777777" w:rsidR="00C83A62" w:rsidRPr="00B72116" w:rsidRDefault="00C83A62" w:rsidP="00C83A62">
      <w:pPr>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B869FB" w:rsidRPr="00B869FB" w14:paraId="171700DC" w14:textId="77777777" w:rsidTr="005340E1">
        <w:tc>
          <w:tcPr>
            <w:tcW w:w="3936" w:type="dxa"/>
            <w:shd w:val="clear" w:color="auto" w:fill="auto"/>
          </w:tcPr>
          <w:p w14:paraId="4AA6E903" w14:textId="58C7F823" w:rsidR="00C83A62" w:rsidRPr="00B869FB" w:rsidRDefault="00C83A62" w:rsidP="00133B59">
            <w:pPr>
              <w:rPr>
                <w:rFonts w:cs="Calibri"/>
                <w:b/>
                <w:color w:val="000000" w:themeColor="text1"/>
                <w:lang w:eastAsia="en-GB"/>
              </w:rPr>
            </w:pPr>
            <w:r w:rsidRPr="00B869FB">
              <w:rPr>
                <w:rFonts w:cs="Calibri"/>
                <w:b/>
                <w:color w:val="000000" w:themeColor="text1"/>
                <w:lang w:eastAsia="en-GB"/>
              </w:rPr>
              <w:t xml:space="preserve">Contract </w:t>
            </w:r>
            <w:r w:rsidR="00133B59" w:rsidRPr="00B869FB">
              <w:rPr>
                <w:rFonts w:cs="Calibri"/>
                <w:b/>
                <w:color w:val="000000" w:themeColor="text1"/>
                <w:lang w:eastAsia="en-GB"/>
              </w:rPr>
              <w:t>name</w:t>
            </w:r>
          </w:p>
        </w:tc>
        <w:tc>
          <w:tcPr>
            <w:tcW w:w="5306" w:type="dxa"/>
            <w:shd w:val="clear" w:color="auto" w:fill="auto"/>
          </w:tcPr>
          <w:p w14:paraId="0045F6BA" w14:textId="24FEFFE4" w:rsidR="00C83A62" w:rsidRPr="00B869FB" w:rsidRDefault="003B780D" w:rsidP="003B780D">
            <w:pPr>
              <w:rPr>
                <w:rFonts w:cs="Calibri"/>
                <w:b/>
                <w:color w:val="000000" w:themeColor="text1"/>
                <w:lang w:eastAsia="en-GB"/>
              </w:rPr>
            </w:pPr>
            <w:r w:rsidRPr="00B869FB">
              <w:rPr>
                <w:rFonts w:cs="Calibri"/>
                <w:b/>
                <w:color w:val="000000" w:themeColor="text1"/>
                <w:lang w:eastAsia="en-GB"/>
              </w:rPr>
              <w:t xml:space="preserve">New Migrant Resettlement Services </w:t>
            </w:r>
          </w:p>
        </w:tc>
      </w:tr>
      <w:tr w:rsidR="00B869FB" w:rsidRPr="00B869FB" w14:paraId="2CE29AD7" w14:textId="77777777" w:rsidTr="005340E1">
        <w:tc>
          <w:tcPr>
            <w:tcW w:w="3936" w:type="dxa"/>
            <w:shd w:val="clear" w:color="auto" w:fill="auto"/>
          </w:tcPr>
          <w:p w14:paraId="6888AFBE" w14:textId="0A8740BE" w:rsidR="00C83A62" w:rsidRPr="00B869FB" w:rsidRDefault="00C83A62" w:rsidP="00133B59">
            <w:pPr>
              <w:rPr>
                <w:rFonts w:cs="Calibri"/>
                <w:b/>
                <w:color w:val="000000" w:themeColor="text1"/>
                <w:lang w:eastAsia="en-GB"/>
              </w:rPr>
            </w:pPr>
            <w:r w:rsidRPr="00B869FB">
              <w:rPr>
                <w:rFonts w:cs="Calibri"/>
                <w:b/>
                <w:color w:val="000000" w:themeColor="text1"/>
                <w:lang w:eastAsia="en-GB"/>
              </w:rPr>
              <w:t xml:space="preserve">Contract </w:t>
            </w:r>
            <w:r w:rsidR="00133B59" w:rsidRPr="00B869FB">
              <w:rPr>
                <w:rFonts w:cs="Calibri"/>
                <w:b/>
                <w:color w:val="000000" w:themeColor="text1"/>
                <w:lang w:eastAsia="en-GB"/>
              </w:rPr>
              <w:t>number</w:t>
            </w:r>
          </w:p>
        </w:tc>
        <w:tc>
          <w:tcPr>
            <w:tcW w:w="5306" w:type="dxa"/>
            <w:shd w:val="clear" w:color="auto" w:fill="auto"/>
          </w:tcPr>
          <w:p w14:paraId="5ECB0097" w14:textId="400FB49D" w:rsidR="00C83A62" w:rsidRPr="00B869FB" w:rsidRDefault="003B780D" w:rsidP="003B780D">
            <w:pPr>
              <w:rPr>
                <w:rFonts w:cs="Calibri"/>
                <w:b/>
                <w:color w:val="000000" w:themeColor="text1"/>
                <w:lang w:eastAsia="en-GB"/>
              </w:rPr>
            </w:pPr>
            <w:r w:rsidRPr="00B869FB">
              <w:rPr>
                <w:rFonts w:cs="Calibri"/>
                <w:b/>
                <w:color w:val="000000" w:themeColor="text1"/>
                <w:lang w:eastAsia="en-GB"/>
              </w:rPr>
              <w:t>M-12345/16</w:t>
            </w:r>
          </w:p>
        </w:tc>
      </w:tr>
      <w:tr w:rsidR="00B869FB" w:rsidRPr="00B869FB" w14:paraId="260D1811" w14:textId="77777777" w:rsidTr="005340E1">
        <w:tc>
          <w:tcPr>
            <w:tcW w:w="3936" w:type="dxa"/>
            <w:shd w:val="clear" w:color="auto" w:fill="auto"/>
          </w:tcPr>
          <w:p w14:paraId="0C5AF8DC" w14:textId="01CB6D54" w:rsidR="00C83A62" w:rsidRPr="00B869FB" w:rsidRDefault="00C83A62" w:rsidP="00133B59">
            <w:pPr>
              <w:rPr>
                <w:rFonts w:cs="Calibri"/>
                <w:b/>
                <w:color w:val="000000" w:themeColor="text1"/>
                <w:lang w:eastAsia="en-GB"/>
              </w:rPr>
            </w:pPr>
            <w:r w:rsidRPr="00B869FB">
              <w:rPr>
                <w:rFonts w:cs="Calibri"/>
                <w:b/>
                <w:color w:val="000000" w:themeColor="text1"/>
                <w:lang w:eastAsia="en-GB"/>
              </w:rPr>
              <w:t xml:space="preserve">Provider </w:t>
            </w:r>
            <w:r w:rsidR="00133B59" w:rsidRPr="00B869FB">
              <w:rPr>
                <w:rFonts w:cs="Calibri"/>
                <w:b/>
                <w:color w:val="000000" w:themeColor="text1"/>
                <w:lang w:eastAsia="en-GB"/>
              </w:rPr>
              <w:t>name</w:t>
            </w:r>
          </w:p>
        </w:tc>
        <w:tc>
          <w:tcPr>
            <w:tcW w:w="5306" w:type="dxa"/>
            <w:shd w:val="clear" w:color="auto" w:fill="auto"/>
          </w:tcPr>
          <w:p w14:paraId="1909BFBB" w14:textId="3590D341" w:rsidR="00C83A62" w:rsidRPr="00B869FB" w:rsidRDefault="003B780D" w:rsidP="005340E1">
            <w:pPr>
              <w:rPr>
                <w:rFonts w:cs="Calibri"/>
                <w:b/>
                <w:color w:val="000000" w:themeColor="text1"/>
                <w:lang w:eastAsia="en-GB"/>
              </w:rPr>
            </w:pPr>
            <w:r w:rsidRPr="00B869FB">
              <w:rPr>
                <w:rFonts w:cs="Calibri"/>
                <w:b/>
                <w:color w:val="000000" w:themeColor="text1"/>
                <w:lang w:eastAsia="en-GB"/>
              </w:rPr>
              <w:t xml:space="preserve">Social Services </w:t>
            </w:r>
            <w:proofErr w:type="spellStart"/>
            <w:r w:rsidRPr="00B869FB">
              <w:rPr>
                <w:rFonts w:cs="Calibri"/>
                <w:b/>
                <w:color w:val="000000" w:themeColor="text1"/>
                <w:lang w:eastAsia="en-GB"/>
              </w:rPr>
              <w:t>Inc</w:t>
            </w:r>
            <w:proofErr w:type="spellEnd"/>
          </w:p>
        </w:tc>
      </w:tr>
      <w:tr w:rsidR="00B869FB" w:rsidRPr="00B869FB" w14:paraId="69E1A5E3" w14:textId="77777777" w:rsidTr="005340E1">
        <w:tc>
          <w:tcPr>
            <w:tcW w:w="3936" w:type="dxa"/>
            <w:shd w:val="clear" w:color="auto" w:fill="auto"/>
          </w:tcPr>
          <w:p w14:paraId="5F610151" w14:textId="300C9425" w:rsidR="00356F60" w:rsidRPr="00B869FB" w:rsidRDefault="00356F60" w:rsidP="00ED18D2">
            <w:pPr>
              <w:rPr>
                <w:rFonts w:cs="Calibri"/>
                <w:b/>
                <w:color w:val="000000" w:themeColor="text1"/>
                <w:lang w:eastAsia="en-GB"/>
              </w:rPr>
            </w:pPr>
            <w:r w:rsidRPr="00B869FB">
              <w:rPr>
                <w:rFonts w:cs="Calibri"/>
                <w:b/>
                <w:color w:val="000000" w:themeColor="text1"/>
                <w:lang w:eastAsia="en-GB"/>
              </w:rPr>
              <w:t xml:space="preserve">Name of </w:t>
            </w:r>
            <w:r w:rsidR="00133B59" w:rsidRPr="00B869FB">
              <w:rPr>
                <w:rFonts w:cs="Calibri"/>
                <w:b/>
                <w:color w:val="000000" w:themeColor="text1"/>
                <w:lang w:eastAsia="en-GB"/>
              </w:rPr>
              <w:t xml:space="preserve">purchasing agency </w:t>
            </w:r>
          </w:p>
        </w:tc>
        <w:tc>
          <w:tcPr>
            <w:tcW w:w="5306" w:type="dxa"/>
            <w:shd w:val="clear" w:color="auto" w:fill="auto"/>
          </w:tcPr>
          <w:p w14:paraId="277C62A9" w14:textId="10052235" w:rsidR="00356F60" w:rsidRPr="00B869FB" w:rsidRDefault="003B780D" w:rsidP="005340E1">
            <w:pPr>
              <w:rPr>
                <w:rFonts w:cs="Calibri"/>
                <w:b/>
                <w:color w:val="000000" w:themeColor="text1"/>
                <w:lang w:eastAsia="en-GB"/>
              </w:rPr>
            </w:pPr>
            <w:r w:rsidRPr="00B869FB">
              <w:rPr>
                <w:rFonts w:cs="Calibri"/>
                <w:b/>
                <w:color w:val="000000" w:themeColor="text1"/>
                <w:lang w:eastAsia="en-GB"/>
              </w:rPr>
              <w:t>Ministry of Immigration</w:t>
            </w:r>
          </w:p>
        </w:tc>
      </w:tr>
      <w:tr w:rsidR="00B869FB" w:rsidRPr="00B869FB" w14:paraId="1609958B" w14:textId="77777777" w:rsidTr="005340E1">
        <w:tc>
          <w:tcPr>
            <w:tcW w:w="3936" w:type="dxa"/>
            <w:shd w:val="clear" w:color="auto" w:fill="auto"/>
          </w:tcPr>
          <w:p w14:paraId="10A5F406" w14:textId="5DB1E342" w:rsidR="00C83A62" w:rsidRPr="00B869FB" w:rsidRDefault="00C83A62" w:rsidP="00133B59">
            <w:pPr>
              <w:rPr>
                <w:rFonts w:cs="Calibri"/>
                <w:b/>
                <w:color w:val="000000" w:themeColor="text1"/>
                <w:lang w:eastAsia="en-GB"/>
              </w:rPr>
            </w:pPr>
            <w:r w:rsidRPr="00B869FB">
              <w:rPr>
                <w:rFonts w:cs="Calibri"/>
                <w:b/>
                <w:color w:val="000000" w:themeColor="text1"/>
                <w:lang w:eastAsia="en-GB"/>
              </w:rPr>
              <w:t xml:space="preserve">Commencement </w:t>
            </w:r>
            <w:r w:rsidR="00133B59" w:rsidRPr="00B869FB">
              <w:rPr>
                <w:rFonts w:cs="Calibri"/>
                <w:b/>
                <w:color w:val="000000" w:themeColor="text1"/>
                <w:lang w:eastAsia="en-GB"/>
              </w:rPr>
              <w:t>date</w:t>
            </w:r>
          </w:p>
        </w:tc>
        <w:tc>
          <w:tcPr>
            <w:tcW w:w="5306" w:type="dxa"/>
            <w:shd w:val="clear" w:color="auto" w:fill="auto"/>
          </w:tcPr>
          <w:p w14:paraId="498F35A3" w14:textId="2FFE0A92" w:rsidR="00C83A62" w:rsidRPr="00B869FB" w:rsidRDefault="003B780D" w:rsidP="005340E1">
            <w:pPr>
              <w:rPr>
                <w:rFonts w:cs="Calibri"/>
                <w:b/>
                <w:color w:val="000000" w:themeColor="text1"/>
                <w:lang w:eastAsia="en-GB"/>
              </w:rPr>
            </w:pPr>
            <w:r w:rsidRPr="00B869FB">
              <w:rPr>
                <w:rFonts w:cs="Calibri"/>
                <w:b/>
                <w:color w:val="000000" w:themeColor="text1"/>
                <w:lang w:eastAsia="en-GB"/>
              </w:rPr>
              <w:t>1 July 16</w:t>
            </w:r>
          </w:p>
        </w:tc>
      </w:tr>
      <w:tr w:rsidR="00B869FB" w:rsidRPr="00B869FB" w14:paraId="53DA385F" w14:textId="77777777" w:rsidTr="005340E1">
        <w:tc>
          <w:tcPr>
            <w:tcW w:w="3936" w:type="dxa"/>
            <w:shd w:val="clear" w:color="auto" w:fill="auto"/>
          </w:tcPr>
          <w:p w14:paraId="08BABB7C" w14:textId="77777777" w:rsidR="00C83A62" w:rsidRPr="00B869FB" w:rsidRDefault="00C83A62" w:rsidP="005340E1">
            <w:pPr>
              <w:rPr>
                <w:rFonts w:cs="Calibri"/>
                <w:b/>
                <w:color w:val="000000" w:themeColor="text1"/>
                <w:lang w:eastAsia="en-GB"/>
              </w:rPr>
            </w:pPr>
            <w:r w:rsidRPr="00B869FB">
              <w:rPr>
                <w:rFonts w:cs="Calibri"/>
                <w:b/>
                <w:color w:val="000000" w:themeColor="text1"/>
                <w:lang w:eastAsia="en-GB"/>
              </w:rPr>
              <w:t>Term</w:t>
            </w:r>
          </w:p>
        </w:tc>
        <w:tc>
          <w:tcPr>
            <w:tcW w:w="5306" w:type="dxa"/>
            <w:shd w:val="clear" w:color="auto" w:fill="auto"/>
          </w:tcPr>
          <w:p w14:paraId="7EB72A2F" w14:textId="2C3387CF" w:rsidR="00C83A62" w:rsidRPr="00B869FB" w:rsidRDefault="003B780D" w:rsidP="005340E1">
            <w:pPr>
              <w:rPr>
                <w:rFonts w:cs="Calibri"/>
                <w:b/>
                <w:color w:val="000000" w:themeColor="text1"/>
                <w:lang w:eastAsia="en-GB"/>
              </w:rPr>
            </w:pPr>
            <w:r w:rsidRPr="00B869FB">
              <w:rPr>
                <w:rFonts w:cs="Calibri"/>
                <w:b/>
                <w:color w:val="000000" w:themeColor="text1"/>
                <w:lang w:eastAsia="en-GB"/>
              </w:rPr>
              <w:t>3 years</w:t>
            </w:r>
            <w:r w:rsidR="00A60329" w:rsidRPr="00B869FB">
              <w:rPr>
                <w:rFonts w:cs="Calibri"/>
                <w:b/>
                <w:color w:val="000000" w:themeColor="text1"/>
                <w:lang w:eastAsia="en-GB"/>
              </w:rPr>
              <w:t xml:space="preserve"> (with 3 year right of renewal)</w:t>
            </w:r>
          </w:p>
        </w:tc>
      </w:tr>
      <w:tr w:rsidR="00B869FB" w:rsidRPr="00B869FB" w14:paraId="7329CD90" w14:textId="77777777" w:rsidTr="005340E1">
        <w:tc>
          <w:tcPr>
            <w:tcW w:w="3936" w:type="dxa"/>
            <w:shd w:val="clear" w:color="auto" w:fill="auto"/>
          </w:tcPr>
          <w:p w14:paraId="75B1728B" w14:textId="0C683CB0" w:rsidR="00C83A62" w:rsidRPr="00B869FB" w:rsidRDefault="00C83A62" w:rsidP="00133B59">
            <w:pPr>
              <w:rPr>
                <w:rFonts w:cs="Calibri"/>
                <w:b/>
                <w:color w:val="000000" w:themeColor="text1"/>
                <w:lang w:eastAsia="en-GB"/>
              </w:rPr>
            </w:pPr>
            <w:r w:rsidRPr="00B869FB">
              <w:rPr>
                <w:rFonts w:cs="Calibri"/>
                <w:b/>
                <w:color w:val="000000" w:themeColor="text1"/>
                <w:lang w:eastAsia="en-GB"/>
              </w:rPr>
              <w:t>Expiry</w:t>
            </w:r>
            <w:r w:rsidR="00356F60" w:rsidRPr="00B869FB">
              <w:rPr>
                <w:rFonts w:cs="Calibri"/>
                <w:b/>
                <w:color w:val="000000" w:themeColor="text1"/>
                <w:lang w:eastAsia="en-GB"/>
              </w:rPr>
              <w:t xml:space="preserve"> </w:t>
            </w:r>
            <w:r w:rsidR="00133B59" w:rsidRPr="00B869FB">
              <w:rPr>
                <w:rFonts w:cs="Calibri"/>
                <w:b/>
                <w:color w:val="000000" w:themeColor="text1"/>
                <w:lang w:eastAsia="en-GB"/>
              </w:rPr>
              <w:t>date</w:t>
            </w:r>
          </w:p>
        </w:tc>
        <w:tc>
          <w:tcPr>
            <w:tcW w:w="5306" w:type="dxa"/>
            <w:shd w:val="clear" w:color="auto" w:fill="auto"/>
          </w:tcPr>
          <w:p w14:paraId="33843D20" w14:textId="765FCD49" w:rsidR="00C83A62" w:rsidRPr="00B869FB" w:rsidRDefault="003B780D" w:rsidP="003B780D">
            <w:pPr>
              <w:rPr>
                <w:rFonts w:cs="Calibri"/>
                <w:b/>
                <w:color w:val="000000" w:themeColor="text1"/>
                <w:lang w:eastAsia="en-GB"/>
              </w:rPr>
            </w:pPr>
            <w:r w:rsidRPr="00B869FB">
              <w:rPr>
                <w:rFonts w:cs="Calibri"/>
                <w:b/>
                <w:color w:val="000000" w:themeColor="text1"/>
                <w:lang w:eastAsia="en-GB"/>
              </w:rPr>
              <w:t>30 June 2019</w:t>
            </w:r>
          </w:p>
        </w:tc>
      </w:tr>
    </w:tbl>
    <w:p w14:paraId="09A540E8" w14:textId="15ECDA05" w:rsidR="00C83A62" w:rsidRPr="00B869FB" w:rsidRDefault="009D096C" w:rsidP="00C83A62">
      <w:pPr>
        <w:pStyle w:val="Heading1Like"/>
        <w:rPr>
          <w:rFonts w:ascii="Calibri" w:hAnsi="Calibri" w:cs="Calibri"/>
          <w:color w:val="000000" w:themeColor="text1"/>
          <w:sz w:val="24"/>
        </w:rPr>
      </w:pPr>
      <w:r w:rsidRPr="00B869FB">
        <w:rPr>
          <w:rFonts w:ascii="Calibri" w:hAnsi="Calibri" w:cs="Calibri"/>
          <w:color w:val="000000" w:themeColor="text1"/>
          <w:sz w:val="24"/>
        </w:rPr>
        <w:t xml:space="preserve">OAMP </w:t>
      </w:r>
      <w:r w:rsidR="00133B59" w:rsidRPr="00B869FB">
        <w:rPr>
          <w:rFonts w:ascii="Calibri" w:hAnsi="Calibri" w:cs="Calibri"/>
          <w:color w:val="000000" w:themeColor="text1"/>
          <w:sz w:val="24"/>
        </w:rPr>
        <w:t>owner</w:t>
      </w:r>
      <w:r w:rsidRPr="00B869FB">
        <w:rPr>
          <w:rFonts w:ascii="Calibri" w:hAnsi="Calibri" w:cs="Calibri"/>
          <w:color w:val="000000" w:themeColor="text1"/>
          <w:sz w:val="24"/>
        </w:rPr>
        <w:t>(s)</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575"/>
        <w:gridCol w:w="2744"/>
      </w:tblGrid>
      <w:tr w:rsidR="00B869FB" w:rsidRPr="00B869FB" w14:paraId="169CECAC" w14:textId="77777777" w:rsidTr="009D096C">
        <w:tc>
          <w:tcPr>
            <w:tcW w:w="1984" w:type="dxa"/>
          </w:tcPr>
          <w:p w14:paraId="23B7C000" w14:textId="77777777" w:rsidR="009D096C" w:rsidRPr="00B869FB" w:rsidDel="002E3CBB" w:rsidRDefault="009D096C" w:rsidP="005340E1">
            <w:pPr>
              <w:pStyle w:val="Heading1Like"/>
              <w:rPr>
                <w:rFonts w:ascii="Calibri" w:hAnsi="Calibri" w:cs="Calibri"/>
                <w:color w:val="000000" w:themeColor="text1"/>
                <w:sz w:val="22"/>
              </w:rPr>
            </w:pPr>
          </w:p>
        </w:tc>
        <w:tc>
          <w:tcPr>
            <w:tcW w:w="1946" w:type="dxa"/>
            <w:shd w:val="clear" w:color="auto" w:fill="auto"/>
          </w:tcPr>
          <w:p w14:paraId="5B4D90EC" w14:textId="77777777" w:rsidR="009D096C" w:rsidRPr="00B869FB" w:rsidRDefault="009D096C" w:rsidP="005340E1">
            <w:pPr>
              <w:pStyle w:val="Heading1Like"/>
              <w:rPr>
                <w:rFonts w:ascii="Calibri" w:hAnsi="Calibri" w:cs="Calibri"/>
                <w:color w:val="000000" w:themeColor="text1"/>
                <w:sz w:val="22"/>
              </w:rPr>
            </w:pPr>
            <w:r w:rsidRPr="00B869FB">
              <w:rPr>
                <w:rFonts w:ascii="Calibri" w:hAnsi="Calibri" w:cs="Calibri"/>
                <w:color w:val="000000" w:themeColor="text1"/>
                <w:sz w:val="22"/>
              </w:rPr>
              <w:t>Name</w:t>
            </w:r>
          </w:p>
        </w:tc>
        <w:tc>
          <w:tcPr>
            <w:tcW w:w="2575" w:type="dxa"/>
            <w:shd w:val="clear" w:color="auto" w:fill="auto"/>
          </w:tcPr>
          <w:p w14:paraId="49BD8E2B" w14:textId="77777777" w:rsidR="009D096C" w:rsidRPr="00B869FB" w:rsidRDefault="009D096C" w:rsidP="005340E1">
            <w:pPr>
              <w:pStyle w:val="Heading1Like"/>
              <w:rPr>
                <w:rFonts w:ascii="Calibri" w:hAnsi="Calibri" w:cs="Calibri"/>
                <w:color w:val="000000" w:themeColor="text1"/>
                <w:sz w:val="22"/>
              </w:rPr>
            </w:pPr>
            <w:r w:rsidRPr="00B869FB">
              <w:rPr>
                <w:rFonts w:ascii="Calibri" w:hAnsi="Calibri" w:cs="Calibri"/>
                <w:color w:val="000000" w:themeColor="text1"/>
                <w:sz w:val="22"/>
              </w:rPr>
              <w:t>Role/title</w:t>
            </w:r>
          </w:p>
        </w:tc>
        <w:tc>
          <w:tcPr>
            <w:tcW w:w="2744" w:type="dxa"/>
            <w:shd w:val="clear" w:color="auto" w:fill="auto"/>
          </w:tcPr>
          <w:p w14:paraId="0803D8B2" w14:textId="77777777" w:rsidR="009D096C" w:rsidRPr="00B869FB" w:rsidRDefault="009D096C" w:rsidP="005340E1">
            <w:pPr>
              <w:pStyle w:val="Heading1Like"/>
              <w:rPr>
                <w:rFonts w:ascii="Calibri" w:hAnsi="Calibri" w:cs="Calibri"/>
                <w:color w:val="000000" w:themeColor="text1"/>
                <w:sz w:val="22"/>
              </w:rPr>
            </w:pPr>
            <w:r w:rsidRPr="00B869FB">
              <w:rPr>
                <w:rFonts w:ascii="Calibri" w:hAnsi="Calibri" w:cs="Calibri"/>
                <w:color w:val="000000" w:themeColor="text1"/>
                <w:sz w:val="22"/>
              </w:rPr>
              <w:t>Signature</w:t>
            </w:r>
          </w:p>
        </w:tc>
      </w:tr>
      <w:tr w:rsidR="00B869FB" w:rsidRPr="00B869FB" w14:paraId="05361AB4" w14:textId="77777777" w:rsidTr="009D096C">
        <w:tc>
          <w:tcPr>
            <w:tcW w:w="1984" w:type="dxa"/>
          </w:tcPr>
          <w:p w14:paraId="1D304B51" w14:textId="3A74C07E" w:rsidR="009D096C" w:rsidRPr="00B869FB" w:rsidRDefault="009D096C" w:rsidP="00133B59">
            <w:pPr>
              <w:pStyle w:val="Heading1Like"/>
              <w:rPr>
                <w:rFonts w:ascii="Calibri" w:hAnsi="Calibri" w:cs="Calibri"/>
                <w:color w:val="000000" w:themeColor="text1"/>
                <w:sz w:val="22"/>
              </w:rPr>
            </w:pPr>
            <w:r w:rsidRPr="00B869FB">
              <w:rPr>
                <w:rFonts w:ascii="Calibri" w:hAnsi="Calibri" w:cs="Calibri"/>
                <w:color w:val="000000" w:themeColor="text1"/>
                <w:sz w:val="22"/>
              </w:rPr>
              <w:t xml:space="preserve">Purchasing </w:t>
            </w:r>
            <w:r w:rsidR="00133B59" w:rsidRPr="00B869FB">
              <w:rPr>
                <w:rFonts w:ascii="Calibri" w:hAnsi="Calibri" w:cs="Calibri"/>
                <w:color w:val="000000" w:themeColor="text1"/>
                <w:sz w:val="22"/>
              </w:rPr>
              <w:t xml:space="preserve">agency </w:t>
            </w:r>
          </w:p>
        </w:tc>
        <w:tc>
          <w:tcPr>
            <w:tcW w:w="1946" w:type="dxa"/>
            <w:shd w:val="clear" w:color="auto" w:fill="auto"/>
          </w:tcPr>
          <w:p w14:paraId="60C62B2E" w14:textId="28FD7C56" w:rsidR="009D096C" w:rsidRPr="00B869FB" w:rsidRDefault="003B780D" w:rsidP="003B780D">
            <w:pPr>
              <w:pStyle w:val="Heading1Like"/>
              <w:rPr>
                <w:rFonts w:ascii="Calibri" w:hAnsi="Calibri" w:cs="Calibri"/>
                <w:b w:val="0"/>
                <w:color w:val="000000" w:themeColor="text1"/>
                <w:sz w:val="22"/>
                <w:szCs w:val="24"/>
              </w:rPr>
            </w:pPr>
            <w:r w:rsidRPr="00B869FB">
              <w:rPr>
                <w:rFonts w:ascii="Calibri" w:hAnsi="Calibri" w:cs="Calibri"/>
                <w:b w:val="0"/>
                <w:color w:val="000000" w:themeColor="text1"/>
                <w:sz w:val="22"/>
                <w:szCs w:val="24"/>
              </w:rPr>
              <w:t xml:space="preserve">I.M. </w:t>
            </w:r>
            <w:r w:rsidR="000728E2" w:rsidRPr="00B869FB">
              <w:rPr>
                <w:rFonts w:ascii="Calibri" w:hAnsi="Calibri" w:cs="Calibri"/>
                <w:b w:val="0"/>
                <w:color w:val="000000" w:themeColor="text1"/>
                <w:sz w:val="22"/>
                <w:szCs w:val="24"/>
              </w:rPr>
              <w:t>Smith</w:t>
            </w:r>
          </w:p>
        </w:tc>
        <w:tc>
          <w:tcPr>
            <w:tcW w:w="2575" w:type="dxa"/>
            <w:shd w:val="clear" w:color="auto" w:fill="auto"/>
          </w:tcPr>
          <w:p w14:paraId="2D736BDD" w14:textId="6D9C0ADB" w:rsidR="009D096C" w:rsidRPr="00B869FB" w:rsidRDefault="00ED18D2" w:rsidP="005340E1">
            <w:pPr>
              <w:pStyle w:val="Heading1Like"/>
              <w:rPr>
                <w:rFonts w:ascii="Calibri" w:hAnsi="Calibri" w:cs="Calibri"/>
                <w:b w:val="0"/>
                <w:color w:val="000000" w:themeColor="text1"/>
                <w:sz w:val="22"/>
                <w:szCs w:val="24"/>
              </w:rPr>
            </w:pPr>
            <w:r w:rsidRPr="00B869FB">
              <w:rPr>
                <w:rFonts w:ascii="Calibri" w:hAnsi="Calibri" w:cs="Calibri"/>
                <w:b w:val="0"/>
                <w:color w:val="000000" w:themeColor="text1"/>
                <w:sz w:val="22"/>
                <w:szCs w:val="24"/>
              </w:rPr>
              <w:t>Relationship Manager</w:t>
            </w:r>
          </w:p>
        </w:tc>
        <w:tc>
          <w:tcPr>
            <w:tcW w:w="2744" w:type="dxa"/>
            <w:shd w:val="clear" w:color="auto" w:fill="auto"/>
          </w:tcPr>
          <w:p w14:paraId="3FFDC332" w14:textId="77777777" w:rsidR="009D096C" w:rsidRPr="00B869FB" w:rsidRDefault="009D096C" w:rsidP="005340E1">
            <w:pPr>
              <w:pStyle w:val="Heading1Like"/>
              <w:rPr>
                <w:rFonts w:ascii="Calibri" w:hAnsi="Calibri" w:cs="Calibri"/>
                <w:b w:val="0"/>
                <w:color w:val="000000" w:themeColor="text1"/>
                <w:sz w:val="22"/>
                <w:szCs w:val="24"/>
              </w:rPr>
            </w:pPr>
          </w:p>
        </w:tc>
      </w:tr>
      <w:tr w:rsidR="009D096C" w:rsidRPr="00B869FB" w14:paraId="0A77614A" w14:textId="77777777" w:rsidTr="009D096C">
        <w:tc>
          <w:tcPr>
            <w:tcW w:w="1984" w:type="dxa"/>
          </w:tcPr>
          <w:p w14:paraId="07AB0E16" w14:textId="77777777" w:rsidR="009D096C" w:rsidRPr="00B869FB" w:rsidRDefault="009D096C" w:rsidP="005340E1">
            <w:pPr>
              <w:pStyle w:val="Heading1Like"/>
              <w:rPr>
                <w:rFonts w:ascii="Calibri" w:hAnsi="Calibri" w:cs="Calibri"/>
                <w:color w:val="000000" w:themeColor="text1"/>
                <w:sz w:val="22"/>
              </w:rPr>
            </w:pPr>
            <w:r w:rsidRPr="00B869FB">
              <w:rPr>
                <w:rFonts w:ascii="Calibri" w:hAnsi="Calibri" w:cs="Calibri"/>
                <w:color w:val="000000" w:themeColor="text1"/>
                <w:sz w:val="22"/>
              </w:rPr>
              <w:t>Provider</w:t>
            </w:r>
          </w:p>
        </w:tc>
        <w:tc>
          <w:tcPr>
            <w:tcW w:w="1946" w:type="dxa"/>
            <w:shd w:val="clear" w:color="auto" w:fill="auto"/>
          </w:tcPr>
          <w:p w14:paraId="4848194A" w14:textId="19BCE253" w:rsidR="009D096C" w:rsidRPr="00B869FB" w:rsidRDefault="000728E2" w:rsidP="005340E1">
            <w:pPr>
              <w:pStyle w:val="Heading1Like"/>
              <w:rPr>
                <w:rFonts w:ascii="Calibri" w:hAnsi="Calibri" w:cs="Calibri"/>
                <w:b w:val="0"/>
                <w:color w:val="000000" w:themeColor="text1"/>
                <w:sz w:val="22"/>
                <w:szCs w:val="24"/>
              </w:rPr>
            </w:pPr>
            <w:r w:rsidRPr="00B869FB">
              <w:rPr>
                <w:rFonts w:ascii="Calibri" w:hAnsi="Calibri" w:cs="Calibri"/>
                <w:b w:val="0"/>
                <w:color w:val="000000" w:themeColor="text1"/>
                <w:sz w:val="22"/>
                <w:szCs w:val="24"/>
              </w:rPr>
              <w:t>I.M. Greg</w:t>
            </w:r>
          </w:p>
        </w:tc>
        <w:tc>
          <w:tcPr>
            <w:tcW w:w="2575" w:type="dxa"/>
            <w:shd w:val="clear" w:color="auto" w:fill="auto"/>
          </w:tcPr>
          <w:p w14:paraId="10FF07AC" w14:textId="16597556" w:rsidR="009D096C" w:rsidRPr="00B869FB" w:rsidRDefault="00ED18D2" w:rsidP="005340E1">
            <w:pPr>
              <w:pStyle w:val="Heading1Like"/>
              <w:rPr>
                <w:rFonts w:ascii="Calibri" w:hAnsi="Calibri" w:cs="Calibri"/>
                <w:b w:val="0"/>
                <w:color w:val="000000" w:themeColor="text1"/>
                <w:sz w:val="22"/>
                <w:szCs w:val="24"/>
              </w:rPr>
            </w:pPr>
            <w:r w:rsidRPr="00B869FB">
              <w:rPr>
                <w:rFonts w:ascii="Calibri" w:hAnsi="Calibri" w:cs="Calibri"/>
                <w:b w:val="0"/>
                <w:color w:val="000000" w:themeColor="text1"/>
                <w:sz w:val="22"/>
                <w:szCs w:val="24"/>
              </w:rPr>
              <w:t>Relationship Manager</w:t>
            </w:r>
          </w:p>
        </w:tc>
        <w:tc>
          <w:tcPr>
            <w:tcW w:w="2744" w:type="dxa"/>
            <w:shd w:val="clear" w:color="auto" w:fill="auto"/>
          </w:tcPr>
          <w:p w14:paraId="22D61885" w14:textId="77777777" w:rsidR="009D096C" w:rsidRPr="00B869FB" w:rsidRDefault="009D096C" w:rsidP="005340E1">
            <w:pPr>
              <w:pStyle w:val="Heading1Like"/>
              <w:rPr>
                <w:rFonts w:ascii="Calibri" w:hAnsi="Calibri" w:cs="Calibri"/>
                <w:b w:val="0"/>
                <w:color w:val="000000" w:themeColor="text1"/>
                <w:sz w:val="22"/>
                <w:szCs w:val="24"/>
              </w:rPr>
            </w:pPr>
          </w:p>
        </w:tc>
      </w:tr>
    </w:tbl>
    <w:p w14:paraId="20DC057D" w14:textId="77777777" w:rsidR="009D096C" w:rsidRPr="00B869FB" w:rsidRDefault="009D096C" w:rsidP="00C83A62">
      <w:pPr>
        <w:pStyle w:val="Heading1Like"/>
        <w:rPr>
          <w:rFonts w:ascii="Calibri" w:hAnsi="Calibri" w:cs="Calibri"/>
          <w:color w:val="000000" w:themeColor="text1"/>
          <w:sz w:val="22"/>
        </w:rPr>
      </w:pPr>
    </w:p>
    <w:p w14:paraId="33CB4954" w14:textId="106131F6" w:rsidR="00C83A62" w:rsidRPr="00501FF1" w:rsidRDefault="009D096C" w:rsidP="00C83A62">
      <w:pPr>
        <w:pStyle w:val="Heading1Like"/>
        <w:rPr>
          <w:rFonts w:ascii="Calibri" w:hAnsi="Calibri" w:cs="Calibri"/>
          <w:sz w:val="44"/>
        </w:rPr>
      </w:pPr>
      <w:r w:rsidRPr="00B869FB">
        <w:rPr>
          <w:rFonts w:ascii="Calibri" w:hAnsi="Calibri" w:cs="Calibri"/>
          <w:color w:val="000000" w:themeColor="text1"/>
          <w:sz w:val="24"/>
        </w:rPr>
        <w:t xml:space="preserve">Last Updated:  </w:t>
      </w:r>
      <w:r w:rsidR="00B869FB">
        <w:rPr>
          <w:rFonts w:ascii="Calibri" w:hAnsi="Calibri" w:cs="Calibri"/>
          <w:color w:val="000000" w:themeColor="text1"/>
          <w:sz w:val="24"/>
        </w:rPr>
        <w:t>25 November 2016</w:t>
      </w:r>
      <w:r w:rsidR="00FF0C6C" w:rsidRPr="009D096C">
        <w:rPr>
          <w:rFonts w:ascii="Calibri" w:hAnsi="Calibri" w:cs="Calibri"/>
          <w:sz w:val="24"/>
        </w:rPr>
        <w:br w:type="page"/>
      </w:r>
      <w:r w:rsidR="00C83A62" w:rsidRPr="00501FF1">
        <w:rPr>
          <w:rFonts w:ascii="Calibri" w:hAnsi="Calibri" w:cs="Calibri"/>
          <w:sz w:val="44"/>
        </w:rPr>
        <w:lastRenderedPageBreak/>
        <w:t>Table of contents</w:t>
      </w:r>
    </w:p>
    <w:p w14:paraId="5B81DEC7" w14:textId="77777777" w:rsidR="00B869FB" w:rsidRDefault="00C83A62">
      <w:pPr>
        <w:pStyle w:val="TOC2"/>
        <w:rPr>
          <w:rFonts w:asciiTheme="minorHAnsi" w:eastAsiaTheme="minorEastAsia" w:hAnsiTheme="minorHAnsi" w:cstheme="minorBidi"/>
          <w:b w:val="0"/>
          <w:bCs w:val="0"/>
          <w:noProof/>
          <w:sz w:val="22"/>
          <w:szCs w:val="22"/>
          <w:lang w:val="en-NZ" w:eastAsia="en-NZ"/>
        </w:rPr>
      </w:pPr>
      <w:r w:rsidRPr="00501FF1">
        <w:rPr>
          <w:rFonts w:ascii="Calibri" w:hAnsi="Calibri" w:cs="Calibri"/>
          <w:szCs w:val="22"/>
        </w:rPr>
        <w:fldChar w:fldCharType="begin"/>
      </w:r>
      <w:r w:rsidRPr="00501FF1">
        <w:rPr>
          <w:rFonts w:ascii="Calibri" w:hAnsi="Calibri" w:cs="Calibri"/>
          <w:szCs w:val="22"/>
        </w:rPr>
        <w:instrText xml:space="preserve"> TOC \o "3-3" \h \z \t "Heading 1,1,Heading 2,2,Title,1,MfE List Bullet 2,2" </w:instrText>
      </w:r>
      <w:r w:rsidRPr="00501FF1">
        <w:rPr>
          <w:rFonts w:ascii="Calibri" w:hAnsi="Calibri" w:cs="Calibri"/>
          <w:szCs w:val="22"/>
        </w:rPr>
        <w:fldChar w:fldCharType="separate"/>
      </w:r>
      <w:hyperlink w:anchor="_Toc470009439" w:history="1">
        <w:r w:rsidR="00B869FB" w:rsidRPr="00FD1C89">
          <w:rPr>
            <w:rStyle w:val="Hyperlink"/>
            <w:rFonts w:ascii="Calibri" w:hAnsi="Calibri" w:cs="Calibri"/>
            <w:noProof/>
            <w:lang w:eastAsia="en-GB"/>
          </w:rPr>
          <w:t>1.</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Purpose of this document</w:t>
        </w:r>
        <w:r w:rsidR="00B869FB">
          <w:rPr>
            <w:noProof/>
            <w:webHidden/>
          </w:rPr>
          <w:tab/>
        </w:r>
        <w:r w:rsidR="00B869FB">
          <w:rPr>
            <w:noProof/>
            <w:webHidden/>
          </w:rPr>
          <w:fldChar w:fldCharType="begin"/>
        </w:r>
        <w:r w:rsidR="00B869FB">
          <w:rPr>
            <w:noProof/>
            <w:webHidden/>
          </w:rPr>
          <w:instrText xml:space="preserve"> PAGEREF _Toc470009439 \h </w:instrText>
        </w:r>
        <w:r w:rsidR="00B869FB">
          <w:rPr>
            <w:noProof/>
            <w:webHidden/>
          </w:rPr>
        </w:r>
        <w:r w:rsidR="00B869FB">
          <w:rPr>
            <w:noProof/>
            <w:webHidden/>
          </w:rPr>
          <w:fldChar w:fldCharType="separate"/>
        </w:r>
        <w:r w:rsidR="00B869FB">
          <w:rPr>
            <w:noProof/>
            <w:webHidden/>
          </w:rPr>
          <w:t>2</w:t>
        </w:r>
        <w:r w:rsidR="00B869FB">
          <w:rPr>
            <w:noProof/>
            <w:webHidden/>
          </w:rPr>
          <w:fldChar w:fldCharType="end"/>
        </w:r>
      </w:hyperlink>
    </w:p>
    <w:p w14:paraId="204C5CA0"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0" w:history="1">
        <w:r w:rsidR="00B869FB" w:rsidRPr="00FD1C89">
          <w:rPr>
            <w:rStyle w:val="Hyperlink"/>
            <w:rFonts w:ascii="Calibri" w:hAnsi="Calibri" w:cs="Calibri"/>
            <w:noProof/>
            <w:lang w:eastAsia="en-GB"/>
          </w:rPr>
          <w:t>2.</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Summary of services and outcomes</w:t>
        </w:r>
        <w:r w:rsidR="00B869FB">
          <w:rPr>
            <w:noProof/>
            <w:webHidden/>
          </w:rPr>
          <w:tab/>
        </w:r>
        <w:r w:rsidR="00B869FB">
          <w:rPr>
            <w:noProof/>
            <w:webHidden/>
          </w:rPr>
          <w:fldChar w:fldCharType="begin"/>
        </w:r>
        <w:r w:rsidR="00B869FB">
          <w:rPr>
            <w:noProof/>
            <w:webHidden/>
          </w:rPr>
          <w:instrText xml:space="preserve"> PAGEREF _Toc470009440 \h </w:instrText>
        </w:r>
        <w:r w:rsidR="00B869FB">
          <w:rPr>
            <w:noProof/>
            <w:webHidden/>
          </w:rPr>
        </w:r>
        <w:r w:rsidR="00B869FB">
          <w:rPr>
            <w:noProof/>
            <w:webHidden/>
          </w:rPr>
          <w:fldChar w:fldCharType="separate"/>
        </w:r>
        <w:r w:rsidR="00B869FB">
          <w:rPr>
            <w:noProof/>
            <w:webHidden/>
          </w:rPr>
          <w:t>2</w:t>
        </w:r>
        <w:r w:rsidR="00B869FB">
          <w:rPr>
            <w:noProof/>
            <w:webHidden/>
          </w:rPr>
          <w:fldChar w:fldCharType="end"/>
        </w:r>
      </w:hyperlink>
    </w:p>
    <w:p w14:paraId="2C8A21EB" w14:textId="77777777" w:rsidR="00B869FB" w:rsidRDefault="008328B9">
      <w:pPr>
        <w:pStyle w:val="TOC1"/>
        <w:rPr>
          <w:rFonts w:asciiTheme="minorHAnsi" w:eastAsiaTheme="minorEastAsia" w:hAnsiTheme="minorHAnsi" w:cstheme="minorBidi"/>
          <w:b w:val="0"/>
          <w:bCs w:val="0"/>
          <w:caps w:val="0"/>
          <w:szCs w:val="22"/>
          <w:lang w:val="en-NZ" w:eastAsia="en-NZ"/>
        </w:rPr>
      </w:pPr>
      <w:hyperlink w:anchor="_Toc470009441" w:history="1">
        <w:r w:rsidR="00B869FB" w:rsidRPr="00FD1C89">
          <w:rPr>
            <w:rStyle w:val="Hyperlink"/>
            <w:rFonts w:ascii="Calibri" w:hAnsi="Calibri" w:cs="Calibri"/>
          </w:rPr>
          <w:t>How we will work together</w:t>
        </w:r>
        <w:r w:rsidR="00B869FB">
          <w:rPr>
            <w:webHidden/>
          </w:rPr>
          <w:tab/>
        </w:r>
        <w:r w:rsidR="00B869FB">
          <w:rPr>
            <w:webHidden/>
          </w:rPr>
          <w:fldChar w:fldCharType="begin"/>
        </w:r>
        <w:r w:rsidR="00B869FB">
          <w:rPr>
            <w:webHidden/>
          </w:rPr>
          <w:instrText xml:space="preserve"> PAGEREF _Toc470009441 \h </w:instrText>
        </w:r>
        <w:r w:rsidR="00B869FB">
          <w:rPr>
            <w:webHidden/>
          </w:rPr>
        </w:r>
        <w:r w:rsidR="00B869FB">
          <w:rPr>
            <w:webHidden/>
          </w:rPr>
          <w:fldChar w:fldCharType="separate"/>
        </w:r>
        <w:r w:rsidR="00B869FB">
          <w:rPr>
            <w:webHidden/>
          </w:rPr>
          <w:t>2</w:t>
        </w:r>
        <w:r w:rsidR="00B869FB">
          <w:rPr>
            <w:webHidden/>
          </w:rPr>
          <w:fldChar w:fldCharType="end"/>
        </w:r>
      </w:hyperlink>
    </w:p>
    <w:p w14:paraId="4A440C43"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2" w:history="1">
        <w:r w:rsidR="00B869FB" w:rsidRPr="00FD1C89">
          <w:rPr>
            <w:rStyle w:val="Hyperlink"/>
            <w:noProof/>
            <w:lang w:eastAsia="en-GB"/>
          </w:rPr>
          <w:t>3.</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Principles we will follow</w:t>
        </w:r>
        <w:r w:rsidR="00B869FB">
          <w:rPr>
            <w:noProof/>
            <w:webHidden/>
          </w:rPr>
          <w:tab/>
        </w:r>
        <w:r w:rsidR="00B869FB">
          <w:rPr>
            <w:noProof/>
            <w:webHidden/>
          </w:rPr>
          <w:fldChar w:fldCharType="begin"/>
        </w:r>
        <w:r w:rsidR="00B869FB">
          <w:rPr>
            <w:noProof/>
            <w:webHidden/>
          </w:rPr>
          <w:instrText xml:space="preserve"> PAGEREF _Toc470009442 \h </w:instrText>
        </w:r>
        <w:r w:rsidR="00B869FB">
          <w:rPr>
            <w:noProof/>
            <w:webHidden/>
          </w:rPr>
        </w:r>
        <w:r w:rsidR="00B869FB">
          <w:rPr>
            <w:noProof/>
            <w:webHidden/>
          </w:rPr>
          <w:fldChar w:fldCharType="separate"/>
        </w:r>
        <w:r w:rsidR="00B869FB">
          <w:rPr>
            <w:noProof/>
            <w:webHidden/>
          </w:rPr>
          <w:t>2</w:t>
        </w:r>
        <w:r w:rsidR="00B869FB">
          <w:rPr>
            <w:noProof/>
            <w:webHidden/>
          </w:rPr>
          <w:fldChar w:fldCharType="end"/>
        </w:r>
      </w:hyperlink>
    </w:p>
    <w:p w14:paraId="2F9742A7"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3" w:history="1">
        <w:r w:rsidR="00B869FB" w:rsidRPr="00FD1C89">
          <w:rPr>
            <w:rStyle w:val="Hyperlink"/>
            <w:rFonts w:ascii="Calibri" w:hAnsi="Calibri" w:cs="Calibri"/>
            <w:noProof/>
            <w:lang w:eastAsia="en-GB"/>
          </w:rPr>
          <w:t>4.</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Organisation / relationship manager contact details</w:t>
        </w:r>
        <w:r w:rsidR="00B869FB">
          <w:rPr>
            <w:noProof/>
            <w:webHidden/>
          </w:rPr>
          <w:tab/>
        </w:r>
        <w:r w:rsidR="00B869FB">
          <w:rPr>
            <w:noProof/>
            <w:webHidden/>
          </w:rPr>
          <w:fldChar w:fldCharType="begin"/>
        </w:r>
        <w:r w:rsidR="00B869FB">
          <w:rPr>
            <w:noProof/>
            <w:webHidden/>
          </w:rPr>
          <w:instrText xml:space="preserve"> PAGEREF _Toc470009443 \h </w:instrText>
        </w:r>
        <w:r w:rsidR="00B869FB">
          <w:rPr>
            <w:noProof/>
            <w:webHidden/>
          </w:rPr>
        </w:r>
        <w:r w:rsidR="00B869FB">
          <w:rPr>
            <w:noProof/>
            <w:webHidden/>
          </w:rPr>
          <w:fldChar w:fldCharType="separate"/>
        </w:r>
        <w:r w:rsidR="00B869FB">
          <w:rPr>
            <w:noProof/>
            <w:webHidden/>
          </w:rPr>
          <w:t>2</w:t>
        </w:r>
        <w:r w:rsidR="00B869FB">
          <w:rPr>
            <w:noProof/>
            <w:webHidden/>
          </w:rPr>
          <w:fldChar w:fldCharType="end"/>
        </w:r>
      </w:hyperlink>
    </w:p>
    <w:p w14:paraId="58E4D21D"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4" w:history="1">
        <w:r w:rsidR="00B869FB" w:rsidRPr="00FD1C89">
          <w:rPr>
            <w:rStyle w:val="Hyperlink"/>
            <w:rFonts w:ascii="Calibri" w:hAnsi="Calibri" w:cs="Calibri"/>
            <w:noProof/>
            <w:lang w:eastAsia="en-GB"/>
          </w:rPr>
          <w:t>5.</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When we will meet, and why</w:t>
        </w:r>
        <w:r w:rsidR="00B869FB">
          <w:rPr>
            <w:noProof/>
            <w:webHidden/>
          </w:rPr>
          <w:tab/>
        </w:r>
        <w:r w:rsidR="00B869FB">
          <w:rPr>
            <w:noProof/>
            <w:webHidden/>
          </w:rPr>
          <w:fldChar w:fldCharType="begin"/>
        </w:r>
        <w:r w:rsidR="00B869FB">
          <w:rPr>
            <w:noProof/>
            <w:webHidden/>
          </w:rPr>
          <w:instrText xml:space="preserve"> PAGEREF _Toc470009444 \h </w:instrText>
        </w:r>
        <w:r w:rsidR="00B869FB">
          <w:rPr>
            <w:noProof/>
            <w:webHidden/>
          </w:rPr>
        </w:r>
        <w:r w:rsidR="00B869FB">
          <w:rPr>
            <w:noProof/>
            <w:webHidden/>
          </w:rPr>
          <w:fldChar w:fldCharType="separate"/>
        </w:r>
        <w:r w:rsidR="00B869FB">
          <w:rPr>
            <w:noProof/>
            <w:webHidden/>
          </w:rPr>
          <w:t>3</w:t>
        </w:r>
        <w:r w:rsidR="00B869FB">
          <w:rPr>
            <w:noProof/>
            <w:webHidden/>
          </w:rPr>
          <w:fldChar w:fldCharType="end"/>
        </w:r>
      </w:hyperlink>
    </w:p>
    <w:p w14:paraId="5D5D8D62"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5" w:history="1">
        <w:r w:rsidR="00B869FB" w:rsidRPr="00FD1C89">
          <w:rPr>
            <w:rStyle w:val="Hyperlink"/>
            <w:rFonts w:ascii="Calibri" w:hAnsi="Calibri" w:cs="Calibri"/>
            <w:noProof/>
            <w:lang w:eastAsia="en-GB"/>
          </w:rPr>
          <w:t>6.</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Ground rules to ensure meetings are productive</w:t>
        </w:r>
        <w:r w:rsidR="00B869FB">
          <w:rPr>
            <w:noProof/>
            <w:webHidden/>
          </w:rPr>
          <w:tab/>
        </w:r>
        <w:r w:rsidR="00B869FB">
          <w:rPr>
            <w:noProof/>
            <w:webHidden/>
          </w:rPr>
          <w:fldChar w:fldCharType="begin"/>
        </w:r>
        <w:r w:rsidR="00B869FB">
          <w:rPr>
            <w:noProof/>
            <w:webHidden/>
          </w:rPr>
          <w:instrText xml:space="preserve"> PAGEREF _Toc470009445 \h </w:instrText>
        </w:r>
        <w:r w:rsidR="00B869FB">
          <w:rPr>
            <w:noProof/>
            <w:webHidden/>
          </w:rPr>
        </w:r>
        <w:r w:rsidR="00B869FB">
          <w:rPr>
            <w:noProof/>
            <w:webHidden/>
          </w:rPr>
          <w:fldChar w:fldCharType="separate"/>
        </w:r>
        <w:r w:rsidR="00B869FB">
          <w:rPr>
            <w:noProof/>
            <w:webHidden/>
          </w:rPr>
          <w:t>3</w:t>
        </w:r>
        <w:r w:rsidR="00B869FB">
          <w:rPr>
            <w:noProof/>
            <w:webHidden/>
          </w:rPr>
          <w:fldChar w:fldCharType="end"/>
        </w:r>
      </w:hyperlink>
    </w:p>
    <w:p w14:paraId="6905C330"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6" w:history="1">
        <w:r w:rsidR="00B869FB" w:rsidRPr="00FD1C89">
          <w:rPr>
            <w:rStyle w:val="Hyperlink"/>
            <w:rFonts w:ascii="Calibri" w:hAnsi="Calibri" w:cs="Calibri"/>
            <w:noProof/>
            <w:lang w:eastAsia="en-GB"/>
          </w:rPr>
          <w:t>7.</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Resolving disputes and issues, including establishing a remedy plan</w:t>
        </w:r>
        <w:r w:rsidR="00B869FB">
          <w:rPr>
            <w:noProof/>
            <w:webHidden/>
          </w:rPr>
          <w:tab/>
        </w:r>
        <w:r w:rsidR="00B869FB">
          <w:rPr>
            <w:noProof/>
            <w:webHidden/>
          </w:rPr>
          <w:fldChar w:fldCharType="begin"/>
        </w:r>
        <w:r w:rsidR="00B869FB">
          <w:rPr>
            <w:noProof/>
            <w:webHidden/>
          </w:rPr>
          <w:instrText xml:space="preserve"> PAGEREF _Toc470009446 \h </w:instrText>
        </w:r>
        <w:r w:rsidR="00B869FB">
          <w:rPr>
            <w:noProof/>
            <w:webHidden/>
          </w:rPr>
        </w:r>
        <w:r w:rsidR="00B869FB">
          <w:rPr>
            <w:noProof/>
            <w:webHidden/>
          </w:rPr>
          <w:fldChar w:fldCharType="separate"/>
        </w:r>
        <w:r w:rsidR="00B869FB">
          <w:rPr>
            <w:noProof/>
            <w:webHidden/>
          </w:rPr>
          <w:t>4</w:t>
        </w:r>
        <w:r w:rsidR="00B869FB">
          <w:rPr>
            <w:noProof/>
            <w:webHidden/>
          </w:rPr>
          <w:fldChar w:fldCharType="end"/>
        </w:r>
      </w:hyperlink>
    </w:p>
    <w:p w14:paraId="1D1DF96F"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7" w:history="1">
        <w:r w:rsidR="00B869FB">
          <w:rPr>
            <w:noProof/>
            <w:webHidden/>
          </w:rPr>
          <w:tab/>
        </w:r>
        <w:r w:rsidR="00B869FB">
          <w:rPr>
            <w:noProof/>
            <w:webHidden/>
          </w:rPr>
          <w:fldChar w:fldCharType="begin"/>
        </w:r>
        <w:r w:rsidR="00B869FB">
          <w:rPr>
            <w:noProof/>
            <w:webHidden/>
          </w:rPr>
          <w:instrText xml:space="preserve"> PAGEREF _Toc470009447 \h </w:instrText>
        </w:r>
        <w:r w:rsidR="00B869FB">
          <w:rPr>
            <w:noProof/>
            <w:webHidden/>
          </w:rPr>
        </w:r>
        <w:r w:rsidR="00B869FB">
          <w:rPr>
            <w:noProof/>
            <w:webHidden/>
          </w:rPr>
          <w:fldChar w:fldCharType="separate"/>
        </w:r>
        <w:r w:rsidR="00B869FB">
          <w:rPr>
            <w:noProof/>
            <w:webHidden/>
          </w:rPr>
          <w:t>4</w:t>
        </w:r>
        <w:r w:rsidR="00B869FB">
          <w:rPr>
            <w:noProof/>
            <w:webHidden/>
          </w:rPr>
          <w:fldChar w:fldCharType="end"/>
        </w:r>
      </w:hyperlink>
    </w:p>
    <w:p w14:paraId="21F6C781"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8" w:history="1">
        <w:r w:rsidR="00B869FB">
          <w:rPr>
            <w:noProof/>
            <w:webHidden/>
          </w:rPr>
          <w:tab/>
        </w:r>
        <w:r w:rsidR="00B869FB">
          <w:rPr>
            <w:noProof/>
            <w:webHidden/>
          </w:rPr>
          <w:fldChar w:fldCharType="begin"/>
        </w:r>
        <w:r w:rsidR="00B869FB">
          <w:rPr>
            <w:noProof/>
            <w:webHidden/>
          </w:rPr>
          <w:instrText xml:space="preserve"> PAGEREF _Toc470009448 \h </w:instrText>
        </w:r>
        <w:r w:rsidR="00B869FB">
          <w:rPr>
            <w:noProof/>
            <w:webHidden/>
          </w:rPr>
        </w:r>
        <w:r w:rsidR="00B869FB">
          <w:rPr>
            <w:noProof/>
            <w:webHidden/>
          </w:rPr>
          <w:fldChar w:fldCharType="separate"/>
        </w:r>
        <w:r w:rsidR="00B869FB">
          <w:rPr>
            <w:noProof/>
            <w:webHidden/>
          </w:rPr>
          <w:t>4</w:t>
        </w:r>
        <w:r w:rsidR="00B869FB">
          <w:rPr>
            <w:noProof/>
            <w:webHidden/>
          </w:rPr>
          <w:fldChar w:fldCharType="end"/>
        </w:r>
      </w:hyperlink>
    </w:p>
    <w:p w14:paraId="135071D6"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49" w:history="1">
        <w:r w:rsidR="00B869FB" w:rsidRPr="00FD1C89">
          <w:rPr>
            <w:rStyle w:val="Hyperlink"/>
            <w:rFonts w:ascii="Calibri" w:hAnsi="Calibri" w:cs="Calibri"/>
            <w:noProof/>
            <w:lang w:eastAsia="en-GB"/>
          </w:rPr>
          <w:t>8.</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How we will manage risk</w:t>
        </w:r>
        <w:r w:rsidR="00B869FB">
          <w:rPr>
            <w:noProof/>
            <w:webHidden/>
          </w:rPr>
          <w:tab/>
        </w:r>
        <w:r w:rsidR="00B869FB">
          <w:rPr>
            <w:noProof/>
            <w:webHidden/>
          </w:rPr>
          <w:fldChar w:fldCharType="begin"/>
        </w:r>
        <w:r w:rsidR="00B869FB">
          <w:rPr>
            <w:noProof/>
            <w:webHidden/>
          </w:rPr>
          <w:instrText xml:space="preserve"> PAGEREF _Toc470009449 \h </w:instrText>
        </w:r>
        <w:r w:rsidR="00B869FB">
          <w:rPr>
            <w:noProof/>
            <w:webHidden/>
          </w:rPr>
        </w:r>
        <w:r w:rsidR="00B869FB">
          <w:rPr>
            <w:noProof/>
            <w:webHidden/>
          </w:rPr>
          <w:fldChar w:fldCharType="separate"/>
        </w:r>
        <w:r w:rsidR="00B869FB">
          <w:rPr>
            <w:noProof/>
            <w:webHidden/>
          </w:rPr>
          <w:t>4</w:t>
        </w:r>
        <w:r w:rsidR="00B869FB">
          <w:rPr>
            <w:noProof/>
            <w:webHidden/>
          </w:rPr>
          <w:fldChar w:fldCharType="end"/>
        </w:r>
      </w:hyperlink>
    </w:p>
    <w:p w14:paraId="102BEDA5"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50" w:history="1">
        <w:r w:rsidR="00B869FB" w:rsidRPr="00FD1C89">
          <w:rPr>
            <w:rStyle w:val="Hyperlink"/>
            <w:rFonts w:ascii="Calibri" w:hAnsi="Calibri" w:cs="Calibri"/>
            <w:noProof/>
          </w:rPr>
          <w:t>Appendix One – Managing and administering the contract</w:t>
        </w:r>
        <w:r w:rsidR="00B869FB">
          <w:rPr>
            <w:noProof/>
            <w:webHidden/>
          </w:rPr>
          <w:tab/>
        </w:r>
        <w:r w:rsidR="00B869FB">
          <w:rPr>
            <w:noProof/>
            <w:webHidden/>
          </w:rPr>
          <w:fldChar w:fldCharType="begin"/>
        </w:r>
        <w:r w:rsidR="00B869FB">
          <w:rPr>
            <w:noProof/>
            <w:webHidden/>
          </w:rPr>
          <w:instrText xml:space="preserve"> PAGEREF _Toc470009450 \h </w:instrText>
        </w:r>
        <w:r w:rsidR="00B869FB">
          <w:rPr>
            <w:noProof/>
            <w:webHidden/>
          </w:rPr>
        </w:r>
        <w:r w:rsidR="00B869FB">
          <w:rPr>
            <w:noProof/>
            <w:webHidden/>
          </w:rPr>
          <w:fldChar w:fldCharType="separate"/>
        </w:r>
        <w:r w:rsidR="00B869FB">
          <w:rPr>
            <w:noProof/>
            <w:webHidden/>
          </w:rPr>
          <w:t>5</w:t>
        </w:r>
        <w:r w:rsidR="00B869FB">
          <w:rPr>
            <w:noProof/>
            <w:webHidden/>
          </w:rPr>
          <w:fldChar w:fldCharType="end"/>
        </w:r>
      </w:hyperlink>
    </w:p>
    <w:p w14:paraId="004890B0"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51" w:history="1">
        <w:r w:rsidR="00B869FB" w:rsidRPr="00FD1C89">
          <w:rPr>
            <w:rStyle w:val="Hyperlink"/>
            <w:rFonts w:ascii="Calibri" w:hAnsi="Calibri" w:cs="Calibri"/>
            <w:noProof/>
            <w:lang w:eastAsia="en-GB"/>
          </w:rPr>
          <w:t>9.</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Payment approvals and processing</w:t>
        </w:r>
        <w:r w:rsidR="00B869FB">
          <w:rPr>
            <w:noProof/>
            <w:webHidden/>
          </w:rPr>
          <w:tab/>
        </w:r>
        <w:r w:rsidR="00B869FB">
          <w:rPr>
            <w:noProof/>
            <w:webHidden/>
          </w:rPr>
          <w:fldChar w:fldCharType="begin"/>
        </w:r>
        <w:r w:rsidR="00B869FB">
          <w:rPr>
            <w:noProof/>
            <w:webHidden/>
          </w:rPr>
          <w:instrText xml:space="preserve"> PAGEREF _Toc470009451 \h </w:instrText>
        </w:r>
        <w:r w:rsidR="00B869FB">
          <w:rPr>
            <w:noProof/>
            <w:webHidden/>
          </w:rPr>
        </w:r>
        <w:r w:rsidR="00B869FB">
          <w:rPr>
            <w:noProof/>
            <w:webHidden/>
          </w:rPr>
          <w:fldChar w:fldCharType="separate"/>
        </w:r>
        <w:r w:rsidR="00B869FB">
          <w:rPr>
            <w:noProof/>
            <w:webHidden/>
          </w:rPr>
          <w:t>5</w:t>
        </w:r>
        <w:r w:rsidR="00B869FB">
          <w:rPr>
            <w:noProof/>
            <w:webHidden/>
          </w:rPr>
          <w:fldChar w:fldCharType="end"/>
        </w:r>
      </w:hyperlink>
    </w:p>
    <w:p w14:paraId="7AE356D2"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52" w:history="1">
        <w:r w:rsidR="00B869FB" w:rsidRPr="00FD1C89">
          <w:rPr>
            <w:rStyle w:val="Hyperlink"/>
            <w:rFonts w:ascii="Calibri" w:hAnsi="Calibri" w:cs="Calibri"/>
            <w:noProof/>
            <w:lang w:eastAsia="en-GB"/>
          </w:rPr>
          <w:t>11.</w:t>
        </w:r>
        <w:r w:rsidR="00B869FB">
          <w:rPr>
            <w:rFonts w:asciiTheme="minorHAnsi" w:eastAsiaTheme="minorEastAsia" w:hAnsiTheme="minorHAnsi" w:cstheme="minorBidi"/>
            <w:b w:val="0"/>
            <w:bCs w:val="0"/>
            <w:noProof/>
            <w:sz w:val="22"/>
            <w:szCs w:val="22"/>
            <w:lang w:val="en-NZ" w:eastAsia="en-NZ"/>
          </w:rPr>
          <w:tab/>
        </w:r>
        <w:r w:rsidR="00B869FB" w:rsidRPr="00FD1C89">
          <w:rPr>
            <w:rStyle w:val="Hyperlink"/>
            <w:rFonts w:ascii="Calibri" w:hAnsi="Calibri" w:cs="Calibri"/>
            <w:noProof/>
            <w:lang w:eastAsia="en-GB"/>
          </w:rPr>
          <w:t>Contract variations agreed/in progress</w:t>
        </w:r>
        <w:r w:rsidR="00B869FB">
          <w:rPr>
            <w:noProof/>
            <w:webHidden/>
          </w:rPr>
          <w:tab/>
        </w:r>
        <w:r w:rsidR="00B869FB">
          <w:rPr>
            <w:noProof/>
            <w:webHidden/>
          </w:rPr>
          <w:fldChar w:fldCharType="begin"/>
        </w:r>
        <w:r w:rsidR="00B869FB">
          <w:rPr>
            <w:noProof/>
            <w:webHidden/>
          </w:rPr>
          <w:instrText xml:space="preserve"> PAGEREF _Toc470009452 \h </w:instrText>
        </w:r>
        <w:r w:rsidR="00B869FB">
          <w:rPr>
            <w:noProof/>
            <w:webHidden/>
          </w:rPr>
        </w:r>
        <w:r w:rsidR="00B869FB">
          <w:rPr>
            <w:noProof/>
            <w:webHidden/>
          </w:rPr>
          <w:fldChar w:fldCharType="separate"/>
        </w:r>
        <w:r w:rsidR="00B869FB">
          <w:rPr>
            <w:noProof/>
            <w:webHidden/>
          </w:rPr>
          <w:t>5</w:t>
        </w:r>
        <w:r w:rsidR="00B869FB">
          <w:rPr>
            <w:noProof/>
            <w:webHidden/>
          </w:rPr>
          <w:fldChar w:fldCharType="end"/>
        </w:r>
      </w:hyperlink>
    </w:p>
    <w:p w14:paraId="7E86C0E8"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53" w:history="1">
        <w:r w:rsidR="00B869FB" w:rsidRPr="00FD1C89">
          <w:rPr>
            <w:rStyle w:val="Hyperlink"/>
            <w:rFonts w:ascii="Calibri" w:hAnsi="Calibri" w:cs="Calibri"/>
            <w:noProof/>
          </w:rPr>
          <w:t>Appendix Two– Key Events and Activities Table</w:t>
        </w:r>
        <w:r w:rsidR="00B869FB">
          <w:rPr>
            <w:noProof/>
            <w:webHidden/>
          </w:rPr>
          <w:tab/>
        </w:r>
        <w:r w:rsidR="00B869FB">
          <w:rPr>
            <w:noProof/>
            <w:webHidden/>
          </w:rPr>
          <w:fldChar w:fldCharType="begin"/>
        </w:r>
        <w:r w:rsidR="00B869FB">
          <w:rPr>
            <w:noProof/>
            <w:webHidden/>
          </w:rPr>
          <w:instrText xml:space="preserve"> PAGEREF _Toc470009453 \h </w:instrText>
        </w:r>
        <w:r w:rsidR="00B869FB">
          <w:rPr>
            <w:noProof/>
            <w:webHidden/>
          </w:rPr>
        </w:r>
        <w:r w:rsidR="00B869FB">
          <w:rPr>
            <w:noProof/>
            <w:webHidden/>
          </w:rPr>
          <w:fldChar w:fldCharType="separate"/>
        </w:r>
        <w:r w:rsidR="00B869FB">
          <w:rPr>
            <w:noProof/>
            <w:webHidden/>
          </w:rPr>
          <w:t>6</w:t>
        </w:r>
        <w:r w:rsidR="00B869FB">
          <w:rPr>
            <w:noProof/>
            <w:webHidden/>
          </w:rPr>
          <w:fldChar w:fldCharType="end"/>
        </w:r>
      </w:hyperlink>
    </w:p>
    <w:p w14:paraId="12A36DDC" w14:textId="77777777" w:rsidR="00B869FB" w:rsidRDefault="008328B9">
      <w:pPr>
        <w:pStyle w:val="TOC2"/>
        <w:rPr>
          <w:rFonts w:asciiTheme="minorHAnsi" w:eastAsiaTheme="minorEastAsia" w:hAnsiTheme="minorHAnsi" w:cstheme="minorBidi"/>
          <w:b w:val="0"/>
          <w:bCs w:val="0"/>
          <w:noProof/>
          <w:sz w:val="22"/>
          <w:szCs w:val="22"/>
          <w:lang w:val="en-NZ" w:eastAsia="en-NZ"/>
        </w:rPr>
      </w:pPr>
      <w:hyperlink w:anchor="_Toc470009454" w:history="1">
        <w:r w:rsidR="00B869FB" w:rsidRPr="00FD1C89">
          <w:rPr>
            <w:rStyle w:val="Hyperlink"/>
            <w:rFonts w:ascii="Calibri" w:hAnsi="Calibri" w:cs="Calibri"/>
            <w:noProof/>
          </w:rPr>
          <w:t>Appendix Three– Risk Register</w:t>
        </w:r>
        <w:r w:rsidR="00B869FB">
          <w:rPr>
            <w:noProof/>
            <w:webHidden/>
          </w:rPr>
          <w:tab/>
        </w:r>
        <w:r w:rsidR="00B869FB">
          <w:rPr>
            <w:noProof/>
            <w:webHidden/>
          </w:rPr>
          <w:fldChar w:fldCharType="begin"/>
        </w:r>
        <w:r w:rsidR="00B869FB">
          <w:rPr>
            <w:noProof/>
            <w:webHidden/>
          </w:rPr>
          <w:instrText xml:space="preserve"> PAGEREF _Toc470009454 \h </w:instrText>
        </w:r>
        <w:r w:rsidR="00B869FB">
          <w:rPr>
            <w:noProof/>
            <w:webHidden/>
          </w:rPr>
        </w:r>
        <w:r w:rsidR="00B869FB">
          <w:rPr>
            <w:noProof/>
            <w:webHidden/>
          </w:rPr>
          <w:fldChar w:fldCharType="separate"/>
        </w:r>
        <w:r w:rsidR="00B869FB">
          <w:rPr>
            <w:noProof/>
            <w:webHidden/>
          </w:rPr>
          <w:t>7</w:t>
        </w:r>
        <w:r w:rsidR="00B869FB">
          <w:rPr>
            <w:noProof/>
            <w:webHidden/>
          </w:rPr>
          <w:fldChar w:fldCharType="end"/>
        </w:r>
      </w:hyperlink>
    </w:p>
    <w:p w14:paraId="74464FAA" w14:textId="77777777" w:rsidR="00C83A62" w:rsidRPr="00B72116" w:rsidRDefault="00C83A62" w:rsidP="00D4725C">
      <w:pPr>
        <w:pStyle w:val="Heading1"/>
        <w:spacing w:before="120" w:after="0"/>
        <w:rPr>
          <w:b w:val="0"/>
          <w:bCs w:val="0"/>
          <w:caps/>
          <w:sz w:val="28"/>
          <w:szCs w:val="24"/>
        </w:rPr>
      </w:pPr>
      <w:r w:rsidRPr="00501FF1">
        <w:rPr>
          <w:rFonts w:ascii="Calibri" w:hAnsi="Calibri" w:cs="Calibri"/>
          <w:b w:val="0"/>
          <w:bCs w:val="0"/>
          <w:caps/>
          <w:sz w:val="22"/>
          <w:szCs w:val="22"/>
        </w:rPr>
        <w:fldChar w:fldCharType="end"/>
      </w:r>
    </w:p>
    <w:p w14:paraId="486B2013" w14:textId="09F5EF4E" w:rsidR="00C83A62" w:rsidRPr="00B7670E" w:rsidRDefault="00C83A62" w:rsidP="00B7670E">
      <w:pPr>
        <w:tabs>
          <w:tab w:val="left" w:pos="709"/>
        </w:tabs>
        <w:rPr>
          <w:rFonts w:cs="Calibri"/>
          <w:b/>
          <w:color w:val="548DD4"/>
          <w:sz w:val="44"/>
          <w:szCs w:val="44"/>
          <w:lang w:eastAsia="en-GB"/>
        </w:rPr>
      </w:pPr>
      <w:r>
        <w:rPr>
          <w:color w:val="548DD4"/>
          <w:sz w:val="32"/>
          <w:lang w:eastAsia="en-GB"/>
        </w:rPr>
        <w:br w:type="page"/>
      </w:r>
      <w:r>
        <w:rPr>
          <w:rFonts w:ascii="Arial" w:hAnsi="Arial" w:cs="Arial"/>
          <w:lang w:val="en-AU"/>
        </w:rPr>
        <w:lastRenderedPageBreak/>
        <w:t xml:space="preserve"> </w:t>
      </w:r>
      <w:r w:rsidR="00133B59">
        <w:rPr>
          <w:rFonts w:cs="Calibri"/>
          <w:b/>
          <w:color w:val="548DD4"/>
          <w:sz w:val="44"/>
          <w:szCs w:val="44"/>
          <w:lang w:eastAsia="en-GB"/>
        </w:rPr>
        <w:t>What the agreement is for</w:t>
      </w:r>
    </w:p>
    <w:p w14:paraId="50BA415B" w14:textId="4FAE62C2" w:rsidR="00C83A62" w:rsidRPr="008532BF" w:rsidRDefault="00C83A62" w:rsidP="00695F8A">
      <w:pPr>
        <w:pStyle w:val="Heading2"/>
        <w:numPr>
          <w:ilvl w:val="0"/>
          <w:numId w:val="9"/>
        </w:numPr>
        <w:spacing w:after="120"/>
        <w:rPr>
          <w:rFonts w:ascii="Calibri" w:hAnsi="Calibri" w:cs="Calibri"/>
          <w:color w:val="auto"/>
          <w:sz w:val="22"/>
          <w:szCs w:val="22"/>
          <w:lang w:eastAsia="en-GB"/>
        </w:rPr>
      </w:pPr>
      <w:bookmarkStart w:id="1" w:name="_Toc470009439"/>
      <w:r w:rsidRPr="008532BF">
        <w:rPr>
          <w:rFonts w:ascii="Calibri" w:hAnsi="Calibri" w:cs="Calibri"/>
          <w:color w:val="auto"/>
          <w:sz w:val="22"/>
          <w:szCs w:val="22"/>
          <w:lang w:eastAsia="en-GB"/>
        </w:rPr>
        <w:t>Purpose</w:t>
      </w:r>
      <w:r w:rsidR="00133B59" w:rsidRPr="008532BF">
        <w:rPr>
          <w:rFonts w:ascii="Calibri" w:hAnsi="Calibri" w:cs="Calibri"/>
          <w:color w:val="auto"/>
          <w:sz w:val="22"/>
          <w:szCs w:val="22"/>
          <w:lang w:eastAsia="en-GB"/>
        </w:rPr>
        <w:t xml:space="preserve"> of this document</w:t>
      </w:r>
      <w:bookmarkEnd w:id="1"/>
    </w:p>
    <w:p w14:paraId="146A32B4" w14:textId="20FF2B35" w:rsidR="00C83A62" w:rsidRPr="008532BF" w:rsidRDefault="005E6EA8" w:rsidP="00695F8A">
      <w:pPr>
        <w:numPr>
          <w:ilvl w:val="1"/>
          <w:numId w:val="8"/>
        </w:numPr>
        <w:tabs>
          <w:tab w:val="left" w:pos="709"/>
        </w:tabs>
        <w:ind w:left="709" w:hanging="716"/>
        <w:rPr>
          <w:rFonts w:cs="Calibri"/>
          <w:lang w:val="en-AU"/>
        </w:rPr>
      </w:pPr>
      <w:r w:rsidRPr="008532BF">
        <w:rPr>
          <w:rFonts w:cs="Calibri"/>
          <w:lang w:val="en-AU"/>
        </w:rPr>
        <w:t xml:space="preserve">In this </w:t>
      </w:r>
      <w:r w:rsidR="00C83A62" w:rsidRPr="008532BF">
        <w:rPr>
          <w:rFonts w:cs="Calibri"/>
          <w:lang w:val="en-AU"/>
        </w:rPr>
        <w:t xml:space="preserve">OAMP </w:t>
      </w:r>
      <w:r w:rsidRPr="008532BF">
        <w:rPr>
          <w:rFonts w:cs="Calibri"/>
          <w:lang w:val="en-AU"/>
        </w:rPr>
        <w:t xml:space="preserve">we outline how we will work together to deliver </w:t>
      </w:r>
      <w:r w:rsidR="00A60329" w:rsidRPr="008532BF">
        <w:rPr>
          <w:rFonts w:cs="Calibri"/>
          <w:lang w:val="en-AU"/>
        </w:rPr>
        <w:t>resettlement services to new migrants transitioning through the Miramar Immigration Centre</w:t>
      </w:r>
      <w:r w:rsidR="00C83A62" w:rsidRPr="008532BF">
        <w:rPr>
          <w:rFonts w:cs="Calibri"/>
          <w:lang w:val="en-AU"/>
        </w:rPr>
        <w:t>.</w:t>
      </w:r>
      <w:r w:rsidR="00B30E7A" w:rsidRPr="008532BF">
        <w:rPr>
          <w:rFonts w:cs="Calibri"/>
          <w:lang w:val="en-AU"/>
        </w:rPr>
        <w:t xml:space="preserve">  </w:t>
      </w:r>
    </w:p>
    <w:p w14:paraId="4927D36B" w14:textId="77777777" w:rsidR="00C83A62" w:rsidRPr="008532BF" w:rsidRDefault="00C83A62" w:rsidP="00695F8A">
      <w:pPr>
        <w:numPr>
          <w:ilvl w:val="1"/>
          <w:numId w:val="8"/>
        </w:numPr>
        <w:tabs>
          <w:tab w:val="left" w:pos="709"/>
        </w:tabs>
        <w:ind w:left="709" w:hanging="716"/>
        <w:rPr>
          <w:rFonts w:cs="Calibri"/>
          <w:lang w:val="en-AU"/>
        </w:rPr>
      </w:pPr>
      <w:r w:rsidRPr="008532BF">
        <w:rPr>
          <w:rFonts w:cs="Calibri"/>
          <w:lang w:val="en-AU"/>
        </w:rPr>
        <w:t>Th</w:t>
      </w:r>
      <w:r w:rsidR="0045423A" w:rsidRPr="008532BF">
        <w:rPr>
          <w:rFonts w:cs="Calibri"/>
          <w:lang w:val="en-AU"/>
        </w:rPr>
        <w:t>is</w:t>
      </w:r>
      <w:r w:rsidRPr="008532BF">
        <w:rPr>
          <w:rFonts w:cs="Calibri"/>
          <w:lang w:val="en-AU"/>
        </w:rPr>
        <w:t xml:space="preserve"> O</w:t>
      </w:r>
      <w:r w:rsidR="00263CA8" w:rsidRPr="008532BF">
        <w:rPr>
          <w:rFonts w:cs="Calibri"/>
          <w:lang w:val="en-AU"/>
        </w:rPr>
        <w:t>AMP</w:t>
      </w:r>
      <w:r w:rsidRPr="008532BF">
        <w:rPr>
          <w:rFonts w:cs="Calibri"/>
          <w:lang w:val="en-AU"/>
        </w:rPr>
        <w:t xml:space="preserve"> </w:t>
      </w:r>
      <w:r w:rsidR="00B603F3" w:rsidRPr="008532BF">
        <w:rPr>
          <w:rFonts w:cs="Calibri"/>
          <w:lang w:val="en-AU"/>
        </w:rPr>
        <w:t>is not legally binding.</w:t>
      </w:r>
      <w:r w:rsidRPr="008532BF">
        <w:rPr>
          <w:rFonts w:cs="Calibri"/>
          <w:lang w:val="en-AU"/>
        </w:rPr>
        <w:t xml:space="preserve"> </w:t>
      </w:r>
    </w:p>
    <w:p w14:paraId="04B92036" w14:textId="3AEA432D" w:rsidR="00C83A62" w:rsidRPr="008532BF" w:rsidRDefault="00A50C75" w:rsidP="00695F8A">
      <w:pPr>
        <w:pStyle w:val="Heading2"/>
        <w:numPr>
          <w:ilvl w:val="0"/>
          <w:numId w:val="8"/>
        </w:numPr>
        <w:spacing w:after="120"/>
        <w:rPr>
          <w:rFonts w:ascii="Calibri" w:hAnsi="Calibri" w:cs="Calibri"/>
          <w:color w:val="auto"/>
          <w:sz w:val="22"/>
          <w:szCs w:val="22"/>
          <w:lang w:eastAsia="en-GB"/>
        </w:rPr>
      </w:pPr>
      <w:bookmarkStart w:id="2" w:name="_Toc470009440"/>
      <w:r w:rsidRPr="008532BF">
        <w:rPr>
          <w:rFonts w:ascii="Calibri" w:hAnsi="Calibri" w:cs="Calibri"/>
          <w:color w:val="auto"/>
          <w:sz w:val="22"/>
          <w:szCs w:val="22"/>
          <w:lang w:eastAsia="en-GB"/>
        </w:rPr>
        <w:t>Summary of services and outcomes</w:t>
      </w:r>
      <w:bookmarkEnd w:id="2"/>
    </w:p>
    <w:p w14:paraId="6717550E" w14:textId="0051DC50" w:rsidR="00A60329" w:rsidRPr="008532BF" w:rsidRDefault="00A60329" w:rsidP="00A60329">
      <w:pPr>
        <w:numPr>
          <w:ilvl w:val="1"/>
          <w:numId w:val="8"/>
        </w:numPr>
        <w:tabs>
          <w:tab w:val="left" w:pos="709"/>
        </w:tabs>
        <w:ind w:left="709" w:hanging="716"/>
        <w:rPr>
          <w:rFonts w:cs="Calibri"/>
          <w:lang w:val="en-AU"/>
        </w:rPr>
      </w:pPr>
      <w:r w:rsidRPr="008532BF">
        <w:rPr>
          <w:rFonts w:cs="Calibri"/>
          <w:lang w:val="en-AU"/>
        </w:rPr>
        <w:t>The New Migrants Resettlement Services contract is part of the wider Supporting People programme managed by the Ministry of Immigration (</w:t>
      </w:r>
      <w:proofErr w:type="spellStart"/>
      <w:r w:rsidRPr="008532BF">
        <w:rPr>
          <w:rFonts w:cs="Calibri"/>
          <w:lang w:val="en-AU"/>
        </w:rPr>
        <w:t>MoI</w:t>
      </w:r>
      <w:proofErr w:type="spellEnd"/>
      <w:r w:rsidRPr="008532BF">
        <w:rPr>
          <w:rFonts w:cs="Calibri"/>
          <w:lang w:val="en-AU"/>
        </w:rPr>
        <w:t xml:space="preserve">). Social Services </w:t>
      </w:r>
      <w:proofErr w:type="spellStart"/>
      <w:r w:rsidRPr="008532BF">
        <w:rPr>
          <w:rFonts w:cs="Calibri"/>
          <w:lang w:val="en-AU"/>
        </w:rPr>
        <w:t>Inc</w:t>
      </w:r>
      <w:proofErr w:type="spellEnd"/>
      <w:r w:rsidRPr="008532BF">
        <w:rPr>
          <w:rFonts w:cs="Calibri"/>
          <w:lang w:val="en-AU"/>
        </w:rPr>
        <w:t xml:space="preserve"> has been selected following an open tender process to provide the services under this outcome agreement to </w:t>
      </w:r>
      <w:proofErr w:type="spellStart"/>
      <w:r w:rsidRPr="008532BF">
        <w:rPr>
          <w:rFonts w:cs="Calibri"/>
          <w:lang w:val="en-AU"/>
        </w:rPr>
        <w:t>MoI</w:t>
      </w:r>
      <w:proofErr w:type="spellEnd"/>
      <w:r w:rsidRPr="008532BF">
        <w:rPr>
          <w:rFonts w:cs="Calibri"/>
          <w:lang w:val="en-AU"/>
        </w:rPr>
        <w:t xml:space="preserve"> for an initial 3 year term, with an option to extend the agreement for a further three years.  </w:t>
      </w:r>
      <w:r w:rsidR="00195806" w:rsidRPr="008532BF">
        <w:rPr>
          <w:rFonts w:cs="Calibri"/>
          <w:lang w:val="en-AU"/>
        </w:rPr>
        <w:t xml:space="preserve">The primary outcome of the contract is the effective settlement of new migrants into the community.  </w:t>
      </w:r>
      <w:r w:rsidRPr="008532BF">
        <w:rPr>
          <w:rFonts w:cs="Calibri"/>
          <w:lang w:val="en-AU"/>
        </w:rPr>
        <w:t xml:space="preserve">Social Services </w:t>
      </w:r>
      <w:proofErr w:type="spellStart"/>
      <w:r w:rsidRPr="008532BF">
        <w:rPr>
          <w:rFonts w:cs="Calibri"/>
          <w:lang w:val="en-AU"/>
        </w:rPr>
        <w:t>Inc</w:t>
      </w:r>
      <w:proofErr w:type="spellEnd"/>
      <w:r w:rsidRPr="008532BF">
        <w:rPr>
          <w:rFonts w:cs="Calibri"/>
          <w:lang w:val="en-AU"/>
        </w:rPr>
        <w:t xml:space="preserve"> has been successfully providing these services for 9 years, and has been the successful provider each time it has gone back to market.  </w:t>
      </w:r>
    </w:p>
    <w:p w14:paraId="41F23B48" w14:textId="7C0AF94B" w:rsidR="00FE05BB" w:rsidRPr="00195806" w:rsidRDefault="00FE05BB" w:rsidP="00695F8A">
      <w:pPr>
        <w:numPr>
          <w:ilvl w:val="1"/>
          <w:numId w:val="8"/>
        </w:numPr>
        <w:tabs>
          <w:tab w:val="left" w:pos="709"/>
        </w:tabs>
        <w:ind w:left="709" w:hanging="716"/>
        <w:rPr>
          <w:rFonts w:cs="Calibri"/>
          <w:lang w:val="en-AU"/>
        </w:rPr>
      </w:pPr>
      <w:r w:rsidRPr="00195806">
        <w:rPr>
          <w:rFonts w:cs="Calibri"/>
          <w:lang w:val="en-AU"/>
        </w:rPr>
        <w:t>A table of the key events and activities under this outcome agreement is at Appendix 2.</w:t>
      </w:r>
    </w:p>
    <w:p w14:paraId="65B1EED3" w14:textId="3DA5CC15" w:rsidR="00C83A62" w:rsidRPr="00501FF1" w:rsidRDefault="00133B59" w:rsidP="00C83A62">
      <w:pPr>
        <w:pStyle w:val="Heading1"/>
        <w:spacing w:after="240"/>
        <w:rPr>
          <w:rFonts w:ascii="Calibri" w:hAnsi="Calibri" w:cs="Calibri"/>
          <w:color w:val="548DD4"/>
          <w:sz w:val="44"/>
          <w:szCs w:val="44"/>
          <w:lang w:eastAsia="en-GB"/>
        </w:rPr>
      </w:pPr>
      <w:bookmarkStart w:id="3" w:name="_Toc470009441"/>
      <w:r>
        <w:rPr>
          <w:rFonts w:ascii="Calibri" w:hAnsi="Calibri" w:cs="Calibri"/>
          <w:color w:val="548DD4"/>
          <w:sz w:val="44"/>
          <w:szCs w:val="44"/>
          <w:lang w:eastAsia="en-GB"/>
        </w:rPr>
        <w:t>How we will work together</w:t>
      </w:r>
      <w:bookmarkEnd w:id="3"/>
      <w:r w:rsidR="00DA0747" w:rsidRPr="00501FF1">
        <w:rPr>
          <w:rFonts w:ascii="Calibri" w:hAnsi="Calibri" w:cs="Calibri"/>
          <w:color w:val="548DD4"/>
          <w:sz w:val="44"/>
          <w:szCs w:val="44"/>
          <w:lang w:eastAsia="en-GB"/>
        </w:rPr>
        <w:t xml:space="preserve"> </w:t>
      </w:r>
    </w:p>
    <w:p w14:paraId="24B0DEAF" w14:textId="34703361" w:rsidR="00F3720A" w:rsidRPr="00FB058E" w:rsidRDefault="00133B59" w:rsidP="00F3720A">
      <w:pPr>
        <w:pStyle w:val="Heading2"/>
        <w:numPr>
          <w:ilvl w:val="0"/>
          <w:numId w:val="8"/>
        </w:numPr>
        <w:spacing w:after="120"/>
        <w:ind w:left="709" w:hanging="705"/>
        <w:rPr>
          <w:lang w:eastAsia="en-GB"/>
        </w:rPr>
      </w:pPr>
      <w:bookmarkStart w:id="4" w:name="_Toc470009442"/>
      <w:r w:rsidRPr="00FB058E">
        <w:rPr>
          <w:rFonts w:ascii="Calibri" w:hAnsi="Calibri" w:cs="Calibri"/>
          <w:color w:val="000000"/>
          <w:sz w:val="24"/>
          <w:lang w:eastAsia="en-GB"/>
        </w:rPr>
        <w:t>Principles we will follow</w:t>
      </w:r>
      <w:bookmarkEnd w:id="4"/>
    </w:p>
    <w:p w14:paraId="305BB033" w14:textId="444FDFF7" w:rsidR="00C83A62" w:rsidRPr="00501FF1" w:rsidRDefault="00F659C5" w:rsidP="00695F8A">
      <w:pPr>
        <w:numPr>
          <w:ilvl w:val="1"/>
          <w:numId w:val="8"/>
        </w:numPr>
        <w:tabs>
          <w:tab w:val="left" w:pos="709"/>
        </w:tabs>
        <w:ind w:left="709" w:hanging="716"/>
        <w:rPr>
          <w:rFonts w:cs="Calibri"/>
          <w:lang w:val="en-AU"/>
        </w:rPr>
      </w:pPr>
      <w:r>
        <w:rPr>
          <w:rFonts w:cs="Calibri"/>
          <w:lang w:val="en-AU"/>
        </w:rPr>
        <w:t>Our relationship recognises the</w:t>
      </w:r>
      <w:r w:rsidR="00E867E8">
        <w:rPr>
          <w:rFonts w:cs="Calibri"/>
          <w:lang w:val="en-AU"/>
        </w:rPr>
        <w:t xml:space="preserve"> </w:t>
      </w:r>
      <w:hyperlink r:id="rId9" w:history="1">
        <w:r w:rsidR="00C83A62" w:rsidRPr="00501FF1">
          <w:rPr>
            <w:rStyle w:val="Hyperlink"/>
            <w:rFonts w:cs="Calibri"/>
            <w:lang w:val="en-AU"/>
          </w:rPr>
          <w:t xml:space="preserve">Kia </w:t>
        </w:r>
        <w:proofErr w:type="spellStart"/>
        <w:r w:rsidR="00C83A62" w:rsidRPr="00501FF1">
          <w:rPr>
            <w:rStyle w:val="Hyperlink"/>
            <w:rFonts w:cs="Calibri"/>
            <w:lang w:val="en-AU"/>
          </w:rPr>
          <w:t>Tutahi</w:t>
        </w:r>
        <w:proofErr w:type="spellEnd"/>
        <w:r w:rsidR="00C83A62" w:rsidRPr="00501FF1">
          <w:rPr>
            <w:rStyle w:val="Hyperlink"/>
            <w:rFonts w:cs="Calibri"/>
            <w:lang w:val="en-AU"/>
          </w:rPr>
          <w:t xml:space="preserve"> </w:t>
        </w:r>
        <w:r w:rsidR="005851A6" w:rsidRPr="00501FF1">
          <w:rPr>
            <w:rStyle w:val="Hyperlink"/>
            <w:rFonts w:cs="Calibri"/>
            <w:lang w:val="en-AU"/>
          </w:rPr>
          <w:t>Relationship Accord</w:t>
        </w:r>
      </w:hyperlink>
      <w:r w:rsidR="005851A6" w:rsidRPr="00501FF1">
        <w:rPr>
          <w:rFonts w:cs="Calibri"/>
        </w:rPr>
        <w:t xml:space="preserve"> </w:t>
      </w:r>
      <w:r w:rsidR="00C83A62" w:rsidRPr="00501FF1">
        <w:rPr>
          <w:rFonts w:cs="Calibri"/>
          <w:lang w:val="en-AU"/>
        </w:rPr>
        <w:t xml:space="preserve">(The Relationship Accord between the Communities of Aotearoa New Zealand and the Government of New Zealand) and the </w:t>
      </w:r>
      <w:hyperlink r:id="rId10" w:history="1">
        <w:r w:rsidR="00C83A62" w:rsidRPr="00501FF1">
          <w:rPr>
            <w:rStyle w:val="Hyperlink"/>
            <w:rFonts w:cs="Calibri"/>
            <w:lang w:val="en-AU"/>
          </w:rPr>
          <w:t>Code of Funding Practice</w:t>
        </w:r>
      </w:hyperlink>
      <w:r w:rsidR="00C83A62" w:rsidRPr="00501FF1">
        <w:rPr>
          <w:rFonts w:cs="Calibri"/>
          <w:lang w:val="en-AU"/>
        </w:rPr>
        <w:t xml:space="preserve">. </w:t>
      </w:r>
    </w:p>
    <w:p w14:paraId="48835916" w14:textId="7AF97DC9" w:rsidR="00C83A62" w:rsidRPr="00501FF1" w:rsidRDefault="00E867E8" w:rsidP="00695F8A">
      <w:pPr>
        <w:numPr>
          <w:ilvl w:val="1"/>
          <w:numId w:val="8"/>
        </w:numPr>
        <w:tabs>
          <w:tab w:val="left" w:pos="709"/>
        </w:tabs>
        <w:spacing w:after="0"/>
        <w:ind w:left="708" w:hanging="714"/>
        <w:rPr>
          <w:rFonts w:cs="Calibri"/>
          <w:lang w:val="en-AU"/>
        </w:rPr>
      </w:pPr>
      <w:r>
        <w:rPr>
          <w:rFonts w:cs="Calibri"/>
          <w:lang w:val="en-AU"/>
        </w:rPr>
        <w:t xml:space="preserve">We </w:t>
      </w:r>
      <w:r w:rsidR="00F659C5">
        <w:rPr>
          <w:rFonts w:cs="Calibri"/>
          <w:lang w:val="en-AU"/>
        </w:rPr>
        <w:t>will</w:t>
      </w:r>
      <w:r w:rsidR="00FE1C7B">
        <w:rPr>
          <w:rFonts w:cs="Calibri"/>
          <w:lang w:val="en-AU"/>
        </w:rPr>
        <w:t xml:space="preserve"> </w:t>
      </w:r>
      <w:r w:rsidR="00E61074">
        <w:rPr>
          <w:rFonts w:cs="Calibri"/>
          <w:lang w:val="en-AU"/>
        </w:rPr>
        <w:t>:</w:t>
      </w:r>
      <w:r w:rsidR="00C83A62" w:rsidRPr="00501FF1">
        <w:rPr>
          <w:rFonts w:cs="Calibri"/>
          <w:lang w:val="en-AU"/>
        </w:rPr>
        <w:t xml:space="preserve"> </w:t>
      </w:r>
    </w:p>
    <w:p w14:paraId="71FD828C" w14:textId="77777777" w:rsidR="00C83A62" w:rsidRPr="0035778C" w:rsidRDefault="00C23E81" w:rsidP="00695F8A">
      <w:pPr>
        <w:numPr>
          <w:ilvl w:val="0"/>
          <w:numId w:val="2"/>
        </w:numPr>
        <w:spacing w:after="0"/>
        <w:ind w:left="1066" w:hanging="357"/>
        <w:rPr>
          <w:rFonts w:eastAsia="Cambria"/>
        </w:rPr>
      </w:pPr>
      <w:r w:rsidRPr="0035778C">
        <w:rPr>
          <w:rFonts w:eastAsia="Cambria"/>
        </w:rPr>
        <w:t>a</w:t>
      </w:r>
      <w:r w:rsidR="00C83A62" w:rsidRPr="0035778C">
        <w:rPr>
          <w:rFonts w:eastAsia="Cambria"/>
        </w:rPr>
        <w:t>ct honestly and in good faith</w:t>
      </w:r>
    </w:p>
    <w:p w14:paraId="258621BB" w14:textId="505B7B55" w:rsidR="00C83A62" w:rsidRPr="0035778C" w:rsidRDefault="00FE1C7B" w:rsidP="00695F8A">
      <w:pPr>
        <w:numPr>
          <w:ilvl w:val="0"/>
          <w:numId w:val="2"/>
        </w:numPr>
        <w:spacing w:after="0"/>
        <w:ind w:left="1066" w:hanging="357"/>
        <w:rPr>
          <w:rFonts w:eastAsia="Cambria"/>
        </w:rPr>
      </w:pPr>
      <w:r w:rsidRPr="0035778C">
        <w:rPr>
          <w:rFonts w:eastAsia="Cambria"/>
        </w:rPr>
        <w:t>practice open and timely communication</w:t>
      </w:r>
    </w:p>
    <w:p w14:paraId="25C8D9ED" w14:textId="6BCCD13C" w:rsidR="00C83A62" w:rsidRPr="0035778C" w:rsidRDefault="00C83A62" w:rsidP="00695F8A">
      <w:pPr>
        <w:numPr>
          <w:ilvl w:val="0"/>
          <w:numId w:val="2"/>
        </w:numPr>
        <w:spacing w:after="0"/>
        <w:ind w:left="1066" w:hanging="357"/>
        <w:rPr>
          <w:rFonts w:eastAsia="Cambria"/>
        </w:rPr>
      </w:pPr>
      <w:r w:rsidRPr="0035778C">
        <w:rPr>
          <w:rFonts w:eastAsia="Cambria"/>
        </w:rPr>
        <w:t xml:space="preserve">work </w:t>
      </w:r>
      <w:r w:rsidR="00FE1C7B" w:rsidRPr="0035778C">
        <w:rPr>
          <w:rFonts w:eastAsia="Cambria"/>
        </w:rPr>
        <w:t>collaboratively and constructively</w:t>
      </w:r>
      <w:r w:rsidRPr="0035778C">
        <w:rPr>
          <w:rFonts w:eastAsia="Cambria"/>
        </w:rPr>
        <w:t xml:space="preserve"> – including </w:t>
      </w:r>
      <w:r w:rsidR="00FE1C7B" w:rsidRPr="0035778C">
        <w:rPr>
          <w:rFonts w:eastAsia="Cambria"/>
        </w:rPr>
        <w:t>to resolve</w:t>
      </w:r>
      <w:r w:rsidRPr="0035778C">
        <w:rPr>
          <w:rFonts w:eastAsia="Cambria"/>
        </w:rPr>
        <w:t xml:space="preserve"> problems and issues</w:t>
      </w:r>
    </w:p>
    <w:p w14:paraId="255D2E85" w14:textId="77777777" w:rsidR="00C83A62" w:rsidRPr="0035778C" w:rsidRDefault="00C83A62" w:rsidP="00695F8A">
      <w:pPr>
        <w:numPr>
          <w:ilvl w:val="0"/>
          <w:numId w:val="2"/>
        </w:numPr>
        <w:spacing w:after="0"/>
        <w:ind w:left="1066" w:hanging="357"/>
        <w:rPr>
          <w:rFonts w:eastAsia="Cambria"/>
        </w:rPr>
      </w:pPr>
      <w:r w:rsidRPr="0035778C">
        <w:rPr>
          <w:rFonts w:eastAsia="Cambria"/>
        </w:rPr>
        <w:t>recognise each other’s responsibilities</w:t>
      </w:r>
    </w:p>
    <w:p w14:paraId="5A043E53" w14:textId="45529765" w:rsidR="00ED3826" w:rsidRPr="0035778C" w:rsidRDefault="00C83A62" w:rsidP="0035778C">
      <w:pPr>
        <w:numPr>
          <w:ilvl w:val="0"/>
          <w:numId w:val="2"/>
        </w:numPr>
        <w:spacing w:after="0"/>
        <w:ind w:left="1066" w:hanging="357"/>
        <w:rPr>
          <w:rFonts w:eastAsia="Cambria"/>
        </w:rPr>
      </w:pPr>
      <w:proofErr w:type="gramStart"/>
      <w:r w:rsidRPr="0035778C">
        <w:rPr>
          <w:rFonts w:eastAsia="Cambria"/>
        </w:rPr>
        <w:t>encourage</w:t>
      </w:r>
      <w:proofErr w:type="gramEnd"/>
      <w:r w:rsidRPr="0035778C">
        <w:rPr>
          <w:rFonts w:eastAsia="Cambria"/>
        </w:rPr>
        <w:t xml:space="preserve"> quality and innovati</w:t>
      </w:r>
      <w:r w:rsidR="0035778C" w:rsidRPr="0035778C">
        <w:rPr>
          <w:rFonts w:eastAsia="Cambria"/>
        </w:rPr>
        <w:t>on to achieve positive outcomes.</w:t>
      </w:r>
      <w:r w:rsidRPr="0035778C">
        <w:rPr>
          <w:rFonts w:eastAsia="Cambria"/>
        </w:rPr>
        <w:t xml:space="preserve"> </w:t>
      </w:r>
    </w:p>
    <w:p w14:paraId="6FD7E8DD" w14:textId="77777777" w:rsidR="00ED3826" w:rsidRPr="00ED3826" w:rsidRDefault="00ED3826" w:rsidP="00ED3826">
      <w:pPr>
        <w:spacing w:after="0" w:line="240" w:lineRule="auto"/>
        <w:ind w:left="1069"/>
        <w:rPr>
          <w:rFonts w:eastAsia="Cambria"/>
          <w:highlight w:val="yellow"/>
        </w:rPr>
      </w:pPr>
    </w:p>
    <w:p w14:paraId="490D6A02" w14:textId="4F6FE8E1" w:rsidR="00C83A62" w:rsidRPr="00501FF1" w:rsidRDefault="00C83A62" w:rsidP="00E4529C">
      <w:pPr>
        <w:pStyle w:val="Heading2"/>
        <w:numPr>
          <w:ilvl w:val="0"/>
          <w:numId w:val="8"/>
        </w:numPr>
        <w:spacing w:after="120"/>
        <w:ind w:left="709" w:hanging="705"/>
        <w:rPr>
          <w:rFonts w:ascii="Calibri" w:hAnsi="Calibri" w:cs="Calibri"/>
          <w:color w:val="000000"/>
          <w:sz w:val="24"/>
          <w:lang w:eastAsia="en-GB"/>
        </w:rPr>
      </w:pPr>
      <w:bookmarkStart w:id="5" w:name="_Toc470009443"/>
      <w:r w:rsidRPr="00501FF1">
        <w:rPr>
          <w:rFonts w:ascii="Calibri" w:hAnsi="Calibri" w:cs="Calibri"/>
          <w:color w:val="000000"/>
          <w:sz w:val="24"/>
          <w:lang w:eastAsia="en-GB"/>
        </w:rPr>
        <w:t>Organisation</w:t>
      </w:r>
      <w:r w:rsidR="00FA6CFF" w:rsidRPr="00501FF1">
        <w:rPr>
          <w:rFonts w:ascii="Calibri" w:hAnsi="Calibri" w:cs="Calibri"/>
          <w:color w:val="000000"/>
          <w:sz w:val="24"/>
          <w:lang w:eastAsia="en-GB"/>
        </w:rPr>
        <w:t xml:space="preserve"> / </w:t>
      </w:r>
      <w:r w:rsidR="003A1F1D">
        <w:rPr>
          <w:rFonts w:ascii="Calibri" w:hAnsi="Calibri" w:cs="Calibri"/>
          <w:color w:val="000000"/>
          <w:sz w:val="24"/>
          <w:lang w:eastAsia="en-GB"/>
        </w:rPr>
        <w:t>r</w:t>
      </w:r>
      <w:r w:rsidR="00FA6CFF" w:rsidRPr="00501FF1">
        <w:rPr>
          <w:rFonts w:ascii="Calibri" w:hAnsi="Calibri" w:cs="Calibri"/>
          <w:color w:val="000000"/>
          <w:sz w:val="24"/>
          <w:lang w:eastAsia="en-GB"/>
        </w:rPr>
        <w:t xml:space="preserve">elationship </w:t>
      </w:r>
      <w:r w:rsidR="003A1F1D">
        <w:rPr>
          <w:rFonts w:ascii="Calibri" w:hAnsi="Calibri" w:cs="Calibri"/>
          <w:color w:val="000000"/>
          <w:sz w:val="24"/>
          <w:lang w:eastAsia="en-GB"/>
        </w:rPr>
        <w:t>m</w:t>
      </w:r>
      <w:r w:rsidR="00FA6CFF" w:rsidRPr="00501FF1">
        <w:rPr>
          <w:rFonts w:ascii="Calibri" w:hAnsi="Calibri" w:cs="Calibri"/>
          <w:color w:val="000000"/>
          <w:sz w:val="24"/>
          <w:lang w:eastAsia="en-GB"/>
        </w:rPr>
        <w:t>anager</w:t>
      </w:r>
      <w:r w:rsidRPr="00501FF1">
        <w:rPr>
          <w:rFonts w:ascii="Calibri" w:hAnsi="Calibri" w:cs="Calibri"/>
          <w:color w:val="000000"/>
          <w:sz w:val="24"/>
          <w:lang w:eastAsia="en-GB"/>
        </w:rPr>
        <w:t xml:space="preserve"> </w:t>
      </w:r>
      <w:r w:rsidR="003A1F1D">
        <w:rPr>
          <w:rFonts w:ascii="Calibri" w:hAnsi="Calibri" w:cs="Calibri"/>
          <w:color w:val="000000"/>
          <w:sz w:val="24"/>
          <w:lang w:eastAsia="en-GB"/>
        </w:rPr>
        <w:t>c</w:t>
      </w:r>
      <w:r w:rsidRPr="00501FF1">
        <w:rPr>
          <w:rFonts w:ascii="Calibri" w:hAnsi="Calibri" w:cs="Calibri"/>
          <w:color w:val="000000"/>
          <w:sz w:val="24"/>
          <w:lang w:eastAsia="en-GB"/>
        </w:rPr>
        <w:t xml:space="preserve">ontact </w:t>
      </w:r>
      <w:r w:rsidR="003A1F1D">
        <w:rPr>
          <w:rFonts w:ascii="Calibri" w:hAnsi="Calibri" w:cs="Calibri"/>
          <w:color w:val="000000"/>
          <w:sz w:val="24"/>
          <w:lang w:eastAsia="en-GB"/>
        </w:rPr>
        <w:t>d</w:t>
      </w:r>
      <w:r w:rsidRPr="00501FF1">
        <w:rPr>
          <w:rFonts w:ascii="Calibri" w:hAnsi="Calibri" w:cs="Calibri"/>
          <w:color w:val="000000"/>
          <w:sz w:val="24"/>
          <w:lang w:eastAsia="en-GB"/>
        </w:rPr>
        <w:t>etails</w:t>
      </w:r>
      <w:bookmarkEnd w:id="5"/>
    </w:p>
    <w:p w14:paraId="22A8B528" w14:textId="77777777" w:rsidR="00B9340C" w:rsidRPr="00C756A3" w:rsidRDefault="00E867E8" w:rsidP="00C756A3">
      <w:pPr>
        <w:numPr>
          <w:ilvl w:val="1"/>
          <w:numId w:val="8"/>
        </w:numPr>
        <w:tabs>
          <w:tab w:val="left" w:pos="709"/>
        </w:tabs>
        <w:ind w:left="709" w:hanging="716"/>
        <w:rPr>
          <w:rFonts w:cs="Calibri"/>
          <w:lang w:val="en-AU"/>
        </w:rPr>
      </w:pPr>
      <w:r>
        <w:rPr>
          <w:rFonts w:cs="Calibri"/>
          <w:lang w:val="en-AU"/>
        </w:rPr>
        <w:t>Our</w:t>
      </w:r>
      <w:r w:rsidRPr="00501FF1">
        <w:rPr>
          <w:rFonts w:cs="Calibri"/>
          <w:lang w:val="en-AU"/>
        </w:rPr>
        <w:t xml:space="preserve"> </w:t>
      </w:r>
      <w:r w:rsidR="00C83A62" w:rsidRPr="00501FF1">
        <w:rPr>
          <w:rFonts w:cs="Calibri"/>
          <w:lang w:val="en-AU"/>
        </w:rPr>
        <w:t xml:space="preserve">contact details are </w:t>
      </w:r>
      <w:r w:rsidR="00B93328">
        <w:rPr>
          <w:rFonts w:cs="Calibri"/>
          <w:lang w:val="en-AU"/>
        </w:rPr>
        <w:t>listed below</w:t>
      </w:r>
      <w:r w:rsidR="00B9340C">
        <w:rPr>
          <w:rFonts w:cs="Calibri"/>
          <w:lang w:val="en-AU"/>
        </w:rPr>
        <w:t>:</w:t>
      </w:r>
      <w:r w:rsidR="00B9340C" w:rsidRPr="00C756A3">
        <w:rPr>
          <w:rFonts w:cs="Calibri"/>
          <w:lang w:val="en-AU"/>
        </w:rPr>
        <w:t xml:space="preserve"> </w:t>
      </w:r>
    </w:p>
    <w:p w14:paraId="35F46787" w14:textId="77777777" w:rsidR="00B9340C" w:rsidRPr="00B9340C" w:rsidRDefault="00B9340C" w:rsidP="007D2E8D">
      <w:pPr>
        <w:spacing w:after="0" w:line="240" w:lineRule="auto"/>
        <w:rPr>
          <w:rFonts w:cs="Calibri"/>
          <w:color w:val="204D84"/>
          <w:sz w:val="28"/>
          <w:szCs w:val="28"/>
        </w:rPr>
      </w:pPr>
    </w:p>
    <w:tbl>
      <w:tblPr>
        <w:tblW w:w="0" w:type="auto"/>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25"/>
        <w:gridCol w:w="7100"/>
      </w:tblGrid>
      <w:tr w:rsidR="00195806" w:rsidRPr="008532BF" w14:paraId="01943B63" w14:textId="77777777" w:rsidTr="005340E1">
        <w:tc>
          <w:tcPr>
            <w:tcW w:w="8425" w:type="dxa"/>
            <w:gridSpan w:val="2"/>
            <w:shd w:val="pct40" w:color="auto" w:fill="auto"/>
          </w:tcPr>
          <w:p w14:paraId="7C34685A" w14:textId="35F94B42" w:rsidR="00C83A62" w:rsidRPr="008532BF" w:rsidRDefault="00195806" w:rsidP="00FA6C54">
            <w:pPr>
              <w:rPr>
                <w:rFonts w:cs="Calibri"/>
              </w:rPr>
            </w:pPr>
            <w:r w:rsidRPr="008532BF">
              <w:rPr>
                <w:rFonts w:cs="Calibri"/>
              </w:rPr>
              <w:t>Ministry of Immigration</w:t>
            </w:r>
          </w:p>
        </w:tc>
      </w:tr>
      <w:tr w:rsidR="00195806" w:rsidRPr="008532BF" w14:paraId="229C85D8" w14:textId="77777777" w:rsidTr="00CF5625">
        <w:tc>
          <w:tcPr>
            <w:tcW w:w="1325" w:type="dxa"/>
          </w:tcPr>
          <w:p w14:paraId="2EB6EDA7" w14:textId="77777777" w:rsidR="00C83A62" w:rsidRPr="008532BF" w:rsidRDefault="00B93328" w:rsidP="00B93328">
            <w:pPr>
              <w:rPr>
                <w:rFonts w:cs="Calibri"/>
              </w:rPr>
            </w:pPr>
            <w:r w:rsidRPr="008532BF">
              <w:rPr>
                <w:rFonts w:cs="Calibri"/>
              </w:rPr>
              <w:t xml:space="preserve">Relationship Manager </w:t>
            </w:r>
          </w:p>
        </w:tc>
        <w:tc>
          <w:tcPr>
            <w:tcW w:w="7100" w:type="dxa"/>
          </w:tcPr>
          <w:p w14:paraId="3AC7EB59" w14:textId="253DC7A7" w:rsidR="00C83A62" w:rsidRPr="00C812FF" w:rsidRDefault="00195806" w:rsidP="00195806">
            <w:pPr>
              <w:rPr>
                <w:rFonts w:cs="Calibri"/>
              </w:rPr>
            </w:pPr>
            <w:r w:rsidRPr="00C812FF">
              <w:rPr>
                <w:rFonts w:cs="Calibri"/>
              </w:rPr>
              <w:t xml:space="preserve">Ian Smith, Manager Resettlement Services </w:t>
            </w:r>
          </w:p>
        </w:tc>
      </w:tr>
      <w:tr w:rsidR="00195806" w:rsidRPr="008532BF" w14:paraId="40E09B29" w14:textId="77777777" w:rsidTr="00CF5625">
        <w:tc>
          <w:tcPr>
            <w:tcW w:w="1325" w:type="dxa"/>
          </w:tcPr>
          <w:p w14:paraId="69C77CCB" w14:textId="77777777" w:rsidR="00C83A62" w:rsidRPr="008532BF" w:rsidRDefault="00C83A62" w:rsidP="005340E1">
            <w:pPr>
              <w:rPr>
                <w:rFonts w:cs="Calibri"/>
              </w:rPr>
            </w:pPr>
            <w:r w:rsidRPr="008532BF">
              <w:rPr>
                <w:rFonts w:cs="Calibri"/>
              </w:rPr>
              <w:lastRenderedPageBreak/>
              <w:t>Phone:</w:t>
            </w:r>
          </w:p>
        </w:tc>
        <w:tc>
          <w:tcPr>
            <w:tcW w:w="7100" w:type="dxa"/>
          </w:tcPr>
          <w:p w14:paraId="250B62F8" w14:textId="4E2106CB" w:rsidR="00C83A62" w:rsidRPr="008532BF" w:rsidRDefault="00195806" w:rsidP="005340E1">
            <w:pPr>
              <w:rPr>
                <w:rFonts w:cs="Calibri"/>
              </w:rPr>
            </w:pPr>
            <w:r w:rsidRPr="008532BF">
              <w:rPr>
                <w:rFonts w:cs="Calibri"/>
              </w:rPr>
              <w:t>029 123 456</w:t>
            </w:r>
          </w:p>
        </w:tc>
      </w:tr>
      <w:tr w:rsidR="00C83A62" w:rsidRPr="008532BF" w14:paraId="7BE871C3" w14:textId="77777777" w:rsidTr="00CF5625">
        <w:tc>
          <w:tcPr>
            <w:tcW w:w="1325" w:type="dxa"/>
          </w:tcPr>
          <w:p w14:paraId="03AD5049" w14:textId="77777777" w:rsidR="00C83A62" w:rsidRPr="008532BF" w:rsidRDefault="00C83A62" w:rsidP="005340E1">
            <w:pPr>
              <w:rPr>
                <w:rFonts w:cs="Calibri"/>
              </w:rPr>
            </w:pPr>
            <w:r w:rsidRPr="008532BF">
              <w:rPr>
                <w:rFonts w:cs="Calibri"/>
              </w:rPr>
              <w:t>Email:</w:t>
            </w:r>
          </w:p>
        </w:tc>
        <w:tc>
          <w:tcPr>
            <w:tcW w:w="7100" w:type="dxa"/>
          </w:tcPr>
          <w:p w14:paraId="2AEDB293" w14:textId="285A6246" w:rsidR="00195806" w:rsidRPr="008532BF" w:rsidRDefault="008328B9" w:rsidP="00195806">
            <w:pPr>
              <w:rPr>
                <w:rFonts w:cs="Calibri"/>
              </w:rPr>
            </w:pPr>
            <w:hyperlink r:id="rId11" w:history="1">
              <w:r w:rsidR="00195806" w:rsidRPr="008532BF">
                <w:rPr>
                  <w:rStyle w:val="Hyperlink"/>
                  <w:rFonts w:cs="Calibri"/>
                  <w:color w:val="auto"/>
                </w:rPr>
                <w:t>Ian.Smith@MinImmigration.govt.nz</w:t>
              </w:r>
            </w:hyperlink>
          </w:p>
        </w:tc>
      </w:tr>
    </w:tbl>
    <w:p w14:paraId="1F61472B" w14:textId="77777777" w:rsidR="00C83A62" w:rsidRPr="008532BF" w:rsidRDefault="00C83A62" w:rsidP="00C83A62">
      <w:pPr>
        <w:rPr>
          <w:rFonts w:cs="Calibri"/>
        </w:rPr>
      </w:pPr>
    </w:p>
    <w:tbl>
      <w:tblPr>
        <w:tblW w:w="0" w:type="auto"/>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25"/>
        <w:gridCol w:w="7100"/>
      </w:tblGrid>
      <w:tr w:rsidR="00195806" w:rsidRPr="008532BF" w14:paraId="39459E9D" w14:textId="77777777" w:rsidTr="005340E1">
        <w:tc>
          <w:tcPr>
            <w:tcW w:w="8425" w:type="dxa"/>
            <w:gridSpan w:val="2"/>
            <w:shd w:val="pct40" w:color="auto" w:fill="auto"/>
          </w:tcPr>
          <w:p w14:paraId="71F403E0" w14:textId="05162F76" w:rsidR="00C83A62" w:rsidRPr="008532BF" w:rsidRDefault="00195806" w:rsidP="00195806">
            <w:pPr>
              <w:rPr>
                <w:rFonts w:cs="Calibri"/>
              </w:rPr>
            </w:pPr>
            <w:r w:rsidRPr="008532BF">
              <w:rPr>
                <w:rFonts w:cs="Calibri"/>
              </w:rPr>
              <w:t xml:space="preserve">Social Services </w:t>
            </w:r>
            <w:proofErr w:type="spellStart"/>
            <w:r w:rsidRPr="008532BF">
              <w:rPr>
                <w:rFonts w:cs="Calibri"/>
              </w:rPr>
              <w:t>Inc</w:t>
            </w:r>
            <w:proofErr w:type="spellEnd"/>
            <w:r w:rsidRPr="008532BF">
              <w:rPr>
                <w:rFonts w:cs="Calibri"/>
              </w:rPr>
              <w:t xml:space="preserve"> </w:t>
            </w:r>
          </w:p>
        </w:tc>
      </w:tr>
      <w:tr w:rsidR="00195806" w:rsidRPr="008532BF" w14:paraId="68204F4D" w14:textId="77777777" w:rsidTr="00B93328">
        <w:tc>
          <w:tcPr>
            <w:tcW w:w="1325" w:type="dxa"/>
          </w:tcPr>
          <w:p w14:paraId="3EE2B8CA" w14:textId="77777777" w:rsidR="00C83A62" w:rsidRPr="008532BF" w:rsidRDefault="00B93328" w:rsidP="00B93328">
            <w:pPr>
              <w:rPr>
                <w:rFonts w:cs="Calibri"/>
              </w:rPr>
            </w:pPr>
            <w:r w:rsidRPr="008532BF">
              <w:rPr>
                <w:rFonts w:cs="Calibri"/>
              </w:rPr>
              <w:t xml:space="preserve">Relationship Manager: </w:t>
            </w:r>
          </w:p>
        </w:tc>
        <w:tc>
          <w:tcPr>
            <w:tcW w:w="7100" w:type="dxa"/>
          </w:tcPr>
          <w:p w14:paraId="1AD7E95D" w14:textId="2610C4B8" w:rsidR="00C83A62" w:rsidRPr="00C812FF" w:rsidRDefault="00195806" w:rsidP="00DC4AFE">
            <w:pPr>
              <w:rPr>
                <w:rFonts w:cs="Calibri"/>
              </w:rPr>
            </w:pPr>
            <w:r w:rsidRPr="00C812FF">
              <w:rPr>
                <w:rFonts w:cs="Calibri"/>
              </w:rPr>
              <w:t xml:space="preserve">Irene Greg, </w:t>
            </w:r>
            <w:r w:rsidR="00DC4AFE" w:rsidRPr="00C812FF">
              <w:rPr>
                <w:rFonts w:cs="Calibri"/>
              </w:rPr>
              <w:t>Team</w:t>
            </w:r>
            <w:r w:rsidRPr="00C812FF">
              <w:rPr>
                <w:rFonts w:cs="Calibri"/>
              </w:rPr>
              <w:t xml:space="preserve"> Manager </w:t>
            </w:r>
          </w:p>
        </w:tc>
      </w:tr>
      <w:tr w:rsidR="00195806" w:rsidRPr="008532BF" w14:paraId="00816FF9" w14:textId="77777777" w:rsidTr="00B93328">
        <w:tc>
          <w:tcPr>
            <w:tcW w:w="1325" w:type="dxa"/>
          </w:tcPr>
          <w:p w14:paraId="3A8F37DB" w14:textId="77777777" w:rsidR="00C83A62" w:rsidRPr="008532BF" w:rsidRDefault="00C83A62" w:rsidP="005340E1">
            <w:pPr>
              <w:rPr>
                <w:rFonts w:cs="Calibri"/>
              </w:rPr>
            </w:pPr>
            <w:r w:rsidRPr="008532BF">
              <w:rPr>
                <w:rFonts w:cs="Calibri"/>
              </w:rPr>
              <w:t>Phone:</w:t>
            </w:r>
          </w:p>
        </w:tc>
        <w:tc>
          <w:tcPr>
            <w:tcW w:w="7100" w:type="dxa"/>
          </w:tcPr>
          <w:p w14:paraId="235EA234" w14:textId="5E29367A" w:rsidR="00C83A62" w:rsidRPr="008532BF" w:rsidRDefault="00195806" w:rsidP="005340E1">
            <w:pPr>
              <w:rPr>
                <w:rFonts w:cs="Calibri"/>
              </w:rPr>
            </w:pPr>
            <w:r w:rsidRPr="008532BF">
              <w:rPr>
                <w:rFonts w:cs="Calibri"/>
              </w:rPr>
              <w:t>022 123 4586</w:t>
            </w:r>
          </w:p>
        </w:tc>
      </w:tr>
      <w:tr w:rsidR="00195806" w:rsidRPr="008532BF" w14:paraId="321E20CF" w14:textId="77777777" w:rsidTr="00B93328">
        <w:tc>
          <w:tcPr>
            <w:tcW w:w="1325" w:type="dxa"/>
          </w:tcPr>
          <w:p w14:paraId="00B15716" w14:textId="77777777" w:rsidR="00C83A62" w:rsidRPr="008532BF" w:rsidRDefault="00C83A62" w:rsidP="005340E1">
            <w:pPr>
              <w:rPr>
                <w:rFonts w:cs="Calibri"/>
              </w:rPr>
            </w:pPr>
            <w:r w:rsidRPr="008532BF">
              <w:rPr>
                <w:rFonts w:cs="Calibri"/>
              </w:rPr>
              <w:t>Email:</w:t>
            </w:r>
          </w:p>
        </w:tc>
        <w:tc>
          <w:tcPr>
            <w:tcW w:w="7100" w:type="dxa"/>
          </w:tcPr>
          <w:p w14:paraId="2E66A03D" w14:textId="6E1BCD0B" w:rsidR="00C83A62" w:rsidRPr="008532BF" w:rsidRDefault="00195806" w:rsidP="005340E1">
            <w:pPr>
              <w:rPr>
                <w:rFonts w:cs="Calibri"/>
              </w:rPr>
            </w:pPr>
            <w:r w:rsidRPr="008532BF">
              <w:rPr>
                <w:rFonts w:cs="Calibri"/>
              </w:rPr>
              <w:t>Irene.greg@SSI.org.nz</w:t>
            </w:r>
          </w:p>
        </w:tc>
      </w:tr>
    </w:tbl>
    <w:p w14:paraId="35BD27C8" w14:textId="77777777" w:rsidR="00FA0907" w:rsidRDefault="00FA0907" w:rsidP="00C83A62">
      <w:pPr>
        <w:pStyle w:val="Heading2"/>
        <w:spacing w:after="120"/>
        <w:rPr>
          <w:rFonts w:ascii="Calibri" w:hAnsi="Calibri" w:cs="Calibri"/>
          <w:color w:val="000000"/>
          <w:sz w:val="24"/>
          <w:lang w:eastAsia="en-GB"/>
        </w:rPr>
      </w:pPr>
    </w:p>
    <w:p w14:paraId="34ABE9DD" w14:textId="6198149B" w:rsidR="00C83A62" w:rsidRDefault="00133B59" w:rsidP="00695F8A">
      <w:pPr>
        <w:pStyle w:val="Heading2"/>
        <w:numPr>
          <w:ilvl w:val="0"/>
          <w:numId w:val="8"/>
        </w:numPr>
        <w:spacing w:after="120"/>
        <w:ind w:left="709" w:hanging="705"/>
        <w:rPr>
          <w:rFonts w:ascii="Calibri" w:hAnsi="Calibri" w:cs="Calibri"/>
          <w:color w:val="000000"/>
          <w:sz w:val="24"/>
          <w:lang w:eastAsia="en-GB"/>
        </w:rPr>
      </w:pPr>
      <w:bookmarkStart w:id="6" w:name="_Toc470009444"/>
      <w:r>
        <w:rPr>
          <w:rFonts w:ascii="Calibri" w:hAnsi="Calibri" w:cs="Calibri"/>
          <w:color w:val="000000"/>
          <w:sz w:val="24"/>
          <w:lang w:eastAsia="en-GB"/>
        </w:rPr>
        <w:t>When we will meet, and why</w:t>
      </w:r>
      <w:bookmarkEnd w:id="6"/>
    </w:p>
    <w:p w14:paraId="07F9946F" w14:textId="3BB51392" w:rsidR="00C83A62" w:rsidRPr="0035778C" w:rsidRDefault="00DC0EAE" w:rsidP="00695F8A">
      <w:pPr>
        <w:numPr>
          <w:ilvl w:val="1"/>
          <w:numId w:val="8"/>
        </w:numPr>
        <w:tabs>
          <w:tab w:val="left" w:pos="709"/>
        </w:tabs>
        <w:ind w:left="709" w:hanging="716"/>
        <w:rPr>
          <w:rFonts w:cs="Calibri"/>
          <w:lang w:val="en-AU"/>
        </w:rPr>
      </w:pPr>
      <w:r w:rsidRPr="0035778C">
        <w:rPr>
          <w:rFonts w:cs="Calibri"/>
          <w:lang w:val="en-AU"/>
        </w:rPr>
        <w:t xml:space="preserve">We will </w:t>
      </w:r>
      <w:r w:rsidR="00ED18D2">
        <w:rPr>
          <w:rFonts w:cs="Calibri"/>
          <w:lang w:val="en-AU"/>
        </w:rPr>
        <w:t>meet</w:t>
      </w:r>
      <w:r w:rsidR="00FB058E">
        <w:rPr>
          <w:rFonts w:cs="Calibri"/>
          <w:lang w:val="en-AU"/>
        </w:rPr>
        <w:t xml:space="preserve"> bi-</w:t>
      </w:r>
      <w:r w:rsidR="00C83A62" w:rsidRPr="0035778C">
        <w:rPr>
          <w:rFonts w:cs="Calibri"/>
          <w:lang w:val="en-AU"/>
        </w:rPr>
        <w:t>monthly to:</w:t>
      </w:r>
    </w:p>
    <w:p w14:paraId="70CB2D8B" w14:textId="70C4A0EB" w:rsidR="00897A7D" w:rsidRPr="0035778C" w:rsidRDefault="00ED3826" w:rsidP="00695F8A">
      <w:pPr>
        <w:numPr>
          <w:ilvl w:val="0"/>
          <w:numId w:val="2"/>
        </w:numPr>
        <w:spacing w:after="0" w:line="240" w:lineRule="auto"/>
        <w:rPr>
          <w:rFonts w:eastAsia="Cambria"/>
        </w:rPr>
      </w:pPr>
      <w:r w:rsidRPr="0035778C">
        <w:rPr>
          <w:rFonts w:eastAsia="Cambria"/>
        </w:rPr>
        <w:t>r</w:t>
      </w:r>
      <w:r w:rsidR="0071282C" w:rsidRPr="0035778C">
        <w:rPr>
          <w:rFonts w:eastAsia="Cambria"/>
        </w:rPr>
        <w:t xml:space="preserve">eview and discuss </w:t>
      </w:r>
      <w:r w:rsidR="00897A7D" w:rsidRPr="0035778C">
        <w:rPr>
          <w:rFonts w:eastAsia="Cambria"/>
        </w:rPr>
        <w:t>what has been achieved for clients</w:t>
      </w:r>
    </w:p>
    <w:p w14:paraId="1B112729" w14:textId="6023EC10" w:rsidR="00897A7D" w:rsidRPr="0035778C" w:rsidRDefault="00897A7D" w:rsidP="00695F8A">
      <w:pPr>
        <w:numPr>
          <w:ilvl w:val="0"/>
          <w:numId w:val="2"/>
        </w:numPr>
        <w:spacing w:after="0" w:line="240" w:lineRule="auto"/>
        <w:rPr>
          <w:rFonts w:eastAsia="Cambria"/>
        </w:rPr>
      </w:pPr>
      <w:r w:rsidRPr="0035778C">
        <w:rPr>
          <w:rFonts w:eastAsia="Cambria"/>
        </w:rPr>
        <w:t>explore the factors</w:t>
      </w:r>
      <w:r w:rsidR="0035778C" w:rsidRPr="0035778C">
        <w:rPr>
          <w:rFonts w:eastAsia="Cambria"/>
        </w:rPr>
        <w:t xml:space="preserve"> and the story</w:t>
      </w:r>
      <w:r w:rsidRPr="0035778C">
        <w:rPr>
          <w:rFonts w:eastAsia="Cambria"/>
        </w:rPr>
        <w:t xml:space="preserve"> behind the performance measurement data</w:t>
      </w:r>
    </w:p>
    <w:p w14:paraId="443B6A19" w14:textId="6B81CEFC" w:rsidR="00897A7D" w:rsidRPr="0035778C" w:rsidRDefault="00897A7D" w:rsidP="00695F8A">
      <w:pPr>
        <w:numPr>
          <w:ilvl w:val="0"/>
          <w:numId w:val="2"/>
        </w:numPr>
        <w:spacing w:after="0" w:line="240" w:lineRule="auto"/>
        <w:rPr>
          <w:rFonts w:eastAsia="Cambria"/>
        </w:rPr>
      </w:pPr>
      <w:r w:rsidRPr="0035778C">
        <w:rPr>
          <w:rFonts w:eastAsia="Cambria"/>
        </w:rPr>
        <w:t>discuss priorities and decide actions</w:t>
      </w:r>
    </w:p>
    <w:p w14:paraId="3662130E" w14:textId="71573CEB" w:rsidR="00897A7D" w:rsidRPr="0035778C" w:rsidRDefault="00897A7D" w:rsidP="00695F8A">
      <w:pPr>
        <w:numPr>
          <w:ilvl w:val="0"/>
          <w:numId w:val="2"/>
        </w:numPr>
        <w:spacing w:after="0" w:line="240" w:lineRule="auto"/>
        <w:rPr>
          <w:rFonts w:eastAsia="Cambria"/>
        </w:rPr>
      </w:pPr>
      <w:r w:rsidRPr="0035778C">
        <w:rPr>
          <w:rFonts w:eastAsia="Cambria"/>
        </w:rPr>
        <w:t>review services</w:t>
      </w:r>
    </w:p>
    <w:p w14:paraId="6DEE7DA6" w14:textId="3AC8E7B3" w:rsidR="00897A7D" w:rsidRDefault="00897A7D" w:rsidP="00695F8A">
      <w:pPr>
        <w:numPr>
          <w:ilvl w:val="0"/>
          <w:numId w:val="2"/>
        </w:numPr>
        <w:spacing w:after="0" w:line="240" w:lineRule="auto"/>
        <w:rPr>
          <w:rFonts w:eastAsia="Cambria"/>
        </w:rPr>
      </w:pPr>
      <w:proofErr w:type="gramStart"/>
      <w:r w:rsidRPr="0035778C">
        <w:rPr>
          <w:rFonts w:eastAsia="Cambria"/>
        </w:rPr>
        <w:t>review</w:t>
      </w:r>
      <w:proofErr w:type="gramEnd"/>
      <w:r w:rsidRPr="0035778C">
        <w:rPr>
          <w:rFonts w:eastAsia="Cambria"/>
        </w:rPr>
        <w:t xml:space="preserve"> and confirm performance measures.</w:t>
      </w:r>
    </w:p>
    <w:p w14:paraId="51CDDE84" w14:textId="77777777" w:rsidR="00FB058E" w:rsidRDefault="00FB058E" w:rsidP="00FB058E">
      <w:pPr>
        <w:spacing w:after="0" w:line="240" w:lineRule="auto"/>
        <w:rPr>
          <w:rFonts w:eastAsia="Cambria"/>
        </w:rPr>
      </w:pPr>
    </w:p>
    <w:p w14:paraId="6EA3AB0D" w14:textId="62DCF7D5" w:rsidR="00FB058E" w:rsidRPr="00B249D0" w:rsidRDefault="00B249D0" w:rsidP="0000219D">
      <w:pPr>
        <w:numPr>
          <w:ilvl w:val="1"/>
          <w:numId w:val="8"/>
        </w:numPr>
        <w:tabs>
          <w:tab w:val="left" w:pos="709"/>
        </w:tabs>
        <w:ind w:left="709" w:hanging="716"/>
        <w:rPr>
          <w:rFonts w:cs="Calibri"/>
          <w:lang w:val="en-AU"/>
        </w:rPr>
      </w:pPr>
      <w:r w:rsidRPr="00B249D0">
        <w:rPr>
          <w:rFonts w:cs="Calibri"/>
          <w:lang w:val="en-AU"/>
        </w:rPr>
        <w:t xml:space="preserve">In the first three months of delivery the priorities </w:t>
      </w:r>
      <w:r>
        <w:rPr>
          <w:rFonts w:cs="Calibri"/>
          <w:lang w:val="en-AU"/>
        </w:rPr>
        <w:t xml:space="preserve">for discussion </w:t>
      </w:r>
      <w:r w:rsidRPr="00B249D0">
        <w:rPr>
          <w:rFonts w:cs="Calibri"/>
          <w:lang w:val="en-AU"/>
        </w:rPr>
        <w:t>are:</w:t>
      </w:r>
    </w:p>
    <w:p w14:paraId="0E4673F2" w14:textId="092A643A" w:rsidR="00B249D0" w:rsidRPr="0000219D" w:rsidRDefault="00B249D0" w:rsidP="0000219D">
      <w:pPr>
        <w:numPr>
          <w:ilvl w:val="0"/>
          <w:numId w:val="2"/>
        </w:numPr>
        <w:spacing w:after="0" w:line="240" w:lineRule="auto"/>
        <w:rPr>
          <w:rFonts w:eastAsia="Cambria"/>
        </w:rPr>
      </w:pPr>
      <w:r w:rsidRPr="0000219D">
        <w:rPr>
          <w:rFonts w:eastAsia="Cambria"/>
        </w:rPr>
        <w:t>Progress with implementation of the service</w:t>
      </w:r>
    </w:p>
    <w:p w14:paraId="3B2A7D72" w14:textId="7038F3D2" w:rsidR="00B249D0" w:rsidRPr="0000219D" w:rsidRDefault="00847C5D" w:rsidP="0000219D">
      <w:pPr>
        <w:numPr>
          <w:ilvl w:val="0"/>
          <w:numId w:val="2"/>
        </w:numPr>
        <w:spacing w:after="0" w:line="240" w:lineRule="auto"/>
        <w:rPr>
          <w:rFonts w:eastAsia="Cambria"/>
        </w:rPr>
      </w:pPr>
      <w:r>
        <w:rPr>
          <w:rFonts w:eastAsia="Cambria"/>
        </w:rPr>
        <w:t xml:space="preserve"> </w:t>
      </w:r>
      <w:r w:rsidR="00B249D0" w:rsidRPr="0000219D">
        <w:rPr>
          <w:rFonts w:eastAsia="Cambria"/>
        </w:rPr>
        <w:t>Any support for implem</w:t>
      </w:r>
      <w:r w:rsidR="00D079EF" w:rsidRPr="0000219D">
        <w:rPr>
          <w:rFonts w:eastAsia="Cambria"/>
        </w:rPr>
        <w:t>entation needed by the provider</w:t>
      </w:r>
    </w:p>
    <w:p w14:paraId="15495C52" w14:textId="2386500D" w:rsidR="004E3F6E" w:rsidRPr="0000219D" w:rsidRDefault="004E3F6E" w:rsidP="0000219D">
      <w:pPr>
        <w:numPr>
          <w:ilvl w:val="0"/>
          <w:numId w:val="2"/>
        </w:numPr>
        <w:spacing w:after="0" w:line="240" w:lineRule="auto"/>
        <w:rPr>
          <w:rFonts w:eastAsia="Cambria"/>
        </w:rPr>
      </w:pPr>
      <w:r w:rsidRPr="0000219D">
        <w:rPr>
          <w:rFonts w:eastAsia="Cambria"/>
        </w:rPr>
        <w:t>Any risks to implementation and service delivery</w:t>
      </w:r>
    </w:p>
    <w:p w14:paraId="32542F6E" w14:textId="77777777" w:rsidR="0000219D" w:rsidRPr="0000219D" w:rsidRDefault="0000219D" w:rsidP="0000219D">
      <w:pPr>
        <w:spacing w:after="0" w:line="240" w:lineRule="auto"/>
        <w:ind w:left="1069"/>
        <w:rPr>
          <w:rFonts w:eastAsia="Cambria"/>
        </w:rPr>
      </w:pPr>
    </w:p>
    <w:p w14:paraId="6AAF88F7" w14:textId="77777777" w:rsidR="00C812FF" w:rsidRDefault="0000219D" w:rsidP="0000219D">
      <w:pPr>
        <w:spacing w:after="0" w:line="240" w:lineRule="auto"/>
        <w:ind w:left="709"/>
        <w:rPr>
          <w:rFonts w:eastAsia="Cambria"/>
        </w:rPr>
      </w:pPr>
      <w:r>
        <w:rPr>
          <w:rFonts w:eastAsia="Cambria"/>
        </w:rPr>
        <w:t xml:space="preserve">We will </w:t>
      </w:r>
      <w:r w:rsidR="005E6615" w:rsidRPr="0000219D">
        <w:rPr>
          <w:rFonts w:eastAsia="Cambria"/>
        </w:rPr>
        <w:t>record the minutes of all meetings and follow up actions and distribute to each of the parties</w:t>
      </w:r>
      <w:r>
        <w:rPr>
          <w:rFonts w:eastAsia="Cambria"/>
        </w:rPr>
        <w:t>.</w:t>
      </w:r>
    </w:p>
    <w:p w14:paraId="39080407" w14:textId="77777777" w:rsidR="00C812FF" w:rsidRDefault="00C812FF" w:rsidP="0000219D">
      <w:pPr>
        <w:spacing w:after="0" w:line="240" w:lineRule="auto"/>
        <w:ind w:left="709"/>
        <w:rPr>
          <w:rFonts w:eastAsia="Cambria"/>
        </w:rPr>
      </w:pPr>
    </w:p>
    <w:p w14:paraId="536E1786" w14:textId="27D90AE7" w:rsidR="005E6615" w:rsidRPr="0000219D" w:rsidRDefault="00C812FF" w:rsidP="00C812FF">
      <w:pPr>
        <w:numPr>
          <w:ilvl w:val="1"/>
          <w:numId w:val="8"/>
        </w:numPr>
        <w:tabs>
          <w:tab w:val="left" w:pos="709"/>
        </w:tabs>
        <w:ind w:left="709" w:hanging="716"/>
        <w:rPr>
          <w:rFonts w:eastAsia="Cambria"/>
        </w:rPr>
      </w:pPr>
      <w:r w:rsidRPr="00C812FF">
        <w:rPr>
          <w:rFonts w:cs="Calibri"/>
          <w:lang w:val="en-AU"/>
        </w:rPr>
        <w:t>Meetings will be held at SSI’s premises.</w:t>
      </w:r>
    </w:p>
    <w:p w14:paraId="2A245344" w14:textId="0DF68098" w:rsidR="005E6615" w:rsidRPr="005E6615" w:rsidRDefault="005E6615" w:rsidP="005E6615">
      <w:pPr>
        <w:numPr>
          <w:ilvl w:val="1"/>
          <w:numId w:val="8"/>
        </w:numPr>
        <w:spacing w:after="0" w:line="240" w:lineRule="auto"/>
        <w:rPr>
          <w:rFonts w:eastAsia="Cambria"/>
        </w:rPr>
      </w:pPr>
      <w:r w:rsidRPr="005E6615">
        <w:rPr>
          <w:rFonts w:eastAsia="Cambria"/>
          <w:lang w:val="en-AU"/>
        </w:rPr>
        <w:t>Any agreement in a meeting will not vary the Outcome Agreement unless varied in accordance with the variation procedures in the Framework Terms and Conditions</w:t>
      </w:r>
      <w:r w:rsidR="0000219D">
        <w:rPr>
          <w:rFonts w:eastAsia="Cambria"/>
          <w:lang w:val="en-AU"/>
        </w:rPr>
        <w:t>.</w:t>
      </w:r>
      <w:r w:rsidRPr="005E6615">
        <w:rPr>
          <w:rFonts w:eastAsia="Cambria"/>
          <w:lang w:val="en-AU"/>
        </w:rPr>
        <w:t xml:space="preserve"> </w:t>
      </w:r>
    </w:p>
    <w:p w14:paraId="61DE446B" w14:textId="77777777" w:rsidR="00FB058E" w:rsidRPr="0035778C" w:rsidRDefault="00FB058E" w:rsidP="00FB058E">
      <w:pPr>
        <w:spacing w:after="0" w:line="240" w:lineRule="auto"/>
        <w:rPr>
          <w:rFonts w:eastAsia="Cambria"/>
        </w:rPr>
      </w:pPr>
    </w:p>
    <w:p w14:paraId="76051182" w14:textId="6960A7DE" w:rsidR="00E867E8" w:rsidRPr="0000219D" w:rsidRDefault="00133B59" w:rsidP="0000219D">
      <w:pPr>
        <w:pStyle w:val="Heading2"/>
        <w:numPr>
          <w:ilvl w:val="0"/>
          <w:numId w:val="8"/>
        </w:numPr>
        <w:spacing w:after="120"/>
        <w:ind w:left="709" w:hanging="705"/>
        <w:rPr>
          <w:rFonts w:ascii="Calibri" w:hAnsi="Calibri" w:cs="Calibri"/>
          <w:color w:val="000000"/>
          <w:sz w:val="24"/>
          <w:lang w:eastAsia="en-GB"/>
        </w:rPr>
      </w:pPr>
      <w:bookmarkStart w:id="7" w:name="_Toc470009445"/>
      <w:r w:rsidRPr="0000219D">
        <w:rPr>
          <w:rFonts w:ascii="Calibri" w:hAnsi="Calibri" w:cs="Calibri"/>
          <w:color w:val="000000"/>
          <w:sz w:val="24"/>
          <w:lang w:eastAsia="en-GB"/>
        </w:rPr>
        <w:t>Ground rules to ensure meetings are productive</w:t>
      </w:r>
      <w:bookmarkEnd w:id="7"/>
    </w:p>
    <w:p w14:paraId="3B7DB159" w14:textId="11410689" w:rsidR="00C83A62" w:rsidRPr="0035778C" w:rsidRDefault="00594313" w:rsidP="00695F8A">
      <w:pPr>
        <w:numPr>
          <w:ilvl w:val="1"/>
          <w:numId w:val="8"/>
        </w:numPr>
        <w:tabs>
          <w:tab w:val="left" w:pos="709"/>
        </w:tabs>
        <w:spacing w:after="0"/>
        <w:ind w:left="708" w:hanging="714"/>
        <w:rPr>
          <w:rFonts w:cs="Calibri"/>
          <w:lang w:val="en-AU"/>
        </w:rPr>
      </w:pPr>
      <w:r w:rsidRPr="0035778C">
        <w:rPr>
          <w:rFonts w:cs="Calibri"/>
          <w:lang w:val="en-AU"/>
        </w:rPr>
        <w:t>We</w:t>
      </w:r>
      <w:r w:rsidR="00C83A62" w:rsidRPr="0035778C">
        <w:rPr>
          <w:rFonts w:cs="Calibri"/>
          <w:lang w:val="en-AU"/>
        </w:rPr>
        <w:t xml:space="preserve"> have agreed </w:t>
      </w:r>
      <w:r w:rsidR="008E3F72" w:rsidRPr="0035778C">
        <w:rPr>
          <w:rFonts w:cs="Calibri"/>
          <w:lang w:val="en-AU"/>
        </w:rPr>
        <w:t xml:space="preserve">to </w:t>
      </w:r>
      <w:r w:rsidR="0023323F" w:rsidRPr="0035778C">
        <w:rPr>
          <w:rFonts w:cs="Calibri"/>
          <w:lang w:val="en-AU"/>
        </w:rPr>
        <w:t>ground rules for open discussion</w:t>
      </w:r>
      <w:r w:rsidR="00C83A62" w:rsidRPr="0035778C">
        <w:rPr>
          <w:rFonts w:cs="Calibri"/>
          <w:lang w:val="en-AU"/>
        </w:rPr>
        <w:t>:</w:t>
      </w:r>
    </w:p>
    <w:p w14:paraId="60096664" w14:textId="56379A8E" w:rsidR="00C83A62" w:rsidRPr="00D079EF" w:rsidRDefault="00ED3826" w:rsidP="00695F8A">
      <w:pPr>
        <w:numPr>
          <w:ilvl w:val="0"/>
          <w:numId w:val="2"/>
        </w:numPr>
        <w:spacing w:after="0" w:line="240" w:lineRule="auto"/>
        <w:rPr>
          <w:rFonts w:eastAsia="Cambria"/>
        </w:rPr>
      </w:pPr>
      <w:r w:rsidRPr="00D079EF">
        <w:rPr>
          <w:rFonts w:eastAsia="Cambria"/>
        </w:rPr>
        <w:t>o</w:t>
      </w:r>
      <w:r w:rsidR="00C83A62" w:rsidRPr="00D079EF">
        <w:rPr>
          <w:rFonts w:eastAsia="Cambria"/>
        </w:rPr>
        <w:t xml:space="preserve">penly express ideas and questions </w:t>
      </w:r>
    </w:p>
    <w:p w14:paraId="68E2FAA6" w14:textId="0E2E6611" w:rsidR="0023323F" w:rsidRPr="00D079EF" w:rsidRDefault="0023323F" w:rsidP="0023323F">
      <w:pPr>
        <w:numPr>
          <w:ilvl w:val="0"/>
          <w:numId w:val="2"/>
        </w:numPr>
        <w:spacing w:after="0" w:line="240" w:lineRule="auto"/>
        <w:rPr>
          <w:rFonts w:eastAsia="Cambria"/>
        </w:rPr>
      </w:pPr>
      <w:r w:rsidRPr="00D079EF">
        <w:rPr>
          <w:rFonts w:eastAsia="Cambria"/>
        </w:rPr>
        <w:t>practi</w:t>
      </w:r>
      <w:r w:rsidR="00B869FB">
        <w:rPr>
          <w:rFonts w:eastAsia="Cambria"/>
        </w:rPr>
        <w:t xml:space="preserve">ce active listening </w:t>
      </w:r>
    </w:p>
    <w:p w14:paraId="378B40EE" w14:textId="77777777" w:rsidR="0023323F" w:rsidRPr="00D079EF" w:rsidRDefault="0023323F" w:rsidP="0023323F">
      <w:pPr>
        <w:numPr>
          <w:ilvl w:val="0"/>
          <w:numId w:val="2"/>
        </w:numPr>
        <w:spacing w:after="0" w:line="240" w:lineRule="auto"/>
        <w:rPr>
          <w:rFonts w:eastAsia="Cambria"/>
        </w:rPr>
      </w:pPr>
      <w:proofErr w:type="gramStart"/>
      <w:r w:rsidRPr="00D079EF">
        <w:rPr>
          <w:rFonts w:eastAsia="Cambria"/>
        </w:rPr>
        <w:t>speak</w:t>
      </w:r>
      <w:proofErr w:type="gramEnd"/>
      <w:r w:rsidRPr="00D079EF">
        <w:rPr>
          <w:rFonts w:eastAsia="Cambria"/>
        </w:rPr>
        <w:t xml:space="preserve"> honestly at all times and avoid surprises.</w:t>
      </w:r>
    </w:p>
    <w:p w14:paraId="4DFCD5C6" w14:textId="5ABA9D13" w:rsidR="0023323F" w:rsidRPr="00D079EF" w:rsidRDefault="0023323F" w:rsidP="0023323F">
      <w:pPr>
        <w:numPr>
          <w:ilvl w:val="0"/>
          <w:numId w:val="2"/>
        </w:numPr>
        <w:spacing w:after="0" w:line="240" w:lineRule="auto"/>
        <w:rPr>
          <w:rFonts w:eastAsia="Cambria"/>
        </w:rPr>
      </w:pPr>
      <w:proofErr w:type="gramStart"/>
      <w:r w:rsidRPr="00D079EF">
        <w:rPr>
          <w:rFonts w:eastAsia="Cambria"/>
        </w:rPr>
        <w:t>keep</w:t>
      </w:r>
      <w:proofErr w:type="gramEnd"/>
      <w:r w:rsidRPr="00D079EF">
        <w:rPr>
          <w:rFonts w:eastAsia="Cambria"/>
        </w:rPr>
        <w:t xml:space="preserve"> an open mind (avoid quick assumptions)</w:t>
      </w:r>
      <w:r w:rsidR="00E645E3" w:rsidRPr="00D079EF">
        <w:rPr>
          <w:rFonts w:eastAsia="Cambria"/>
        </w:rPr>
        <w:t>.</w:t>
      </w:r>
    </w:p>
    <w:p w14:paraId="562FE960" w14:textId="0718F486" w:rsidR="00B249D0" w:rsidRPr="00D079EF" w:rsidRDefault="00B249D0" w:rsidP="0023323F">
      <w:pPr>
        <w:numPr>
          <w:ilvl w:val="0"/>
          <w:numId w:val="2"/>
        </w:numPr>
        <w:spacing w:after="0" w:line="240" w:lineRule="auto"/>
        <w:rPr>
          <w:rFonts w:eastAsia="Cambria"/>
        </w:rPr>
      </w:pPr>
      <w:r w:rsidRPr="00D079EF">
        <w:rPr>
          <w:rFonts w:eastAsia="Cambria"/>
        </w:rPr>
        <w:t>Treat all participants with respect.</w:t>
      </w:r>
    </w:p>
    <w:p w14:paraId="75661A7A" w14:textId="77777777" w:rsidR="0023323F" w:rsidRPr="00D079EF" w:rsidRDefault="0023323F" w:rsidP="0035778C">
      <w:pPr>
        <w:spacing w:after="0" w:line="240" w:lineRule="auto"/>
        <w:rPr>
          <w:rFonts w:eastAsia="Cambria"/>
        </w:rPr>
      </w:pPr>
    </w:p>
    <w:p w14:paraId="64C262B9" w14:textId="10524088" w:rsidR="00021DCE" w:rsidRPr="00D079EF" w:rsidRDefault="00021DCE" w:rsidP="00B249D0">
      <w:pPr>
        <w:numPr>
          <w:ilvl w:val="1"/>
          <w:numId w:val="8"/>
        </w:numPr>
        <w:tabs>
          <w:tab w:val="left" w:pos="709"/>
        </w:tabs>
        <w:spacing w:after="0"/>
        <w:ind w:left="708" w:hanging="714"/>
        <w:rPr>
          <w:rFonts w:cs="Calibri"/>
          <w:lang w:val="en-AU"/>
        </w:rPr>
      </w:pPr>
      <w:r w:rsidRPr="00D079EF">
        <w:rPr>
          <w:rFonts w:cs="Calibri"/>
          <w:lang w:val="en-AU"/>
        </w:rPr>
        <w:t>We have agreed to ground rules for decision-making:</w:t>
      </w:r>
    </w:p>
    <w:p w14:paraId="16011749" w14:textId="275F0DF3" w:rsidR="00C83A62" w:rsidRPr="00D079EF" w:rsidRDefault="00ED3826" w:rsidP="00695F8A">
      <w:pPr>
        <w:numPr>
          <w:ilvl w:val="0"/>
          <w:numId w:val="2"/>
        </w:numPr>
        <w:spacing w:after="0" w:line="240" w:lineRule="auto"/>
        <w:rPr>
          <w:rFonts w:eastAsia="Cambria"/>
        </w:rPr>
      </w:pPr>
      <w:r w:rsidRPr="00D079EF">
        <w:rPr>
          <w:rFonts w:eastAsia="Cambria"/>
        </w:rPr>
        <w:t>f</w:t>
      </w:r>
      <w:r w:rsidR="00C83A62" w:rsidRPr="00D079EF">
        <w:rPr>
          <w:rFonts w:eastAsia="Cambria"/>
        </w:rPr>
        <w:t>ocus on constructive solutions</w:t>
      </w:r>
      <w:r w:rsidR="00FA6C54" w:rsidRPr="00D079EF">
        <w:rPr>
          <w:rFonts w:eastAsia="Cambria"/>
        </w:rPr>
        <w:t xml:space="preserve"> </w:t>
      </w:r>
      <w:r w:rsidR="00E645E3" w:rsidRPr="00D079EF">
        <w:rPr>
          <w:rFonts w:eastAsia="Cambria"/>
        </w:rPr>
        <w:t>aimed at achieving</w:t>
      </w:r>
      <w:r w:rsidR="00FA6C54" w:rsidRPr="00D079EF">
        <w:rPr>
          <w:rFonts w:eastAsia="Cambria"/>
        </w:rPr>
        <w:t xml:space="preserve"> the specified </w:t>
      </w:r>
      <w:r w:rsidRPr="00D079EF">
        <w:rPr>
          <w:rFonts w:eastAsia="Cambria"/>
        </w:rPr>
        <w:t>o</w:t>
      </w:r>
      <w:r w:rsidR="00FA6C54" w:rsidRPr="00D079EF">
        <w:rPr>
          <w:rFonts w:eastAsia="Cambria"/>
        </w:rPr>
        <w:t>utcomes</w:t>
      </w:r>
    </w:p>
    <w:p w14:paraId="42E70AC2" w14:textId="257EDA7E" w:rsidR="00C83A62" w:rsidRPr="00D079EF" w:rsidRDefault="00ED3826" w:rsidP="00E645E3">
      <w:pPr>
        <w:numPr>
          <w:ilvl w:val="0"/>
          <w:numId w:val="2"/>
        </w:numPr>
        <w:spacing w:after="0" w:line="240" w:lineRule="auto"/>
        <w:rPr>
          <w:rFonts w:eastAsia="Cambria"/>
        </w:rPr>
      </w:pPr>
      <w:proofErr w:type="gramStart"/>
      <w:r w:rsidRPr="00D079EF">
        <w:rPr>
          <w:rFonts w:eastAsia="Cambria"/>
        </w:rPr>
        <w:lastRenderedPageBreak/>
        <w:t>a</w:t>
      </w:r>
      <w:r w:rsidR="00C83A62" w:rsidRPr="00D079EF">
        <w:rPr>
          <w:rFonts w:eastAsia="Cambria"/>
        </w:rPr>
        <w:t>chieve</w:t>
      </w:r>
      <w:proofErr w:type="gramEnd"/>
      <w:r w:rsidR="00C83A62" w:rsidRPr="00D079EF">
        <w:rPr>
          <w:rFonts w:eastAsia="Cambria"/>
        </w:rPr>
        <w:t xml:space="preserve"> a group consensus</w:t>
      </w:r>
      <w:r w:rsidR="00E645E3" w:rsidRPr="00D079EF">
        <w:rPr>
          <w:rFonts w:eastAsia="Cambria"/>
        </w:rPr>
        <w:t>; silence is taken as consent.</w:t>
      </w:r>
    </w:p>
    <w:p w14:paraId="43E4F6EC" w14:textId="29D39168" w:rsidR="00014C55" w:rsidRDefault="00014C55">
      <w:pPr>
        <w:spacing w:after="0" w:line="240" w:lineRule="auto"/>
        <w:rPr>
          <w:rFonts w:eastAsia="Cambria"/>
        </w:rPr>
      </w:pPr>
    </w:p>
    <w:p w14:paraId="1E03041D" w14:textId="77777777" w:rsidR="00CE5FB6" w:rsidRPr="00501FF1" w:rsidRDefault="00CE5FB6" w:rsidP="00CE5FB6">
      <w:pPr>
        <w:pStyle w:val="Heading2"/>
        <w:numPr>
          <w:ilvl w:val="0"/>
          <w:numId w:val="8"/>
        </w:numPr>
        <w:spacing w:after="120"/>
        <w:ind w:left="709" w:hanging="705"/>
        <w:rPr>
          <w:rFonts w:ascii="Calibri" w:hAnsi="Calibri" w:cs="Calibri"/>
          <w:color w:val="000000"/>
          <w:sz w:val="22"/>
          <w:szCs w:val="22"/>
          <w:lang w:eastAsia="en-GB"/>
        </w:rPr>
      </w:pPr>
      <w:bookmarkStart w:id="8" w:name="_Toc470009446"/>
      <w:r>
        <w:rPr>
          <w:rFonts w:ascii="Calibri" w:hAnsi="Calibri" w:cs="Calibri"/>
          <w:color w:val="000000"/>
          <w:sz w:val="22"/>
          <w:szCs w:val="22"/>
          <w:lang w:eastAsia="en-GB"/>
        </w:rPr>
        <w:t>Resolving disputes and issues, including</w:t>
      </w:r>
      <w:r w:rsidRPr="00A21D46">
        <w:rPr>
          <w:rFonts w:ascii="Calibri" w:hAnsi="Calibri" w:cs="Calibri"/>
          <w:color w:val="000000"/>
          <w:sz w:val="22"/>
          <w:szCs w:val="22"/>
          <w:lang w:eastAsia="en-GB"/>
        </w:rPr>
        <w:t xml:space="preserve"> </w:t>
      </w:r>
      <w:r>
        <w:rPr>
          <w:rFonts w:ascii="Calibri" w:hAnsi="Calibri" w:cs="Calibri"/>
          <w:color w:val="000000"/>
          <w:sz w:val="22"/>
          <w:szCs w:val="22"/>
          <w:lang w:eastAsia="en-GB"/>
        </w:rPr>
        <w:t>establishing</w:t>
      </w:r>
      <w:r w:rsidRPr="00501FF1">
        <w:rPr>
          <w:rFonts w:ascii="Calibri" w:hAnsi="Calibri" w:cs="Calibri"/>
          <w:color w:val="000000"/>
          <w:sz w:val="22"/>
          <w:szCs w:val="22"/>
          <w:lang w:eastAsia="en-GB"/>
        </w:rPr>
        <w:t xml:space="preserve"> a </w:t>
      </w:r>
      <w:r>
        <w:rPr>
          <w:rFonts w:ascii="Calibri" w:hAnsi="Calibri" w:cs="Calibri"/>
          <w:color w:val="000000"/>
          <w:sz w:val="22"/>
          <w:szCs w:val="22"/>
          <w:lang w:eastAsia="en-GB"/>
        </w:rPr>
        <w:t>r</w:t>
      </w:r>
      <w:r w:rsidRPr="00501FF1">
        <w:rPr>
          <w:rFonts w:ascii="Calibri" w:hAnsi="Calibri" w:cs="Calibri"/>
          <w:color w:val="000000"/>
          <w:sz w:val="22"/>
          <w:szCs w:val="22"/>
          <w:lang w:eastAsia="en-GB"/>
        </w:rPr>
        <w:t xml:space="preserve">emedy </w:t>
      </w:r>
      <w:r>
        <w:rPr>
          <w:rFonts w:ascii="Calibri" w:hAnsi="Calibri" w:cs="Calibri"/>
          <w:color w:val="000000"/>
          <w:sz w:val="22"/>
          <w:szCs w:val="22"/>
          <w:lang w:eastAsia="en-GB"/>
        </w:rPr>
        <w:t>p</w:t>
      </w:r>
      <w:r w:rsidRPr="00501FF1">
        <w:rPr>
          <w:rFonts w:ascii="Calibri" w:hAnsi="Calibri" w:cs="Calibri"/>
          <w:color w:val="000000"/>
          <w:sz w:val="22"/>
          <w:szCs w:val="22"/>
          <w:lang w:eastAsia="en-GB"/>
        </w:rPr>
        <w:t>lan</w:t>
      </w:r>
      <w:bookmarkEnd w:id="8"/>
    </w:p>
    <w:p w14:paraId="2B51608A" w14:textId="3AAA2625" w:rsidR="00CE5FB6" w:rsidRPr="00DC4AFE" w:rsidRDefault="00CE5FB6" w:rsidP="00CE5FB6">
      <w:pPr>
        <w:numPr>
          <w:ilvl w:val="1"/>
          <w:numId w:val="8"/>
        </w:numPr>
        <w:tabs>
          <w:tab w:val="left" w:pos="709"/>
        </w:tabs>
        <w:spacing w:after="0"/>
        <w:ind w:left="709" w:hanging="716"/>
        <w:jc w:val="both"/>
        <w:rPr>
          <w:rFonts w:cs="Calibri"/>
          <w:lang w:val="en-AU"/>
        </w:rPr>
      </w:pPr>
      <w:r w:rsidRPr="00DC4AFE">
        <w:rPr>
          <w:rFonts w:cs="Calibri"/>
          <w:lang w:val="en-AU"/>
        </w:rPr>
        <w:t xml:space="preserve">We have agreed that disputes will be managed through the following escalation process. </w:t>
      </w:r>
    </w:p>
    <w:p w14:paraId="74C1A134" w14:textId="77777777" w:rsidR="00CE5FB6" w:rsidRDefault="00CE5FB6" w:rsidP="00CE5FB6">
      <w:pPr>
        <w:tabs>
          <w:tab w:val="left" w:pos="709"/>
        </w:tabs>
        <w:spacing w:after="0"/>
        <w:jc w:val="both"/>
        <w:rPr>
          <w:rFonts w:cs="Calibri"/>
          <w:lang w:val="en-AU"/>
        </w:rPr>
      </w:pPr>
    </w:p>
    <w:tbl>
      <w:tblPr>
        <w:tblStyle w:val="TableGrid"/>
        <w:tblW w:w="0" w:type="auto"/>
        <w:tblLook w:val="04A0" w:firstRow="1" w:lastRow="0" w:firstColumn="1" w:lastColumn="0" w:noHBand="0" w:noVBand="1"/>
      </w:tblPr>
      <w:tblGrid>
        <w:gridCol w:w="9242"/>
      </w:tblGrid>
      <w:tr w:rsidR="00CE5FB6" w14:paraId="3706A87A" w14:textId="77777777" w:rsidTr="00CE5FB6">
        <w:tc>
          <w:tcPr>
            <w:tcW w:w="9242" w:type="dxa"/>
            <w:tcBorders>
              <w:top w:val="nil"/>
              <w:left w:val="nil"/>
              <w:bottom w:val="nil"/>
              <w:right w:val="nil"/>
            </w:tcBorders>
          </w:tcPr>
          <w:p w14:paraId="2F2AB701" w14:textId="1FFEF423" w:rsidR="00CE5FB6" w:rsidRPr="00A379A3" w:rsidRDefault="00CE5FB6" w:rsidP="00DC4AFE">
            <w:pPr>
              <w:tabs>
                <w:tab w:val="left" w:pos="709"/>
              </w:tabs>
              <w:spacing w:after="0"/>
              <w:jc w:val="both"/>
              <w:rPr>
                <w:rFonts w:cs="Calibri"/>
                <w:lang w:val="en-AU"/>
              </w:rPr>
            </w:pPr>
            <w:r>
              <w:rPr>
                <w:rFonts w:cs="Calibri"/>
                <w:noProof/>
                <w:sz w:val="18"/>
                <w:szCs w:val="18"/>
                <w:lang w:eastAsia="en-NZ"/>
              </w:rPr>
              <mc:AlternateContent>
                <mc:Choice Requires="wps">
                  <w:drawing>
                    <wp:anchor distT="4294967295" distB="4294967295" distL="114300" distR="114300" simplePos="0" relativeHeight="251692032" behindDoc="0" locked="0" layoutInCell="1" allowOverlap="1" wp14:anchorId="6C89D351" wp14:editId="1478B90E">
                      <wp:simplePos x="0" y="0"/>
                      <wp:positionH relativeFrom="column">
                        <wp:posOffset>2084705</wp:posOffset>
                      </wp:positionH>
                      <wp:positionV relativeFrom="paragraph">
                        <wp:posOffset>2090420</wp:posOffset>
                      </wp:positionV>
                      <wp:extent cx="1125220" cy="0"/>
                      <wp:effectExtent l="38100" t="76200" r="17780" b="114300"/>
                      <wp:wrapNone/>
                      <wp:docPr id="3"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5220" cy="0"/>
                              </a:xfrm>
                              <a:prstGeom prst="straightConnector1">
                                <a:avLst/>
                              </a:prstGeom>
                              <a:noFill/>
                              <a:ln w="1587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164.15pt;margin-top:164.6pt;width:88.6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Wh/QEAAPoDAAAOAAAAZHJzL2Uyb0RvYy54bWysU02P0zAQvSPxHyzfaZJCd0vUdAUt5bJA&#10;pcIPmNpOYuEv2aZp/z1jJy27wAlxscYznjdv3oxXD2etyEn4IK1paDUrKRGGWS5N19BvX3evlpSE&#10;CIaDskY09CICfVi/fLEaXC3mtreKC08QxIR6cA3tY3R1UQTWCw1hZp0wGGyt1xDx6ruCexgQXati&#10;XpZ3xWA9d94yEQJ6t2OQrjN+2woWv7RtEJGohiK3mE+fz2M6i/UK6s6D6yWbaMA/sNAgDRa9QW0h&#10;Avnh5R9QWjJvg23jjFld2LaVTOQesJuq/K2bQw9O5F5QnOBuMoX/B8s+n/aeSN7Q15QY0DiiQ/Qg&#10;uz6Sd97bgWysMSij9eTuPsk1uFBj1sbsfWqYnc3BPVr2PWCseBZMl+DGZ+fW6/QcOybnLP/lJr84&#10;R8LQWVXzxXyOU2LXWAH1NdH5ED8Kq0kyGhomkjd2VZYfTo8hJiJQXxNSVWN3Uqk8a2XIgKUWy/sF&#10;FgJcuVZBRFM7FCGYjhJQHe4yiz5DBqskT+kJKPjuuFGenAD36c1uWb3fjo964GL0vl2U5bRXAeIn&#10;y0d3VV79yG2CyTyf4SfSWwj9mJND44r2AvgHw0m8OBwRpMmMgQhS/SWARZRJjEX+BJMqvyaSrKPl&#10;l72/jg0XLPOZPkPa4Kd3tJ9+2fVPAAAA//8DAFBLAwQUAAYACAAAACEAfsKeyt4AAAALAQAADwAA&#10;AGRycy9kb3ducmV2LnhtbEyPTUvDQBCG74L/YRnBm924NVJjNkUqgniq/bhPstMkmJ1Ns9s0/nu3&#10;IOhtPh7eeSZfTrYTIw2+dazhfpaAIK6cabnWsNu+3S1A+IBssHNMGr7Jw7K4vsoxM+7MnzRuQi1i&#10;CPsMNTQh9JmUvmrIop+5njjuDm6wGGI71NIMeI7htpMqSR6lxZbjhQZ7WjVUfW1OVsNxVZb714f3&#10;LY77tWp3x/rjoNZa395ML88gAk3hD4aLflSHIjqV7sTGi07DXC3mEb0UTwpEJNIkTUGUvxNZ5PL/&#10;D8UPAAAA//8DAFBLAQItABQABgAIAAAAIQC2gziS/gAAAOEBAAATAAAAAAAAAAAAAAAAAAAAAABb&#10;Q29udGVudF9UeXBlc10ueG1sUEsBAi0AFAAGAAgAAAAhADj9If/WAAAAlAEAAAsAAAAAAAAAAAAA&#10;AAAALwEAAF9yZWxzLy5yZWxzUEsBAi0AFAAGAAgAAAAhACavZaH9AQAA+gMAAA4AAAAAAAAAAAAA&#10;AAAALgIAAGRycy9lMm9Eb2MueG1sUEsBAi0AFAAGAAgAAAAhAH7CnsreAAAACwEAAA8AAAAAAAAA&#10;AAAAAAAAVwQAAGRycy9kb3ducmV2LnhtbFBLBQYAAAAABAAEAPMAAABiBQAAAAA=&#10;" strokecolor="#4a7ebb" strokeweight="1.25pt">
                      <v:stroke startarrow="open" endarrow="open"/>
                      <o:lock v:ext="edit" shapetype="f"/>
                    </v:shape>
                  </w:pict>
                </mc:Fallback>
              </mc:AlternateContent>
            </w:r>
            <w:r>
              <w:rPr>
                <w:rFonts w:cs="Calibri"/>
                <w:noProof/>
                <w:sz w:val="18"/>
                <w:szCs w:val="18"/>
                <w:lang w:eastAsia="en-NZ"/>
              </w:rPr>
              <mc:AlternateContent>
                <mc:Choice Requires="wps">
                  <w:drawing>
                    <wp:anchor distT="0" distB="0" distL="114300" distR="114300" simplePos="0" relativeHeight="251689984" behindDoc="0" locked="0" layoutInCell="1" allowOverlap="1" wp14:anchorId="476662E0" wp14:editId="50F3B388">
                      <wp:simplePos x="0" y="0"/>
                      <wp:positionH relativeFrom="column">
                        <wp:posOffset>2284730</wp:posOffset>
                      </wp:positionH>
                      <wp:positionV relativeFrom="paragraph">
                        <wp:posOffset>1888490</wp:posOffset>
                      </wp:positionV>
                      <wp:extent cx="792480" cy="432435"/>
                      <wp:effectExtent l="0" t="0" r="0" b="0"/>
                      <wp:wrapNone/>
                      <wp:docPr id="5"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432435"/>
                              </a:xfrm>
                              <a:prstGeom prst="rect">
                                <a:avLst/>
                              </a:prstGeom>
                              <a:noFill/>
                            </wps:spPr>
                            <wps:txbx>
                              <w:txbxContent>
                                <w:p w14:paraId="3976FABA" w14:textId="3BC44864" w:rsidR="00510556" w:rsidRPr="00393231" w:rsidRDefault="00510556" w:rsidP="00CE5FB6">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10</w:t>
                                  </w:r>
                                  <w:r w:rsidRPr="00393231">
                                    <w:rPr>
                                      <w:rFonts w:ascii="Calibri" w:hAnsi="Calibri"/>
                                      <w:color w:val="000000"/>
                                      <w:kern w:val="24"/>
                                      <w:sz w:val="20"/>
                                      <w:szCs w:val="22"/>
                                      <w:lang w:val="en-US"/>
                                    </w:rPr>
                                    <w:t xml:space="preserve"> days</w:t>
                                  </w:r>
                                  <w:r>
                                    <w:rPr>
                                      <w:rFonts w:ascii="Calibri" w:hAnsi="Calibri"/>
                                      <w:color w:val="000000"/>
                                      <w:kern w:val="24"/>
                                      <w:sz w:val="20"/>
                                      <w:szCs w:val="22"/>
                                      <w:lang w:val="en-US"/>
                                    </w:rPr>
                                    <w:t xml:space="preserve"> or 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60" o:spid="_x0000_s1026" type="#_x0000_t202" style="position:absolute;left:0;text-align:left;margin-left:179.9pt;margin-top:148.7pt;width:62.4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XqoAEAACYDAAAOAAAAZHJzL2Uyb0RvYy54bWysUstOIzEQvCPxD5bvxCEEyI4yQcsi9oIA&#10;CfYDHI+dsXbsNm4nM/n7bTshQcsNcfGju11d1eX5zeA6ttERLfian4/GnGmvoLF+VfM/r/dnM84w&#10;Sd/IDryu+VYjv1mcnsz7UOkJtNA1OjIC8Vj1oeZtSqESAlWrncQRBO0paSA6megaV6KJsid014nJ&#10;eHwleohNiKA0IkXvdkm+KPjGaJWejEGdWFdz4pbKGsu6zKtYzGW1ijK0Vu1pyC+wcNJ6anqAupNJ&#10;snW0n6CcVREQTBopcAKMsUoXDaTmfPyfmpdWBl200HAwHMaE3werHjfPkdmm5peceenIolc9pFsY&#10;2FWZTh+woqKXQGVpoDi5XJRieAD1F2mA4kNNHjxWSNV5GoOJLu+kk9FDMmB7GDp1YYqC1z8m0xll&#10;FKWmF5PpxWU2RRwfh4jptwbH8qHmkTwtBOTmAdOu9L0k9/Jwb7vundaOSeaUhuVA0XxcQrMlOT3Z&#10;XnN8W8uoOYup+wXll2QUDD/XiZBKg+ObvVgyo1Dcf5zs9sd7qTp+78U/AAAA//8DAFBLAwQUAAYA&#10;CAAAACEAHV+RtuAAAAALAQAADwAAAGRycy9kb3ducmV2LnhtbEyPQU+DQBSE7yb+h80z8WYXEShF&#10;lqax9uLBxGp6XtgnYNm3hN22+O99nvQ4mcnMN+V6toM44+R7RwruFxEIpMaZnloFH++7uxyED5qM&#10;Hhyhgm/0sK6ur0pdGHehNzzvQyu4hHyhFXQhjIWUvunQar9wIxJ7n26yOrCcWmkmfeFyO8g4ijJp&#10;dU+80OkRnzpsjvuTVbDMd1sTEx5fcNs815tXezh8WaVub+bNI4iAc/gLwy8+o0PFTLU7kfFiUPCQ&#10;rhg9KIhXywQEJ5I8yUDUbGVpCrIq5f8P1Q8AAAD//wMAUEsBAi0AFAAGAAgAAAAhALaDOJL+AAAA&#10;4QEAABMAAAAAAAAAAAAAAAAAAAAAAFtDb250ZW50X1R5cGVzXS54bWxQSwECLQAUAAYACAAAACEA&#10;OP0h/9YAAACUAQAACwAAAAAAAAAAAAAAAAAvAQAAX3JlbHMvLnJlbHNQSwECLQAUAAYACAAAACEA&#10;XBil6qABAAAmAwAADgAAAAAAAAAAAAAAAAAuAgAAZHJzL2Uyb0RvYy54bWxQSwECLQAUAAYACAAA&#10;ACEAHV+RtuAAAAALAQAADwAAAAAAAAAAAAAAAAD6AwAAZHJzL2Rvd25yZXYueG1sUEsFBgAAAAAE&#10;AAQA8wAAAAcFAAAAAA==&#10;" filled="f" stroked="f">
                      <v:path arrowok="t"/>
                      <v:textbox style="mso-fit-shape-to-text:t">
                        <w:txbxContent>
                          <w:p w14:paraId="3976FABA" w14:textId="3BC44864" w:rsidR="00510556" w:rsidRPr="00393231" w:rsidRDefault="00510556" w:rsidP="00CE5FB6">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10</w:t>
                            </w:r>
                            <w:r w:rsidRPr="00393231">
                              <w:rPr>
                                <w:rFonts w:ascii="Calibri" w:hAnsi="Calibri"/>
                                <w:color w:val="000000"/>
                                <w:kern w:val="24"/>
                                <w:sz w:val="20"/>
                                <w:szCs w:val="22"/>
                                <w:lang w:val="en-US"/>
                              </w:rPr>
                              <w:t xml:space="preserve"> days</w:t>
                            </w:r>
                            <w:r>
                              <w:rPr>
                                <w:rFonts w:ascii="Calibri" w:hAnsi="Calibri"/>
                                <w:color w:val="000000"/>
                                <w:kern w:val="24"/>
                                <w:sz w:val="20"/>
                                <w:szCs w:val="22"/>
                                <w:lang w:val="en-US"/>
                              </w:rPr>
                              <w:t xml:space="preserve"> or escalate</w:t>
                            </w:r>
                          </w:p>
                        </w:txbxContent>
                      </v:textbox>
                    </v:shape>
                  </w:pict>
                </mc:Fallback>
              </mc:AlternateContent>
            </w:r>
            <w:r>
              <w:rPr>
                <w:rFonts w:cs="Calibri"/>
                <w:noProof/>
                <w:sz w:val="18"/>
                <w:szCs w:val="18"/>
                <w:lang w:eastAsia="en-NZ"/>
              </w:rPr>
              <mc:AlternateContent>
                <mc:Choice Requires="wps">
                  <w:drawing>
                    <wp:anchor distT="0" distB="0" distL="114300" distR="114300" simplePos="0" relativeHeight="251686912" behindDoc="0" locked="0" layoutInCell="1" allowOverlap="1" wp14:anchorId="1983D5D9" wp14:editId="0015D6BE">
                      <wp:simplePos x="0" y="0"/>
                      <wp:positionH relativeFrom="column">
                        <wp:posOffset>3190875</wp:posOffset>
                      </wp:positionH>
                      <wp:positionV relativeFrom="paragraph">
                        <wp:posOffset>3054985</wp:posOffset>
                      </wp:positionV>
                      <wp:extent cx="1344930" cy="262255"/>
                      <wp:effectExtent l="0" t="0" r="0" b="0"/>
                      <wp:wrapNone/>
                      <wp:docPr id="8"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262255"/>
                              </a:xfrm>
                              <a:prstGeom prst="rect">
                                <a:avLst/>
                              </a:prstGeom>
                              <a:noFill/>
                            </wps:spPr>
                            <wps:txbx>
                              <w:txbxContent>
                                <w:p w14:paraId="778BF5D5" w14:textId="77777777" w:rsidR="00510556" w:rsidRPr="00AA719D" w:rsidRDefault="00510556" w:rsidP="00CE5FB6">
                                  <w:pPr>
                                    <w:pStyle w:val="NormalWeb"/>
                                    <w:spacing w:before="0" w:beforeAutospacing="0" w:after="0" w:afterAutospacing="0"/>
                                    <w:jc w:val="center"/>
                                    <w:rPr>
                                      <w:sz w:val="22"/>
                                    </w:rPr>
                                  </w:pPr>
                                  <w:r w:rsidRPr="00ED3352">
                                    <w:rPr>
                                      <w:rFonts w:ascii="Calibri" w:hAnsi="Calibri"/>
                                      <w:b/>
                                      <w:bCs/>
                                      <w:color w:val="000000"/>
                                      <w:kern w:val="24"/>
                                      <w:sz w:val="22"/>
                                      <w:lang w:val="en-US"/>
                                    </w:rPr>
                                    <w:t>NGO Provider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62" o:spid="_x0000_s1027" type="#_x0000_t202" style="position:absolute;left:0;text-align:left;margin-left:251.25pt;margin-top:240.55pt;width:105.9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3QoQEAAC4DAAAOAAAAZHJzL2Uyb0RvYy54bWysUsFuGyEQvUfqPyDuNfYmsdKV11HbKL1E&#10;TaSkH4BZ8KIsDGWwd/33HVjbidpblQu7wJs3781jdTu6nu11RAu+4YvZnDPtFbTWbxv+6+X+8w1n&#10;mKRvZQ9eN/ygkd+uP12shlDrCjroWx0ZkXish9DwLqVQC4Gq007iDIL2dGkgOploG7eijXIgdteL&#10;aj5figFiGyIojUind9MlXxd+Y7RKj8agTqxvOGlLZY1l3eRVrFey3kYZOquOMuR/qHDSemp6prqT&#10;SbJdtP9QOasiIJg0U+AEGGOVLh7IzWL+l5vnTgZdvNBwMJzHhB9Hq37unyKzbcMpKC8dRfSix/QN&#10;Rras8nSGgDWBngPB0kjnlHJxiuEB1CsSRLzDTAVI6DyN0USXv+STUSEFcDgPnbowldkur66+XNKV&#10;ortqWVXX17mveKsOEdMPDY7ln4ZHCrUokPsHTBP0BMnNPNzbvj/pmqRkhWncjMXp4uRrA+2BbA0U&#10;f8Px905GzVlM/XcoryWTYfi6S0RY+mSWqeZomkIpSo8PKKf+fl9Qb898/QcAAP//AwBQSwMEFAAG&#10;AAgAAAAhAOwZNZXfAAAACwEAAA8AAABkcnMvZG93bnJldi54bWxMj8FOwzAQRO9I/IO1SNyoE5PS&#10;KMSpKkovHJAoqGcnXpLQeB3Fbhv+nuUEx9U8zbwt17MbxBmn0HvSkC4SEEiNtz21Gj7ed3c5iBAN&#10;WTN4Qg3fGGBdXV+VprD+Qm943sdWcAmFwmjoYhwLKUPToTNh4Uckzj795Ezkc2qlncyFy90gVZI8&#10;SGd64oXOjPjUYXPcn5yGVb7bWkV4fMFt81xvXt3h8OW0vr2ZN48gIs7xD4ZffVaHip1qfyIbxKBh&#10;magloxqyPE1BMLFKs3sQNUdKZSCrUv7/ofoBAAD//wMAUEsBAi0AFAAGAAgAAAAhALaDOJL+AAAA&#10;4QEAABMAAAAAAAAAAAAAAAAAAAAAAFtDb250ZW50X1R5cGVzXS54bWxQSwECLQAUAAYACAAAACEA&#10;OP0h/9YAAACUAQAACwAAAAAAAAAAAAAAAAAvAQAAX3JlbHMvLnJlbHNQSwECLQAUAAYACAAAACEA&#10;Ki2d0KEBAAAuAwAADgAAAAAAAAAAAAAAAAAuAgAAZHJzL2Uyb0RvYy54bWxQSwECLQAUAAYACAAA&#10;ACEA7Bk1ld8AAAALAQAADwAAAAAAAAAAAAAAAAD7AwAAZHJzL2Rvd25yZXYueG1sUEsFBgAAAAAE&#10;AAQA8wAAAAcFAAAAAA==&#10;" filled="f" stroked="f">
                      <v:path arrowok="t"/>
                      <v:textbox style="mso-fit-shape-to-text:t">
                        <w:txbxContent>
                          <w:p w14:paraId="778BF5D5" w14:textId="77777777" w:rsidR="00510556" w:rsidRPr="00AA719D" w:rsidRDefault="00510556" w:rsidP="00CE5FB6">
                            <w:pPr>
                              <w:pStyle w:val="NormalWeb"/>
                              <w:spacing w:before="0" w:beforeAutospacing="0" w:after="0" w:afterAutospacing="0"/>
                              <w:jc w:val="center"/>
                              <w:rPr>
                                <w:sz w:val="22"/>
                              </w:rPr>
                            </w:pPr>
                            <w:r w:rsidRPr="00ED3352">
                              <w:rPr>
                                <w:rFonts w:ascii="Calibri" w:hAnsi="Calibri"/>
                                <w:b/>
                                <w:bCs/>
                                <w:color w:val="000000"/>
                                <w:kern w:val="24"/>
                                <w:sz w:val="22"/>
                                <w:lang w:val="en-US"/>
                              </w:rPr>
                              <w:t>NGO Provider</w:t>
                            </w:r>
                          </w:p>
                        </w:txbxContent>
                      </v:textbox>
                    </v:shape>
                  </w:pict>
                </mc:Fallback>
              </mc:AlternateContent>
            </w:r>
            <w:r>
              <w:rPr>
                <w:rFonts w:cs="Calibri"/>
                <w:noProof/>
                <w:sz w:val="18"/>
                <w:szCs w:val="18"/>
                <w:lang w:eastAsia="en-NZ"/>
              </w:rPr>
              <mc:AlternateContent>
                <mc:Choice Requires="wps">
                  <w:drawing>
                    <wp:anchor distT="0" distB="0" distL="114300" distR="114300" simplePos="0" relativeHeight="251685888" behindDoc="0" locked="0" layoutInCell="1" allowOverlap="1" wp14:anchorId="7BE0979B" wp14:editId="60DBDA17">
                      <wp:simplePos x="0" y="0"/>
                      <wp:positionH relativeFrom="column">
                        <wp:posOffset>810895</wp:posOffset>
                      </wp:positionH>
                      <wp:positionV relativeFrom="paragraph">
                        <wp:posOffset>3049905</wp:posOffset>
                      </wp:positionV>
                      <wp:extent cx="1316990" cy="262255"/>
                      <wp:effectExtent l="0" t="0" r="0" b="0"/>
                      <wp:wrapNone/>
                      <wp:docPr id="9"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262255"/>
                              </a:xfrm>
                              <a:prstGeom prst="rect">
                                <a:avLst/>
                              </a:prstGeom>
                              <a:noFill/>
                            </wps:spPr>
                            <wps:txbx>
                              <w:txbxContent>
                                <w:p w14:paraId="4F62E1F1" w14:textId="77777777" w:rsidR="00510556" w:rsidRPr="00AA719D" w:rsidRDefault="00510556" w:rsidP="00CE5FB6">
                                  <w:pPr>
                                    <w:pStyle w:val="NormalWeb"/>
                                    <w:spacing w:before="0" w:beforeAutospacing="0" w:after="0" w:afterAutospacing="0"/>
                                    <w:jc w:val="center"/>
                                    <w:rPr>
                                      <w:sz w:val="22"/>
                                    </w:rPr>
                                  </w:pPr>
                                  <w:r w:rsidRPr="00ED3352">
                                    <w:rPr>
                                      <w:rFonts w:ascii="Calibri" w:hAnsi="Calibri"/>
                                      <w:b/>
                                      <w:bCs/>
                                      <w:color w:val="000000"/>
                                      <w:kern w:val="24"/>
                                      <w:sz w:val="22"/>
                                      <w:lang w:val="en-US"/>
                                    </w:rPr>
                                    <w:t>Agency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61" o:spid="_x0000_s1028" type="#_x0000_t202" style="position:absolute;left:0;text-align:left;margin-left:63.85pt;margin-top:240.15pt;width:103.7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sHoQEAAC4DAAAOAAAAZHJzL2Uyb0RvYy54bWysUsFu2zAMvQ/YPwi6L0pcNFiMOMXWor0U&#10;24B2H6DIUizUElVRiZ2/HyUnabHdhl5kS3x8fI/k+mZ0PTvoiBZ8wxezOWfaK2it3zX89/P9l6+c&#10;YZK+lT143fCjRn6z+fxpPYRaV9BB3+rIiMRjPYSGdymFWghUnXYSZxC0p6CB6GSia9yJNsqB2F0v&#10;qvl8KQaIbYigNCK93k1Bvin8xmiVfhqDOrG+4aQtlTOWc5tPsVnLehdl6Kw6yZD/ocJJ66nohepO&#10;Jsn20f5D5ayKgGDSTIETYIxVunggN4v5X26eOhl08ULNwXBpE34crfpx+BWZbRu+4sxLRyN61mP6&#10;DiNbLnJ3hoA1gZ4CwdJI7zTl4hTDI6gXJIh4h5kSkNC5G6OJLn/JJ6NEGsDx0nSqwlRmu1osVysK&#10;KYpVy6q6vs51xVt2iJgeNDiWfxoeaahFgTw8YpqgZ0gu5uHe9v1Z1yQlK0zjdixOq7OvLbRHsjXQ&#10;+BuOr3sZNWcx9bdQtiWTYfi2T0RY6mSWKedkmoZSlJ4WKE/9/b2g3tZ88wcAAP//AwBQSwMEFAAG&#10;AAgAAAAhAKG57PngAAAACwEAAA8AAABkcnMvZG93bnJldi54bWxMj8tOwzAQRfdI/IM1SOyo86BN&#10;FOJUFaUbFkgU1LUTD0loPI5itw1/z7Ciy6s5uvdMuZ7tIM44+d6RgngRgUBqnOmpVfD5sXvIQfig&#10;yejBESr4QQ/r6vam1IVxF3rH8z60gkvIF1pBF8JYSOmbDq32Czci8e3LTVYHjlMrzaQvXG4HmUTR&#10;SlrdEy90esTnDpvj/mQVZPluaxLC4ytum5d682YPh2+r1P3dvHkCEXAO/zD86bM6VOxUuxMZLwbO&#10;SZYxquAxj1IQTKTpMgZRK1gm8QpkVcrrH6pfAAAA//8DAFBLAQItABQABgAIAAAAIQC2gziS/gAA&#10;AOEBAAATAAAAAAAAAAAAAAAAAAAAAABbQ29udGVudF9UeXBlc10ueG1sUEsBAi0AFAAGAAgAAAAh&#10;ADj9If/WAAAAlAEAAAsAAAAAAAAAAAAAAAAALwEAAF9yZWxzLy5yZWxzUEsBAi0AFAAGAAgAAAAh&#10;ABNo+wehAQAALgMAAA4AAAAAAAAAAAAAAAAALgIAAGRycy9lMm9Eb2MueG1sUEsBAi0AFAAGAAgA&#10;AAAhAKG57PngAAAACwEAAA8AAAAAAAAAAAAAAAAA+wMAAGRycy9kb3ducmV2LnhtbFBLBQYAAAAA&#10;BAAEAPMAAAAIBQAAAAA=&#10;" filled="f" stroked="f">
                      <v:path arrowok="t"/>
                      <v:textbox style="mso-fit-shape-to-text:t">
                        <w:txbxContent>
                          <w:p w14:paraId="4F62E1F1" w14:textId="77777777" w:rsidR="00510556" w:rsidRPr="00AA719D" w:rsidRDefault="00510556" w:rsidP="00CE5FB6">
                            <w:pPr>
                              <w:pStyle w:val="NormalWeb"/>
                              <w:spacing w:before="0" w:beforeAutospacing="0" w:after="0" w:afterAutospacing="0"/>
                              <w:jc w:val="center"/>
                              <w:rPr>
                                <w:sz w:val="22"/>
                              </w:rPr>
                            </w:pPr>
                            <w:r w:rsidRPr="00ED3352">
                              <w:rPr>
                                <w:rFonts w:ascii="Calibri" w:hAnsi="Calibri"/>
                                <w:b/>
                                <w:bCs/>
                                <w:color w:val="000000"/>
                                <w:kern w:val="24"/>
                                <w:sz w:val="22"/>
                                <w:lang w:val="en-US"/>
                              </w:rPr>
                              <w:t>Agency</w:t>
                            </w:r>
                          </w:p>
                        </w:txbxContent>
                      </v:textbox>
                    </v:shape>
                  </w:pict>
                </mc:Fallback>
              </mc:AlternateContent>
            </w:r>
            <w:r w:rsidRPr="00566E2C">
              <w:rPr>
                <w:rFonts w:cs="Calibri"/>
                <w:noProof/>
                <w:lang w:eastAsia="en-NZ"/>
              </w:rPr>
              <mc:AlternateContent>
                <mc:Choice Requires="wps">
                  <w:drawing>
                    <wp:anchor distT="0" distB="0" distL="114300" distR="114300" simplePos="0" relativeHeight="251684864" behindDoc="0" locked="0" layoutInCell="1" allowOverlap="1" wp14:anchorId="11896D6E" wp14:editId="6D4A7E7E">
                      <wp:simplePos x="0" y="0"/>
                      <wp:positionH relativeFrom="column">
                        <wp:posOffset>3837940</wp:posOffset>
                      </wp:positionH>
                      <wp:positionV relativeFrom="paragraph">
                        <wp:posOffset>2279015</wp:posOffset>
                      </wp:positionV>
                      <wp:extent cx="704215" cy="231140"/>
                      <wp:effectExtent l="0" t="0" r="0" b="0"/>
                      <wp:wrapNone/>
                      <wp:docPr id="10"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1F82BFA2"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89" o:spid="_x0000_s1029" type="#_x0000_t202" style="position:absolute;left:0;text-align:left;margin-left:302.2pt;margin-top:179.45pt;width:55.45pt;height:1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C4owEAAC4DAAAOAAAAZHJzL2Uyb0RvYy54bWysUl1v3CAQfK+U/4B4z2Ff0ja1zhcljZKX&#10;qK2U9AdwGM4ohiUsd/b9+y7cR6L0reoLNjA7O7PD4npyA9vqiBZ8y+tZxZn2Cjrr1y3//Xx/fsUZ&#10;Juk7OYDXLd9p5NfLs0+LMTR6Dj0MnY6MSDw2Y2h5n1JohEDVaydxBkF7ujQQnUy0jWvRRTkSuxvE&#10;vKq+iBFiFyIojUind/tLviz8xmiVfhqDOrGh5aQtlTWWdZVXsVzIZh1l6K06yJD/oMJJ66npiepO&#10;Jsk20f5F5ayKgGDSTIETYIxVunggN3X1wc1TL4MuXmg4GE5jwv9Hq35sf0VmO8qOxuOlo4ye9ZRu&#10;YWJX3/J4xoANoZ4C4dJE5wQtVjE8gnpBgoh3mH0BEjqPYzLR5S8ZZVRILXanqVMXpujwa3U5rz9z&#10;puhqflHXlyUV8VYcIqYHDY7ln5ZHCrUIkNtHTLm9bI6Q3MvDvR2Go6y9kiwwTaupOL042lpBtyNX&#10;I8XfcnzdyKg5i2n4DuW1ZDIMN5tEhKVPZtnXHDxTKKX94QHl1N/vC+rtmS//AAAA//8DAFBLAwQU&#10;AAYACAAAACEAZ8AXQt8AAAALAQAADwAAAGRycy9kb3ducmV2LnhtbEyPy27CMBBF95X6D9ZUYlcc&#10;3iGNgxCPDYtKpRVrJ54mKfE4ig2Ev+90RXfzOLpzJl31thFX7HztSMFoGIFAKpypqVTw9bl/jUH4&#10;oMnoxhEquKOHVfb8lOrEuBt94PUYSsEh5BOtoAqhTaT0RYVW+6FrkXj37TqrA7ddKU2nbxxuGzmO&#10;orm0uia+UOkWNxUW5+PFKljE+60ZE54PuC12+frdnk4/VqnBS79+AxGwDw8Y/vRZHTJ2yt2FjBeN&#10;gnk0nTKqYDKLlyCYWIxmExA5T5ZcyCyV/3/IfgEAAP//AwBQSwECLQAUAAYACAAAACEAtoM4kv4A&#10;AADhAQAAEwAAAAAAAAAAAAAAAAAAAAAAW0NvbnRlbnRfVHlwZXNdLnhtbFBLAQItABQABgAIAAAA&#10;IQA4/SH/1gAAAJQBAAALAAAAAAAAAAAAAAAAAC8BAABfcmVscy8ucmVsc1BLAQItABQABgAIAAAA&#10;IQDBasC4owEAAC4DAAAOAAAAAAAAAAAAAAAAAC4CAABkcnMvZTJvRG9jLnhtbFBLAQItABQABgAI&#10;AAAAIQBnwBdC3wAAAAsBAAAPAAAAAAAAAAAAAAAAAP0DAABkcnMvZG93bnJldi54bWxQSwUGAAAA&#10;AAQABADzAAAACQUAAAAA&#10;" filled="f" stroked="f">
                      <v:path arrowok="t"/>
                      <v:textbox style="mso-fit-shape-to-text:t">
                        <w:txbxContent>
                          <w:p w14:paraId="1F82BFA2"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66E2C">
              <w:rPr>
                <w:rFonts w:cs="Calibri"/>
                <w:noProof/>
                <w:lang w:eastAsia="en-NZ"/>
              </w:rPr>
              <mc:AlternateContent>
                <mc:Choice Requires="wps">
                  <w:drawing>
                    <wp:anchor distT="0" distB="0" distL="114300" distR="114300" simplePos="0" relativeHeight="251683840" behindDoc="0" locked="0" layoutInCell="1" allowOverlap="1" wp14:anchorId="57228195" wp14:editId="5DE3A2F4">
                      <wp:simplePos x="0" y="0"/>
                      <wp:positionH relativeFrom="column">
                        <wp:posOffset>3837940</wp:posOffset>
                      </wp:positionH>
                      <wp:positionV relativeFrom="paragraph">
                        <wp:posOffset>1663700</wp:posOffset>
                      </wp:positionV>
                      <wp:extent cx="704215" cy="231140"/>
                      <wp:effectExtent l="0" t="0" r="0" b="0"/>
                      <wp:wrapNone/>
                      <wp:docPr id="11"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75FE5E99"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02.2pt;margin-top:131pt;width:55.45pt;height:1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pPowEAAC4DAAAOAAAAZHJzL2Uyb0RvYy54bWysUstu2zAQvBfIPxC8x5Rct00Fy0HTIL0E&#10;bYCkH0BTpEVE5DJc2pL/vkv6kaC9FblQIjk7O7PD5fXkBrbTES34ltezijPtFXTWb1r+++nu8ooz&#10;TNJ3cgCvW77XyK9XFx+WY2j0HHoYOh0ZkXhsxtDyPqXQCIGq107iDIL2dGkgOploGzeii3IkdjeI&#10;eVV9FiPELkRQGpFObw+XfFX4jdEq/TIGdWJDy0lbKmss6zqvYrWUzSbK0Ft1lCH/Q4WT1lPTM9Wt&#10;TJJto/2HylkVAcGkmQInwBirdPFAburqLzePvQy6eKHhYDiPCd+PVv3cPURmO8qu5sxLRxk96Snd&#10;wMSuvubxjAEbQj0GwqWJzglarGK4B/WMBBFvMIcCJHQex2Siy18yyqiQEtifp05dmKLDL9ViXn/i&#10;TNHV/GNdL0oq4rU4REw/NDiWf1oeKdQiQO7uMeX2sjlBci8Pd3YYTrIOSrLANK2n4nRxsrWGbk+u&#10;Roq/5fiylVFzFtPwHcpryWQYvm0TEZY+meVQc/RMoZT2xweUU3+7L6jXZ776AwAA//8DAFBLAwQU&#10;AAYACAAAACEAjxrY/uAAAAALAQAADwAAAGRycy9kb3ducmV2LnhtbEyPwU7DMAyG70i8Q2Qkbixd&#10;KV1Xmk4TYxcOkxho57Tx2rLGqZpsK2+POcHR9qff31+sJtuLC46+c6RgPotAINXOdNQo+PzYPmQg&#10;fNBkdO8IFXyjh1V5e1Po3LgrveNlHxrBIeRzraANYcil9HWLVvuZG5D4dnSj1YHHsZFm1FcOt72M&#10;oyiVVnfEH1o94EuL9Wl/tgoW2XZjYsLTG27q12q9s4fDl1Xq/m5aP4MIOIU/GH71WR1KdqrcmYwX&#10;vYI0ShJGFcRpzKWYWMyfHkFUvFlmCciykP87lD8AAAD//wMAUEsBAi0AFAAGAAgAAAAhALaDOJL+&#10;AAAA4QEAABMAAAAAAAAAAAAAAAAAAAAAAFtDb250ZW50X1R5cGVzXS54bWxQSwECLQAUAAYACAAA&#10;ACEAOP0h/9YAAACUAQAACwAAAAAAAAAAAAAAAAAvAQAAX3JlbHMvLnJlbHNQSwECLQAUAAYACAAA&#10;ACEAsDHaT6MBAAAuAwAADgAAAAAAAAAAAAAAAAAuAgAAZHJzL2Uyb0RvYy54bWxQSwECLQAUAAYA&#10;CAAAACEAjxrY/uAAAAALAQAADwAAAAAAAAAAAAAAAAD9AwAAZHJzL2Rvd25yZXYueG1sUEsFBgAA&#10;AAAEAAQA8wAAAAoFAAAAAA==&#10;" filled="f" stroked="f">
                      <v:path arrowok="t"/>
                      <v:textbox style="mso-fit-shape-to-text:t">
                        <w:txbxContent>
                          <w:p w14:paraId="75FE5E99"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66E2C">
              <w:rPr>
                <w:rFonts w:cs="Calibri"/>
                <w:noProof/>
                <w:lang w:eastAsia="en-NZ"/>
              </w:rPr>
              <mc:AlternateContent>
                <mc:Choice Requires="wps">
                  <w:drawing>
                    <wp:anchor distT="0" distB="0" distL="114300" distR="114300" simplePos="0" relativeHeight="251681792" behindDoc="0" locked="0" layoutInCell="1" allowOverlap="1" wp14:anchorId="46B85621" wp14:editId="00EF5C29">
                      <wp:simplePos x="0" y="0"/>
                      <wp:positionH relativeFrom="column">
                        <wp:posOffset>3538220</wp:posOffset>
                      </wp:positionH>
                      <wp:positionV relativeFrom="paragraph">
                        <wp:posOffset>2240915</wp:posOffset>
                      </wp:positionV>
                      <wp:extent cx="255905" cy="250190"/>
                      <wp:effectExtent l="19050" t="19050" r="10795" b="16510"/>
                      <wp:wrapNone/>
                      <wp:docPr id="13"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9" o:spid="_x0000_s1026" type="#_x0000_t67" style="position:absolute;margin-left:278.6pt;margin-top:176.45pt;width:20.15pt;height:19.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MJ/wEAAAkEAAAOAAAAZHJzL2Uyb0RvYy54bWysU01v2zAMvQ/YfxB0X+xkzZYYcYqtQXbp&#10;tgLdelf0YQvTF0Q1Tv79KDlN0/U29CJQIvX4+Eiurg/WkL2MoL1r6XRSUyId90K7rqW/f20/LCiB&#10;xJxgxjvZ0qMEer1+/241hEbOfO+NkJEgiINmCC3tUwpNVQHvpWUw8UE6dCofLUt4jV0lIhsQ3Zpq&#10;VtefqsFHEaLnEgBfN6OTrgu+UpKnn0qBTMS0FLmlcsZy7vJZrVes6SILveYnGuw/WFimHSY9Q21Y&#10;YuQx6ldQVvPowas04d5WXinNZakBq5nW/1Rz37MgSy0oDoSzTPB2sPzH/i4SLbB3HylxzGKPNn5w&#10;5EuMfiCfl1mhIUCDgffhLuYaIdx6/gfQUb3w5AucYg4qWqKMDg+IXJTBWsmhCH88Cy8PiXB8nM3n&#10;y3pOCUfXbF5Pl6UxFWsyTE4ZIqRv0luSjZYKZFgIFmS2v4WU2TzHFZreaLHVxpRLHih5YyLZMxyF&#10;XTeSMo/2uxfj22Je1095y/zl8IIKl0jGkSGzvMJgwhnOrDIsoWkDqgiuo4SZDpeBp1jovfgNsdud&#10;WVxtF9OvmzGoZ0KOPDKNM48x/DWLrMOGQT9+KSlyp1AC43K9ssz+SZfnxmRr58URex6TufHjVjDH&#10;e49LkRk/dRXnrcCddiMP9OUd7csNXv8FAAD//wMAUEsDBBQABgAIAAAAIQCYbm/c4QAAAAsBAAAP&#10;AAAAZHJzL2Rvd25yZXYueG1sTI/BTsMwDIbvSLxDZCRuLCVTWFuaTggJaQcmxJjGNWtMU61xqibr&#10;ytsTTnC0/en391fr2fVswjF0nhTcLzJgSI03HbUK9h8vdzmwEDUZ3XtCBd8YYF1fX1W6NP5C7zjt&#10;YstSCIVSK7AxDiXnobHodFj4ASndvvzodEzj2HIz6ksKdz0XWfbAne4ofbB6wGeLzWl3dgryz9P2&#10;tS02+3yD02Dd22Er8KDU7c389Ags4hz/YPjVT+pQJ6ejP5MJrFcg5UokVMFSigJYImSxksCOaVOI&#10;JfC64v871D8AAAD//wMAUEsBAi0AFAAGAAgAAAAhALaDOJL+AAAA4QEAABMAAAAAAAAAAAAAAAAA&#10;AAAAAFtDb250ZW50X1R5cGVzXS54bWxQSwECLQAUAAYACAAAACEAOP0h/9YAAACUAQAACwAAAAAA&#10;AAAAAAAAAAAvAQAAX3JlbHMvLnJlbHNQSwECLQAUAAYACAAAACEARYkjCf8BAAAJBAAADgAAAAAA&#10;AAAAAAAAAAAuAgAAZHJzL2Uyb0RvYy54bWxQSwECLQAUAAYACAAAACEAmG5v3OEAAAALAQAADwAA&#10;AAAAAAAAAAAAAABZBAAAZHJzL2Rvd25yZXYueG1sUEsFBgAAAAAEAAQA8wAAAGcFAAAAAA==&#10;" adj="10800" fillcolor="#d8d8d8 [2732]" strokecolor="#385d8a" strokeweight="2pt">
                      <v:path arrowok="t"/>
                    </v:shape>
                  </w:pict>
                </mc:Fallback>
              </mc:AlternateContent>
            </w:r>
            <w:r w:rsidRPr="00566E2C">
              <w:rPr>
                <w:rFonts w:cs="Calibri"/>
                <w:noProof/>
                <w:lang w:eastAsia="en-NZ"/>
              </w:rPr>
              <mc:AlternateContent>
                <mc:Choice Requires="wps">
                  <w:drawing>
                    <wp:anchor distT="0" distB="0" distL="114300" distR="114300" simplePos="0" relativeHeight="251677696" behindDoc="0" locked="0" layoutInCell="1" allowOverlap="1" wp14:anchorId="63E32034" wp14:editId="79AF4B7C">
                      <wp:simplePos x="0" y="0"/>
                      <wp:positionH relativeFrom="column">
                        <wp:posOffset>3248660</wp:posOffset>
                      </wp:positionH>
                      <wp:positionV relativeFrom="paragraph">
                        <wp:posOffset>1927860</wp:posOffset>
                      </wp:positionV>
                      <wp:extent cx="1344930" cy="274955"/>
                      <wp:effectExtent l="0" t="0" r="26670" b="10795"/>
                      <wp:wrapNone/>
                      <wp:docPr id="1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74955"/>
                              </a:xfrm>
                              <a:prstGeom prst="rect">
                                <a:avLst/>
                              </a:prstGeom>
                              <a:solidFill>
                                <a:srgbClr val="4F81BD"/>
                              </a:solidFill>
                              <a:ln w="25400" cap="flat" cmpd="sng" algn="ctr">
                                <a:solidFill>
                                  <a:srgbClr val="4F81BD">
                                    <a:shade val="50000"/>
                                  </a:srgbClr>
                                </a:solidFill>
                                <a:prstDash val="solid"/>
                              </a:ln>
                              <a:effectLst/>
                            </wps:spPr>
                            <wps:txbx>
                              <w:txbxContent>
                                <w:p w14:paraId="60000370" w14:textId="6C5793A5" w:rsidR="00510556" w:rsidRPr="00BE1DFB" w:rsidRDefault="00510556" w:rsidP="00CE5FB6">
                                  <w:pPr>
                                    <w:pStyle w:val="NormalWeb"/>
                                    <w:spacing w:before="0" w:beforeAutospacing="0" w:after="0" w:afterAutospacing="0"/>
                                    <w:jc w:val="center"/>
                                    <w:rPr>
                                      <w:sz w:val="22"/>
                                    </w:rPr>
                                  </w:pPr>
                                  <w:r>
                                    <w:rPr>
                                      <w:rFonts w:ascii="Calibri" w:hAnsi="Calibri"/>
                                      <w:color w:val="FFFFFF"/>
                                      <w:kern w:val="24"/>
                                      <w:sz w:val="20"/>
                                      <w:szCs w:val="22"/>
                                      <w:lang w:val="en-US"/>
                                    </w:rPr>
                                    <w:t xml:space="preserve">General </w:t>
                                  </w:r>
                                  <w:r w:rsidRPr="00BE1DFB">
                                    <w:rPr>
                                      <w:rFonts w:ascii="Calibri" w:hAnsi="Calibri"/>
                                      <w:color w:val="FFFFFF"/>
                                      <w:kern w:val="24"/>
                                      <w:sz w:val="20"/>
                                      <w:szCs w:val="22"/>
                                      <w:lang w:val="en-US"/>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1" o:spid="_x0000_s1031" style="position:absolute;left:0;text-align:left;margin-left:255.8pt;margin-top:151.8pt;width:105.9pt;height:2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x6gwIAACgFAAAOAAAAZHJzL2Uyb0RvYy54bWysVEtv2zAMvg/YfxB0Xx2nztoaTYqsQYYB&#10;QVusHXpmZMk2ptckJXb360fJTpt2PQ3zwSBFio+PH3V51StJ9tz51ug5zU8mlHDNTNXqek5/PKw/&#10;nVPiA+gKpNF8Tp+4p1eLjx8uO1vyqWmMrLgjGET7srNz2oRgyyzzrOEK/ImxXKNRGKcgoOrqrHLQ&#10;YXQls+lk8jnrjKusM4x7j6erwUgXKb4QnIVbITwPRM4p1hbS36X/Nv6zxSWUtQPbtGwsA/6hCgWt&#10;xqTPoVYQgOxc+1co1TJnvBHhhBmVGSFaxlMP2E0+edPNfQOWp14QHG+fYfL/Lyy72d850lY4uzNK&#10;NCic0XdEDXQtOTnPI0Cd9SX63ds7F1v0dmPYT4+G7JUlKn706YVT0RcbJH1C++kZbd4HwvAwPy2K&#10;i1McCkPb9Ky4mM1itgzKw23rfPjKjSJRmFOHdSWQYb/xYXA9uKTCjGyrdStlUly9vZaO7AEnX6zP&#10;8y+rMbo/dpOadJh9VkxiIYAMFBICisoiJl7XlICskdosuJT71W3/TpKUvIGKD6lnE/wOmQf31OOr&#10;OLGLFfhmuJJM4xWpYzyemDw2/YJzlEK/7dP8EnjxZGuqJ5ypMwPZvWXrFuNvwIc7cMhu7BQ3Ntzi&#10;T0iD7ZtRoqQx7vd759EfSYdWSjrcFoTm1w4cp0R+00jHi7wo4nolpZidTVFxx5btsUXv1LXBseT4&#10;NliWxOgf5EEUzqhHXOxlzIom0AxzD0MYleswbDE+DYwvl8kNV8pC2Oh7y2LwiFxE9qF/BGdHEgWk&#10;3405bBaUb7g0+Mab2ix3wYg2Ee0F15H1uI5pjOPTEff9WE9eLw/c4g8AAAD//wMAUEsDBBQABgAI&#10;AAAAIQClFMeN4QAAAAsBAAAPAAAAZHJzL2Rvd25yZXYueG1sTI9NT4QwEIbvJv6HZky8GLd8rOgi&#10;ZaMmHswmJIsmeiwwApFOCS0L/nvHk97m48k7z2T71QzihJPrLSkINwEIpNo2PbUK3l6fr+9AOK+p&#10;0YMlVPCNDvb5+Vmm08YudMRT6VvBIeRSraDzfkyldHWHRruNHZF492knoz23UyubSS8cbgYZBUEi&#10;je6JL3R6xKcO669yNgp2RdleWTy8J9Wji5aPqjgWL7NSlxfrwz0Ij6v/g+FXn9UhZ6fKztQ4MSi4&#10;CcOEUQVxEHPBxG0Ub0FUPNkmO5B5Jv//kP8AAAD//wMAUEsBAi0AFAAGAAgAAAAhALaDOJL+AAAA&#10;4QEAABMAAAAAAAAAAAAAAAAAAAAAAFtDb250ZW50X1R5cGVzXS54bWxQSwECLQAUAAYACAAAACEA&#10;OP0h/9YAAACUAQAACwAAAAAAAAAAAAAAAAAvAQAAX3JlbHMvLnJlbHNQSwECLQAUAAYACAAAACEA&#10;oSMseoMCAAAoBQAADgAAAAAAAAAAAAAAAAAuAgAAZHJzL2Uyb0RvYy54bWxQSwECLQAUAAYACAAA&#10;ACEApRTHjeEAAAALAQAADwAAAAAAAAAAAAAAAADdBAAAZHJzL2Rvd25yZXYueG1sUEsFBgAAAAAE&#10;AAQA8wAAAOsFAAAAAA==&#10;" fillcolor="#4f81bd" strokecolor="#385d8a" strokeweight="2pt">
                      <v:path arrowok="t"/>
                      <v:textbox>
                        <w:txbxContent>
                          <w:p w14:paraId="60000370" w14:textId="6C5793A5" w:rsidR="00510556" w:rsidRPr="00BE1DFB" w:rsidRDefault="00510556" w:rsidP="00CE5FB6">
                            <w:pPr>
                              <w:pStyle w:val="NormalWeb"/>
                              <w:spacing w:before="0" w:beforeAutospacing="0" w:after="0" w:afterAutospacing="0"/>
                              <w:jc w:val="center"/>
                              <w:rPr>
                                <w:sz w:val="22"/>
                              </w:rPr>
                            </w:pPr>
                            <w:r>
                              <w:rPr>
                                <w:rFonts w:ascii="Calibri" w:hAnsi="Calibri"/>
                                <w:color w:val="FFFFFF"/>
                                <w:kern w:val="24"/>
                                <w:sz w:val="20"/>
                                <w:szCs w:val="22"/>
                                <w:lang w:val="en-US"/>
                              </w:rPr>
                              <w:t xml:space="preserve">General </w:t>
                            </w:r>
                            <w:r w:rsidRPr="00BE1DFB">
                              <w:rPr>
                                <w:rFonts w:ascii="Calibri" w:hAnsi="Calibri"/>
                                <w:color w:val="FFFFFF"/>
                                <w:kern w:val="24"/>
                                <w:sz w:val="20"/>
                                <w:szCs w:val="22"/>
                                <w:lang w:val="en-US"/>
                              </w:rPr>
                              <w:t>Manager</w:t>
                            </w:r>
                          </w:p>
                        </w:txbxContent>
                      </v:textbox>
                    </v:rect>
                  </w:pict>
                </mc:Fallback>
              </mc:AlternateContent>
            </w:r>
            <w:r w:rsidRPr="00566E2C">
              <w:rPr>
                <w:rFonts w:cs="Calibri"/>
                <w:noProof/>
                <w:lang w:eastAsia="en-NZ"/>
              </w:rPr>
              <mc:AlternateContent>
                <mc:Choice Requires="wps">
                  <w:drawing>
                    <wp:anchor distT="0" distB="0" distL="114300" distR="114300" simplePos="0" relativeHeight="251675648" behindDoc="0" locked="0" layoutInCell="1" allowOverlap="1" wp14:anchorId="69836A84" wp14:editId="54EFD5E6">
                      <wp:simplePos x="0" y="0"/>
                      <wp:positionH relativeFrom="column">
                        <wp:posOffset>3544570</wp:posOffset>
                      </wp:positionH>
                      <wp:positionV relativeFrom="paragraph">
                        <wp:posOffset>1640840</wp:posOffset>
                      </wp:positionV>
                      <wp:extent cx="255905" cy="250190"/>
                      <wp:effectExtent l="19050" t="19050" r="10795" b="16510"/>
                      <wp:wrapNone/>
                      <wp:docPr id="19"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Down Arrow 79" o:spid="_x0000_s1026" type="#_x0000_t67" style="position:absolute;margin-left:279.1pt;margin-top:129.2pt;width:20.15pt;height:19.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Ry/wEAAAkEAAAOAAAAZHJzL2Uyb0RvYy54bWysU01v2zAMvQ/YfxB0X+wEzZYYcYquQXbp&#10;tgLtdlf0YQvTF0Q1Tv79KDlN0/U29CJQIvX4+Eiurg/WkL2MoL1r6XRSUyId90K7rqW/HrefFpRA&#10;Yk4w451s6VECvV5//LAaQiNnvvdGyEgQxEEzhJb2KYWmqoD30jKY+CAdOpWPliW8xq4SkQ2Ibk01&#10;q+vP1eCjCNFzCYCvm9FJ1wVfKcnTT6VAJmJaitxSOWM5d/ms1ivWdJGFXvMTDfYfLCzTDpOeoTYs&#10;MfIU9Rsoq3n04FWacG8rr5TmstSA1Uzrf6p56FmQpRYUB8JZJng/WP5jfx+JFti7JSWOWezRxg+O&#10;3MToB/JlmRUaAjQY+BDuY64Rwp3nfwAd1StPvsAp5qCiJcro8BuRizJYKzkU4Y9n4eUhEY6Ps/l8&#10;Wc8p4eiazevpsjSmYk2GySlDhPRNekuy0VKBDAvBgsz2d5Aym5e4QtMbLbbamHLJAyVvTSR7hqOw&#10;60ZS5sl+92J8W8zr+jlvmb8cXlDhEsk4MmSWVxhMOMOZVYYlNG1AFcF1lDDT4TLwFAu9V78hdrsz&#10;i6vtYvp1Mwb1TMiRR6Zx5jGGv2WRddgw6McvJUXuFEpgXK5Xltk/6fLSmGztvDhiz2Myt37cCuZ4&#10;73EpMuPnruK8FbjTbuSBvryjfbnB678AAAD//wMAUEsDBBQABgAIAAAAIQAulfTE4AAAAAsBAAAP&#10;AAAAZHJzL2Rvd25yZXYueG1sTI/BTsMwDIbvSLxDZCRuLKUikJamE5o0aQcmxJjGNWtMU61Jqibr&#10;yttjTnC0/en391fL2fVswjF2wSu4X2TA0DfBdL5VsP9Y30lgMWlvdB88KvjGCMv6+qrSpQkX/47T&#10;LrWMQnwstQKb0lByHhuLTsdFGNDT7SuMTicax5abUV8o3PU8z7JH7nTn6YPVA64sNqfd2SmQn6ft&#10;a1ts9nKD02Dd22Gb40Gp25v55RlYwjn9wfCrT+pQk9MxnL2JrFcghMwJVZAL+QCMCFFIAexIm+JJ&#10;Aq8r/r9D/QMAAP//AwBQSwECLQAUAAYACAAAACEAtoM4kv4AAADhAQAAEwAAAAAAAAAAAAAAAAAA&#10;AAAAW0NvbnRlbnRfVHlwZXNdLnhtbFBLAQItABQABgAIAAAAIQA4/SH/1gAAAJQBAAALAAAAAAAA&#10;AAAAAAAAAC8BAABfcmVscy8ucmVsc1BLAQItABQABgAIAAAAIQArBFRy/wEAAAkEAAAOAAAAAAAA&#10;AAAAAAAAAC4CAABkcnMvZTJvRG9jLnhtbFBLAQItABQABgAIAAAAIQAulfTE4AAAAAsBAAAPAAAA&#10;AAAAAAAAAAAAAFkEAABkcnMvZG93bnJldi54bWxQSwUGAAAAAAQABADzAAAAZgUAAAAA&#10;" adj="10800" fillcolor="#d8d8d8 [2732]" strokecolor="#385d8a" strokeweight="2pt">
                      <v:path arrowok="t"/>
                    </v:shape>
                  </w:pict>
                </mc:Fallback>
              </mc:AlternateContent>
            </w:r>
            <w:r>
              <w:rPr>
                <w:rFonts w:cs="Calibri"/>
                <w:noProof/>
                <w:sz w:val="18"/>
                <w:szCs w:val="18"/>
                <w:lang w:eastAsia="en-NZ"/>
              </w:rPr>
              <mc:AlternateContent>
                <mc:Choice Requires="wps">
                  <w:drawing>
                    <wp:anchor distT="0" distB="0" distL="114300" distR="114300" simplePos="0" relativeHeight="251673600" behindDoc="0" locked="0" layoutInCell="1" allowOverlap="1" wp14:anchorId="347CF9A0" wp14:editId="0FEDB58B">
                      <wp:simplePos x="0" y="0"/>
                      <wp:positionH relativeFrom="column">
                        <wp:posOffset>653415</wp:posOffset>
                      </wp:positionH>
                      <wp:positionV relativeFrom="paragraph">
                        <wp:posOffset>2539365</wp:posOffset>
                      </wp:positionV>
                      <wp:extent cx="3949700" cy="502920"/>
                      <wp:effectExtent l="0" t="0" r="12700" b="11430"/>
                      <wp:wrapNone/>
                      <wp:docPr id="2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9700" cy="502920"/>
                              </a:xfrm>
                              <a:prstGeom prst="rect">
                                <a:avLst/>
                              </a:prstGeom>
                              <a:solidFill>
                                <a:srgbClr val="4F81BD"/>
                              </a:solidFill>
                              <a:ln w="25400" cap="flat" cmpd="sng" algn="ctr">
                                <a:solidFill>
                                  <a:srgbClr val="4F81BD">
                                    <a:shade val="50000"/>
                                  </a:srgbClr>
                                </a:solidFill>
                                <a:prstDash val="solid"/>
                              </a:ln>
                              <a:effectLst/>
                            </wps:spPr>
                            <wps:txbx>
                              <w:txbxContent>
                                <w:p w14:paraId="7D26DF50" w14:textId="77777777" w:rsidR="00510556" w:rsidRPr="00566E2C" w:rsidRDefault="00510556" w:rsidP="00CE5FB6">
                                  <w:pPr>
                                    <w:pStyle w:val="NormalWeb"/>
                                    <w:spacing w:before="0" w:beforeAutospacing="0" w:after="0" w:afterAutospacing="0"/>
                                    <w:ind w:firstLine="418"/>
                                    <w:jc w:val="center"/>
                                    <w:rPr>
                                      <w:sz w:val="22"/>
                                    </w:rPr>
                                  </w:pPr>
                                  <w:r w:rsidRPr="00566E2C">
                                    <w:rPr>
                                      <w:rFonts w:ascii="Calibri" w:hAnsi="Calibri"/>
                                      <w:color w:val="FFFFFF"/>
                                      <w:kern w:val="24"/>
                                      <w:sz w:val="20"/>
                                      <w:szCs w:val="22"/>
                                      <w:lang w:val="en-US"/>
                                    </w:rPr>
                                    <w:t>Day to day working together –issue arises and not able to be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2" o:spid="_x0000_s1032" style="position:absolute;left:0;text-align:left;margin-left:51.45pt;margin-top:199.95pt;width:311pt;height: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EKgwIAACgFAAAOAAAAZHJzL2Uyb0RvYy54bWysVMlu2zAQvRfoPxC8N5JdO4kFy4Frw0UB&#10;IwmaFDmPKWpBuZWkLaVfnyElJ85yKqoDwdHsb95wftVJQQ7cukarnI7OUkq4YrpoVJXTX/ebL5eU&#10;OA+qAKEVz+kjd/Rq8fnTvDUZH+tai4JbgkGUy1qT09p7kyWJYzWX4M604QqVpbYSPIq2SgoLLUaX&#10;Ihmn6XnSalsYqxl3Dv+ueyVdxPhlyZm/KUvHPRE5xdp8PG08d+FMFnPIKgumbthQBvxDFRIahUmf&#10;Q63BA9nb5l0o2TCrnS79GdMy0WXZMB57wG5G6Ztu7mowPPaC4DjzDJP7f2HZ9eHWkqbI6XhEiQKJ&#10;M/qJqIGqBCeX4wBQa1yGdnfm1oYWndlq9tuhInmlCYIbbLrSymCLDZIuov34jDbvPGH48+tsMrtI&#10;cSgMddN0PBvHcSSQHb2Ndf4715KES04t1hVBhsPW+ZAfsqNJLEyLptg0QkTBVruVsOQAOPnJ5nL0&#10;bR16QRd3aiYUabH36SQWAsjAUoDHmqRBTJyqKAFRIbWZtzH3K2/3QZKYvIaC96mnKX7HzL35+ypC&#10;F2twde8SUwwuQoV4PDJ5aPoF53Dz3a6L8zs/jmqni0ecqdU92Z1hmwbjb8H5W7DIboQcN9bf4FEK&#10;je3r4UZJre3fj/4HeyQdailpcVsQmj97sJwS8UMhHWejySSsVxQm0wscJbGnmt2pRu3lSuNYkHFY&#10;XbwGey+O19Jq+YCLvQxZUQWKYe5+CIOw8v0W49PA+HIZzXClDPitujMsBA/IBWTvuwewZiCRR/pd&#10;6+NmQfaGS71t8FR6ufe6bCLRAtI9rgPrcR3jGIenI+z7qRytXh64xRMAAAD//wMAUEsDBBQABgAI&#10;AAAAIQBQ4Tjs4AAAAAsBAAAPAAAAZHJzL2Rvd25yZXYueG1sTI9BS8NAEIXvgv9hGcGL2E1jaU3M&#10;pqjgQYRAY6EeN9kxCWZnQ3bTxH/veNLbe8zHm/ey/WJ7ccbRd44UrFcRCKTamY4aBcf3l9t7ED5o&#10;Mrp3hAq+0cM+v7zIdGrcTAc8l6ERHEI+1QraEIZUSl+3aLVfuQGJb59utDqwHRtpRj1zuO1lHEVb&#10;aXVH/KHVAz63WH+Vk1WQFGVz4/DttK2efDx/VMWheJ2Uur5aHh9ABFzCHwy/9bk65NypchMZL3r2&#10;UZwwquAuSVgwsYs3LCoFm12yBpln8v+G/AcAAP//AwBQSwECLQAUAAYACAAAACEAtoM4kv4AAADh&#10;AQAAEwAAAAAAAAAAAAAAAAAAAAAAW0NvbnRlbnRfVHlwZXNdLnhtbFBLAQItABQABgAIAAAAIQA4&#10;/SH/1gAAAJQBAAALAAAAAAAAAAAAAAAAAC8BAABfcmVscy8ucmVsc1BLAQItABQABgAIAAAAIQDs&#10;ieEKgwIAACgFAAAOAAAAAAAAAAAAAAAAAC4CAABkcnMvZTJvRG9jLnhtbFBLAQItABQABgAIAAAA&#10;IQBQ4Tjs4AAAAAsBAAAPAAAAAAAAAAAAAAAAAN0EAABkcnMvZG93bnJldi54bWxQSwUGAAAAAAQA&#10;BADzAAAA6gUAAAAA&#10;" fillcolor="#4f81bd" strokecolor="#385d8a" strokeweight="2pt">
                      <v:path arrowok="t"/>
                      <v:textbox>
                        <w:txbxContent>
                          <w:p w14:paraId="7D26DF50" w14:textId="77777777" w:rsidR="00510556" w:rsidRPr="00566E2C" w:rsidRDefault="00510556" w:rsidP="00CE5FB6">
                            <w:pPr>
                              <w:pStyle w:val="NormalWeb"/>
                              <w:spacing w:before="0" w:beforeAutospacing="0" w:after="0" w:afterAutospacing="0"/>
                              <w:ind w:firstLine="418"/>
                              <w:jc w:val="center"/>
                              <w:rPr>
                                <w:sz w:val="22"/>
                              </w:rPr>
                            </w:pPr>
                            <w:r w:rsidRPr="00566E2C">
                              <w:rPr>
                                <w:rFonts w:ascii="Calibri" w:hAnsi="Calibri"/>
                                <w:color w:val="FFFFFF"/>
                                <w:kern w:val="24"/>
                                <w:sz w:val="20"/>
                                <w:szCs w:val="22"/>
                                <w:lang w:val="en-US"/>
                              </w:rPr>
                              <w:t>Day to day working together –issue arises and not able to be resolved</w:t>
                            </w:r>
                          </w:p>
                        </w:txbxContent>
                      </v:textbox>
                    </v:rect>
                  </w:pict>
                </mc:Fallback>
              </mc:AlternateContent>
            </w:r>
            <w:r w:rsidRPr="00533FFA">
              <w:rPr>
                <w:rFonts w:cs="Calibri"/>
                <w:noProof/>
                <w:lang w:eastAsia="en-NZ"/>
              </w:rPr>
              <mc:AlternateContent>
                <mc:Choice Requires="wps">
                  <w:drawing>
                    <wp:anchor distT="0" distB="0" distL="114300" distR="114300" simplePos="0" relativeHeight="251672576" behindDoc="0" locked="0" layoutInCell="1" allowOverlap="1" wp14:anchorId="2FDEBD25" wp14:editId="2D5A58EF">
                      <wp:simplePos x="0" y="0"/>
                      <wp:positionH relativeFrom="column">
                        <wp:posOffset>1292225</wp:posOffset>
                      </wp:positionH>
                      <wp:positionV relativeFrom="paragraph">
                        <wp:posOffset>2278380</wp:posOffset>
                      </wp:positionV>
                      <wp:extent cx="704215" cy="231140"/>
                      <wp:effectExtent l="0" t="0" r="0" b="0"/>
                      <wp:wrapNone/>
                      <wp:docPr id="22"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5751E9C9"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01.75pt;margin-top:179.4pt;width:55.45pt;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UJpAEAAC4DAAAOAAAAZHJzL2Uyb0RvYy54bWysUl1v3CAQfK/U/4B4z2E7aZJa54vaRslL&#10;1FZK+gM4DGdUw1KWO/v+fRfuI1H7VvUFG5idndlheTe7ke10RAu+4/Wi4kx7Bb31m47/eHm4uOUM&#10;k/S9HMHrju818rvV+3fLKbS6gQHGXkdGJB7bKXR8SCm0QqAatJO4gKA9XRqITibaxo3oo5yI3Y2i&#10;qaprMUHsQwSlEen0/nDJV4XfGK3SN2NQJzZ2nLSlssayrvMqVkvZbqIMg1VHGfIfVDhpPTU9U93L&#10;JNk22r+onFUREExaKHACjLFKFw/kpq7+cPM8yKCLFxoOhvOY8P/Rqq+775HZvuNNw5mXjjJ60XP6&#10;DDO7/ZjHMwVsCfUcCJdmOqeYi1UMT6B+IkHEG8yhAAmdxzGb6PKXjDIqpAT256lTF6bo8Ka6auoP&#10;nCm6ai7r+qqkIl6LQ8T0qMGx/NPxSKEWAXL3hCm3l+0Jknt5eLDjeJJ1UJIFpnk9F6c3J1tr6Pfk&#10;aqL4O46/tjJqzmIav0B5LZkMw6dtIsLSJ7Mcao6eKZTS/viAcupv9wX1+sxXvwEAAP//AwBQSwME&#10;FAAGAAgAAAAhAHXFsKPgAAAACwEAAA8AAABkcnMvZG93bnJldi54bWxMj8FOwzAMhu9IvENkJG4s&#10;XbtCV5pOE2MXDpMY085pY9qyxqmabCtvjznBzZY//f7+YjXZXlxw9J0jBfNZBAKpdqajRsHhY/uQ&#10;gfBBk9G9I1TwjR5W5e1NoXPjrvSOl31oBIeQz7WCNoQhl9LXLVrtZ25A4tunG60OvI6NNKO+crjt&#10;ZRxFj9LqjvhDqwd8abE+7c9WwVO23ZiY8PSGm/q1Wu/s8fhllbq/m9bPIAJO4Q+GX31Wh5KdKncm&#10;40WvII6SlFEFSZpxByaS+WIBouJhmcYgy0L+71D+AAAA//8DAFBLAQItABQABgAIAAAAIQC2gziS&#10;/gAAAOEBAAATAAAAAAAAAAAAAAAAAAAAAABbQ29udGVudF9UeXBlc10ueG1sUEsBAi0AFAAGAAgA&#10;AAAhADj9If/WAAAAlAEAAAsAAAAAAAAAAAAAAAAALwEAAF9yZWxzLy5yZWxzUEsBAi0AFAAGAAgA&#10;AAAhAOxYtQmkAQAALgMAAA4AAAAAAAAAAAAAAAAALgIAAGRycy9lMm9Eb2MueG1sUEsBAi0AFAAG&#10;AAgAAAAhAHXFsKPgAAAACwEAAA8AAAAAAAAAAAAAAAAA/gMAAGRycy9kb3ducmV2LnhtbFBLBQYA&#10;AAAABAAEAPMAAAALBQAAAAA=&#10;" filled="f" stroked="f">
                      <v:path arrowok="t"/>
                      <v:textbox style="mso-fit-shape-to-text:t">
                        <w:txbxContent>
                          <w:p w14:paraId="5751E9C9"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33FFA">
              <w:rPr>
                <w:rFonts w:cs="Calibri"/>
                <w:noProof/>
                <w:lang w:eastAsia="en-NZ"/>
              </w:rPr>
              <mc:AlternateContent>
                <mc:Choice Requires="wps">
                  <w:drawing>
                    <wp:anchor distT="0" distB="0" distL="114300" distR="114300" simplePos="0" relativeHeight="251671552" behindDoc="0" locked="0" layoutInCell="1" allowOverlap="1" wp14:anchorId="34E240D5" wp14:editId="7E128E94">
                      <wp:simplePos x="0" y="0"/>
                      <wp:positionH relativeFrom="column">
                        <wp:posOffset>974725</wp:posOffset>
                      </wp:positionH>
                      <wp:positionV relativeFrom="paragraph">
                        <wp:posOffset>2258060</wp:posOffset>
                      </wp:positionV>
                      <wp:extent cx="255905" cy="250190"/>
                      <wp:effectExtent l="19050" t="19050" r="10795" b="16510"/>
                      <wp:wrapNone/>
                      <wp:docPr id="23"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Down Arrow 79" o:spid="_x0000_s1026" type="#_x0000_t67" style="position:absolute;margin-left:76.75pt;margin-top:177.8pt;width:20.15pt;height:19.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AAIAAAkEAAAOAAAAZHJzL2Uyb0RvYy54bWysU01v2zAMvQ/YfxB0X+xkzZYYcYqtQXbp&#10;tgLdemf0YQvTFyQ1Tv79KDlN0/U29CJQIvX4+Eiurg9Gk70IUTnb0umkpkRY5riyXUt//9p+WFAS&#10;E1gO2lnR0qOI9Hr9/t1q8I2Yud5pLgJBEBubwbe0T8k3VRVZLwzEifPColO6YCDhNXQVDzAgutHV&#10;rK4/VYML3AfHRIz4uhmddF3wpRQs/ZQyikR0S5FbKmco5y6f1XoFTRfA94qdaMB/sDCgLCY9Q20g&#10;AXkM6hWUUSy46GSaMGcqJ6ViotSA1Uzrf6q578GLUguKE/1Zpvh2sOzH/i4QxVs6+0iJBYM92rjB&#10;ki8huIF8XmaFBh8bDLz3dyHXGP2tY38iOqoXnnyJp5iDDIZIrfwDTkVRBmslhyL88Sy8OCTC8HE2&#10;ny/rOSUMXbN5PV2WxlTQZJic0oeYvglnSDZaypFhIViQYX8bU2bzHFdoOq34VmldLnmgxI0OZA84&#10;CrtuJKUfzXfHx7fFvK6f8pb5y+EFNV4iaUuGzPIKgwkDnFmpIaFpPKoYbUcJ6A6XgaVQ6L34HUO3&#10;O7O42i6mXzdjUA9cjDwyjTOPMfw1i6zDBmI/fikpcqdQAm1zvaLM/kmX58Zka+f4EXsekr5x41aA&#10;Zb3DpciMn7qK81bgTruRB/ryjvblBq//AgAA//8DAFBLAwQUAAYACAAAACEA2Q7mjN8AAAALAQAA&#10;DwAAAGRycy9kb3ducmV2LnhtbEyPQUvDQBCF74L/YRnBm93YkJLEbIoIQg8WsZZ63WbHbGh2NmS3&#10;afz3Tk96fG8+3rxXrWfXiwnH0HlS8LhIQCA13nTUKth/vj7kIELUZHTvCRX8YIB1fXtT6dL4C33g&#10;tIut4BAKpVZgYxxKKUNj0emw8AMS37796HRkObbSjPrC4a6XyyRZSac74g9WD/hisTntzk5B/nXa&#10;vrXFZp9vcBqsez9sl3hQ6v5ufn4CEXGOfzBc63N1qLnT0Z/JBNGzztKMUQVplq1AXIki5TFHdoos&#10;AVlX8v+G+hcAAP//AwBQSwECLQAUAAYACAAAACEAtoM4kv4AAADhAQAAEwAAAAAAAAAAAAAAAAAA&#10;AAAAW0NvbnRlbnRfVHlwZXNdLnhtbFBLAQItABQABgAIAAAAIQA4/SH/1gAAAJQBAAALAAAAAAAA&#10;AAAAAAAAAC8BAABfcmVscy8ucmVsc1BLAQItABQABgAIAAAAIQDd/+SMAAIAAAkEAAAOAAAAAAAA&#10;AAAAAAAAAC4CAABkcnMvZTJvRG9jLnhtbFBLAQItABQABgAIAAAAIQDZDuaM3wAAAAsBAAAPAAAA&#10;AAAAAAAAAAAAAFoEAABkcnMvZG93bnJldi54bWxQSwUGAAAAAAQABADzAAAAZgUAAAAA&#10;" adj="10800" fillcolor="#d8d8d8 [2732]" strokecolor="#385d8a" strokeweight="2pt">
                      <v:path arrowok="t"/>
                    </v:shape>
                  </w:pict>
                </mc:Fallback>
              </mc:AlternateContent>
            </w:r>
            <w:r w:rsidRPr="00533FFA">
              <w:rPr>
                <w:rFonts w:cs="Calibri"/>
                <w:noProof/>
                <w:lang w:eastAsia="en-NZ"/>
              </w:rPr>
              <mc:AlternateContent>
                <mc:Choice Requires="wps">
                  <w:drawing>
                    <wp:anchor distT="0" distB="0" distL="114300" distR="114300" simplePos="0" relativeHeight="251670528" behindDoc="0" locked="0" layoutInCell="1" allowOverlap="1" wp14:anchorId="6B506B7C" wp14:editId="28F4C817">
                      <wp:simplePos x="0" y="0"/>
                      <wp:positionH relativeFrom="column">
                        <wp:posOffset>1292225</wp:posOffset>
                      </wp:positionH>
                      <wp:positionV relativeFrom="paragraph">
                        <wp:posOffset>1687830</wp:posOffset>
                      </wp:positionV>
                      <wp:extent cx="704215" cy="231140"/>
                      <wp:effectExtent l="0" t="0" r="0" b="0"/>
                      <wp:wrapNone/>
                      <wp:docPr id="24"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7C82A93F"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01.75pt;margin-top:132.9pt;width:55.45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ShpAEAAC4DAAAOAAAAZHJzL2Uyb0RvYy54bWysUl2P0zAQfEfiP1h+p05CgRI1PQGn4+UE&#10;J93xA1zHbixir/G6TfrvWbsfd4I3xIsT27OzMzte38xuZAcd0YLveL2oONNeQW/9ruM/nu7erDjD&#10;JH0vR/C640eN/Gbz+tV6Cq1uYICx15ERicd2Ch0fUgqtEKgG7SQuIGhPlwaik4m2cSf6KCdid6No&#10;quq9mCD2IYLSiHR6e7rkm8JvjFbpuzGoExs7TtpSWWNZt3kVm7Vsd1GGwaqzDPkPKpy0nppeqW5l&#10;kmwf7V9UzqoICCYtFDgBxliliwdyU1d/uHkcZNDFCw0Hw3VM+P9o1bfDQ2S273iz5MxLRxk96Tl9&#10;hpmtPubxTAFbQj0GwqWZzinmYhXDPaifSBDxAnMqQELnccwmuvwlo4wKKYHjderUhSk6/FAtm/od&#10;Z4qumrd1vSypiOfiEDF91eBY/ul4pFCLAHm4x5Tby/YCyb083NlxvMg6KckC07ydi9PVxdYW+iO5&#10;mij+juOvvYyas5jGL1BeSybD8GmfiLD0ySynmrNnCqW0Pz+gnPrLfUE9P/PNbwAAAP//AwBQSwME&#10;FAAGAAgAAAAhAI2dWuXfAAAACwEAAA8AAABkcnMvZG93bnJldi54bWxMj81OwzAQhO9IvIO1SNyo&#10;XfeHKsSpKkovHJAoqGcnXpLQeB3FbhvenuVEbzPaT7Mz+Xr0nTjjENtABqYTBQKpCq6l2sDnx+5h&#10;BSImS852gdDAD0ZYF7c3uc1cuNA7nvepFhxCMbMGmpT6TMpYNehtnIQeiW9fYfA2sR1q6QZ74XDf&#10;Sa3UUnrbEn9obI/PDVbH/ckbeFzttk4THl9xW72Umzd/OHx7Y+7vxs0TiIRj+ofhrz5Xh4I7leFE&#10;LorOgFazBaMslgvewMRsOp+DKFkorUEWubzeUPwCAAD//wMAUEsBAi0AFAAGAAgAAAAhALaDOJL+&#10;AAAA4QEAABMAAAAAAAAAAAAAAAAAAAAAAFtDb250ZW50X1R5cGVzXS54bWxQSwECLQAUAAYACAAA&#10;ACEAOP0h/9YAAACUAQAACwAAAAAAAAAAAAAAAAAvAQAAX3JlbHMvLnJlbHNQSwECLQAUAAYACAAA&#10;ACEAr4tUoaQBAAAuAwAADgAAAAAAAAAAAAAAAAAuAgAAZHJzL2Uyb0RvYy54bWxQSwECLQAUAAYA&#10;CAAAACEAjZ1a5d8AAAALAQAADwAAAAAAAAAAAAAAAAD+AwAAZHJzL2Rvd25yZXYueG1sUEsFBgAA&#10;AAAEAAQA8wAAAAoFAAAAAA==&#10;" filled="f" stroked="f">
                      <v:path arrowok="t"/>
                      <v:textbox style="mso-fit-shape-to-text:t">
                        <w:txbxContent>
                          <w:p w14:paraId="7C82A93F" w14:textId="77777777" w:rsidR="00510556" w:rsidRPr="00BE1DFB" w:rsidRDefault="00510556" w:rsidP="00CE5FB6">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33FFA">
              <w:rPr>
                <w:rFonts w:cs="Calibri"/>
                <w:noProof/>
                <w:lang w:eastAsia="en-NZ"/>
              </w:rPr>
              <mc:AlternateContent>
                <mc:Choice Requires="wps">
                  <w:drawing>
                    <wp:anchor distT="0" distB="0" distL="114300" distR="114300" simplePos="0" relativeHeight="251665408" behindDoc="0" locked="0" layoutInCell="1" allowOverlap="1" wp14:anchorId="34DEEEA5" wp14:editId="51ACEBA7">
                      <wp:simplePos x="0" y="0"/>
                      <wp:positionH relativeFrom="column">
                        <wp:posOffset>635635</wp:posOffset>
                      </wp:positionH>
                      <wp:positionV relativeFrom="paragraph">
                        <wp:posOffset>1945005</wp:posOffset>
                      </wp:positionV>
                      <wp:extent cx="1344930" cy="274955"/>
                      <wp:effectExtent l="0" t="0" r="26670" b="10795"/>
                      <wp:wrapNone/>
                      <wp:docPr id="2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74955"/>
                              </a:xfrm>
                              <a:prstGeom prst="rect">
                                <a:avLst/>
                              </a:prstGeom>
                              <a:solidFill>
                                <a:srgbClr val="4F81BD"/>
                              </a:solidFill>
                              <a:ln w="25400" cap="flat" cmpd="sng" algn="ctr">
                                <a:solidFill>
                                  <a:srgbClr val="4F81BD">
                                    <a:shade val="50000"/>
                                  </a:srgbClr>
                                </a:solidFill>
                                <a:prstDash val="solid"/>
                              </a:ln>
                              <a:effectLst/>
                            </wps:spPr>
                            <wps:txbx>
                              <w:txbxContent>
                                <w:p w14:paraId="0D7A9366" w14:textId="76C801BF" w:rsidR="00510556" w:rsidRPr="00BE1DFB" w:rsidRDefault="00510556" w:rsidP="00CE5FB6">
                                  <w:pPr>
                                    <w:pStyle w:val="NormalWeb"/>
                                    <w:spacing w:before="0" w:beforeAutospacing="0" w:after="0" w:afterAutospacing="0"/>
                                    <w:jc w:val="center"/>
                                    <w:rPr>
                                      <w:sz w:val="22"/>
                                    </w:rPr>
                                  </w:pPr>
                                  <w:r>
                                    <w:rPr>
                                      <w:rFonts w:ascii="Calibri" w:hAnsi="Calibri"/>
                                      <w:color w:val="FFFFFF"/>
                                      <w:kern w:val="24"/>
                                      <w:sz w:val="20"/>
                                      <w:szCs w:val="22"/>
                                      <w:lang w:val="en-US"/>
                                    </w:rPr>
                                    <w:t xml:space="preserve">General </w:t>
                                  </w:r>
                                  <w:r w:rsidRPr="00BE1DFB">
                                    <w:rPr>
                                      <w:rFonts w:ascii="Calibri" w:hAnsi="Calibri"/>
                                      <w:color w:val="FFFFFF"/>
                                      <w:kern w:val="24"/>
                                      <w:sz w:val="20"/>
                                      <w:szCs w:val="22"/>
                                      <w:lang w:val="en-US"/>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0.05pt;margin-top:153.15pt;width:105.9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3wgwIAACgFAAAOAAAAZHJzL2Uyb0RvYy54bWysVEtv2zAMvg/YfxB0Xx2nzpoYdYqsQYYB&#10;QVusHXpmZPmB6TVJid39+lGy06ZdT8N8METx4+sjqcurXgpy4Na1WhU0PZtQwhXTZavqgv542Hya&#10;U+I8qBKEVrygT9zRq+XHD5edyflUN1qU3BJ0olzemYI23ps8SRxruAR3pg1XqKy0leBRtHVSWujQ&#10;uxTJdDL5nHTalsZqxp3D2/WgpMvov6o487dV5bgnoqCYm49/G/+78E+Wl5DXFkzTsjEN+IcsJLQK&#10;gz67WoMHsrftX65ky6x2uvJnTMtEV1XLeKwBq0knb6q5b8DwWAuS48wzTe7/uWU3hztL2rKg0wUl&#10;CiT26DuyBqoWnMzTQFBnXI64e3NnQ4nObDX76VCRvNIEwY2YvrIyYLFA0ke2n57Z5r0nDC/T8yxb&#10;nGNTGOqmF9liNgvREsiP1sY6/5VrScKhoBbziiTDYev8AD1CYmJatOWmFSIKtt5dC0sOgJ3PNvP0&#10;y3r07k5hQpEOo8+ySUgEcAIrAR6P0iAnTtWUgKhxtJm3MfYra/dOkBi8gZIPoWcT/I6RB3is8ZWf&#10;UMUaXDOYRNVoIlTwx+Mkj0W/8BxOvt/1sX+LYBFudrp8wp5aPQy7M2zTov8tOH8HFqcbK8WN9bf4&#10;q4TG8vV4oqTR9vd79wGPQ4daSjrcFqTm1x4sp0R8UziOizTLwnpFIZtdTFGwp5rdqUbt5bXGtqT4&#10;NhgWjwHvxfFYWS0fcbFXISqqQDGMPTRhFK79sMX4NDC+WkUYrpQBv1X3hgXngbnA7EP/CNaMQ+Rx&#10;/G70cbMgfzNLAzZYKr3ae121cdBeeB2nHtcxtnF8OsK+n8oR9fLALf8AAAD//wMAUEsDBBQABgAI&#10;AAAAIQBY85aZ3wAAAAsBAAAPAAAAZHJzL2Rvd25yZXYueG1sTI/RSoVAEIbvg95hmaCb6Ox6DElz&#10;PVTQRQTCsaAuV51UcmfFXY/29k1XdTc/8/HPN/lhs6M44ewHRxqinQKB1Lh2oE7D2+vT9S0IHwy1&#10;ZnSEGr7Rw6E4P8tN1rqVjniqQie4hHxmNPQhTJmUvunRGr9zExLvPt1sTeA4d7KdzcrldpR7pRJp&#10;zUB8oTcTPvbYfFWL1ZCWVXfl8OU9qR/8fv2oy2P5vGh9ebHd34EIuIU/GH71WR0KdqrdQq0XI2el&#10;IkY1xCqJQTARR1EKoubhJk1AFrn8/0PxAwAA//8DAFBLAQItABQABgAIAAAAIQC2gziS/gAAAOEB&#10;AAATAAAAAAAAAAAAAAAAAAAAAABbQ29udGVudF9UeXBlc10ueG1sUEsBAi0AFAAGAAgAAAAhADj9&#10;If/WAAAAlAEAAAsAAAAAAAAAAAAAAAAALwEAAF9yZWxzLy5yZWxzUEsBAi0AFAAGAAgAAAAhAAo1&#10;nfCDAgAAKAUAAA4AAAAAAAAAAAAAAAAALgIAAGRycy9lMm9Eb2MueG1sUEsBAi0AFAAGAAgAAAAh&#10;AFjzlpnfAAAACwEAAA8AAAAAAAAAAAAAAAAA3QQAAGRycy9kb3ducmV2LnhtbFBLBQYAAAAABAAE&#10;APMAAADpBQAAAAA=&#10;" fillcolor="#4f81bd" strokecolor="#385d8a" strokeweight="2pt">
                      <v:path arrowok="t"/>
                      <v:textbox>
                        <w:txbxContent>
                          <w:p w14:paraId="0D7A9366" w14:textId="76C801BF" w:rsidR="00510556" w:rsidRPr="00BE1DFB" w:rsidRDefault="00510556" w:rsidP="00CE5FB6">
                            <w:pPr>
                              <w:pStyle w:val="NormalWeb"/>
                              <w:spacing w:before="0" w:beforeAutospacing="0" w:after="0" w:afterAutospacing="0"/>
                              <w:jc w:val="center"/>
                              <w:rPr>
                                <w:sz w:val="22"/>
                              </w:rPr>
                            </w:pPr>
                            <w:r>
                              <w:rPr>
                                <w:rFonts w:ascii="Calibri" w:hAnsi="Calibri"/>
                                <w:color w:val="FFFFFF"/>
                                <w:kern w:val="24"/>
                                <w:sz w:val="20"/>
                                <w:szCs w:val="22"/>
                                <w:lang w:val="en-US"/>
                              </w:rPr>
                              <w:t xml:space="preserve">General </w:t>
                            </w:r>
                            <w:r w:rsidRPr="00BE1DFB">
                              <w:rPr>
                                <w:rFonts w:ascii="Calibri" w:hAnsi="Calibri"/>
                                <w:color w:val="FFFFFF"/>
                                <w:kern w:val="24"/>
                                <w:sz w:val="20"/>
                                <w:szCs w:val="22"/>
                                <w:lang w:val="en-US"/>
                              </w:rPr>
                              <w:t>Manager</w:t>
                            </w:r>
                          </w:p>
                        </w:txbxContent>
                      </v:textbox>
                    </v:rect>
                  </w:pict>
                </mc:Fallback>
              </mc:AlternateContent>
            </w:r>
            <w:r w:rsidRPr="00533FFA">
              <w:rPr>
                <w:rFonts w:cs="Calibri"/>
                <w:noProof/>
                <w:lang w:eastAsia="en-NZ"/>
              </w:rPr>
              <mc:AlternateContent>
                <mc:Choice Requires="wps">
                  <w:drawing>
                    <wp:anchor distT="0" distB="0" distL="114300" distR="114300" simplePos="0" relativeHeight="251663360" behindDoc="0" locked="0" layoutInCell="1" allowOverlap="1" wp14:anchorId="58E30A71" wp14:editId="333564AC">
                      <wp:simplePos x="0" y="0"/>
                      <wp:positionH relativeFrom="column">
                        <wp:posOffset>981075</wp:posOffset>
                      </wp:positionH>
                      <wp:positionV relativeFrom="paragraph">
                        <wp:posOffset>1657985</wp:posOffset>
                      </wp:positionV>
                      <wp:extent cx="255905" cy="250190"/>
                      <wp:effectExtent l="19050" t="19050" r="10795" b="16510"/>
                      <wp:wrapNone/>
                      <wp:docPr id="31"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Down Arrow 79" o:spid="_x0000_s1026" type="#_x0000_t67" style="position:absolute;margin-left:77.25pt;margin-top:130.55pt;width:20.15pt;height:19.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zAAIAAAkEAAAOAAAAZHJzL2Uyb0RvYy54bWysU01v2zAMvQ/YfxB0X+xkzZYYcYqtQXbp&#10;tgLdelf0YQvTF0Q1Tv79KDlN0/U29CJQIvX4+Eiurg/WkL2MoL1r6XRSUyId90K7rqW/f20/LCiB&#10;xJxgxjvZ0qMEer1+/241hEbOfO+NkJEgiINmCC3tUwpNVQHvpWUw8UE6dCofLUt4jV0lIhsQ3Zpq&#10;VtefqsFHEaLnEgBfN6OTrgu+UpKnn0qBTMS0FLmlcsZy7vJZrVes6SILveYnGuw/WFimHSY9Q21Y&#10;YuQx6ldQVvPowas04d5WXinNZakBq5nW/1Rz37MgSy0oDoSzTPB2sPzH/i4SLVr6cUqJYxZ7tPGD&#10;I19i9AP5vMwKDQEaDLwPdzHXCOHW8z+AjuqFJ1/gFHNQ0RJldHjAqSjKYK3kUIQ/noWXh0Q4Ps7m&#10;82U9p4Sjazavp8vSmIo1GSanDBHSN+ktyUZLBTIsBAsy299Cymye4wpNb7TYamPKJQ+UvDGR7BmO&#10;wq4bSZlH+92L8W0xr+unvGX+cnhBhUsk48iQWV5hMOEMZ1YZltC0AVUE11HCTIfLwFMs9F78htjt&#10;ziyutovp180Y1DMhRx6ZxpnHGP6aRdZhw6Afv5QUuVMogXG5Xllm/6TLc2OytfPiiD2Pydz4cSuY&#10;473HpciMn7qK81bgTruRB/ryjvblBq//AgAA//8DAFBLAwQUAAYACAAAACEAe/zrB+AAAAALAQAA&#10;DwAAAGRycy9kb3ducmV2LnhtbEyPwWrDMBBE74X+g9hCb41kNw6OazmUQiGHhtA0pFfF2lom1spY&#10;iuP+fZVTehz2MfumXE22YyMOvnUkIZkJYEi10y01EvZf7085MB8UadU5Qgm/6GFV3d+VqtDuQp84&#10;7kLDYgn5QkkwIfQF5742aJWfuR4p3n7cYFWIcWi4HtQlltuOp0IsuFUtxQ9G9fhmsD7tzlZC/n3a&#10;fDTL9T5f49gbuz1sUjxI+fgwvb4ACziFGwxX/agOVXQ6ujNpz7qYs3kWUQnpIkmAXYnlPI45SngW&#10;IgNelfz/huoPAAD//wMAUEsBAi0AFAAGAAgAAAAhALaDOJL+AAAA4QEAABMAAAAAAAAAAAAAAAAA&#10;AAAAAFtDb250ZW50X1R5cGVzXS54bWxQSwECLQAUAAYACAAAACEAOP0h/9YAAACUAQAACwAAAAAA&#10;AAAAAAAAAAAvAQAAX3JlbHMvLnJlbHNQSwECLQAUAAYACAAAACEAya3dMwACAAAJBAAADgAAAAAA&#10;AAAAAAAAAAAuAgAAZHJzL2Uyb0RvYy54bWxQSwECLQAUAAYACAAAACEAe/zrB+AAAAALAQAADwAA&#10;AAAAAAAAAAAAAABaBAAAZHJzL2Rvd25yZXYueG1sUEsFBgAAAAAEAAQA8wAAAGcFAAAAAA==&#10;" adj="10800" fillcolor="#d8d8d8 [2732]" strokecolor="#385d8a" strokeweight="2pt">
                      <v:path arrowok="t"/>
                    </v:shape>
                  </w:pict>
                </mc:Fallback>
              </mc:AlternateContent>
            </w:r>
          </w:p>
          <w:p w14:paraId="14BB8073" w14:textId="3E5EB585" w:rsidR="00CE5FB6" w:rsidRPr="00A379A3" w:rsidRDefault="00DC4AFE" w:rsidP="00CE5FB6">
            <w:pPr>
              <w:pStyle w:val="ListParagraph"/>
              <w:rPr>
                <w:rFonts w:cs="Calibri"/>
                <w:lang w:val="en-AU"/>
              </w:rPr>
            </w:pPr>
            <w:r w:rsidRPr="00533FFA">
              <w:rPr>
                <w:rFonts w:cs="Calibri"/>
                <w:noProof/>
                <w:lang w:eastAsia="en-NZ"/>
              </w:rPr>
              <mc:AlternateContent>
                <mc:Choice Requires="wps">
                  <w:drawing>
                    <wp:anchor distT="0" distB="0" distL="114300" distR="114300" simplePos="0" relativeHeight="251659264" behindDoc="0" locked="0" layoutInCell="1" allowOverlap="1" wp14:anchorId="3FA5FAE1" wp14:editId="76B12688">
                      <wp:simplePos x="0" y="0"/>
                      <wp:positionH relativeFrom="column">
                        <wp:posOffset>635635</wp:posOffset>
                      </wp:positionH>
                      <wp:positionV relativeFrom="paragraph">
                        <wp:posOffset>15571</wp:posOffset>
                      </wp:positionV>
                      <wp:extent cx="3982720" cy="372745"/>
                      <wp:effectExtent l="0" t="0" r="17780" b="27305"/>
                      <wp:wrapNone/>
                      <wp:docPr id="3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2720" cy="372745"/>
                              </a:xfrm>
                              <a:prstGeom prst="rect">
                                <a:avLst/>
                              </a:prstGeom>
                              <a:solidFill>
                                <a:srgbClr val="F79646"/>
                              </a:solidFill>
                              <a:ln w="25400" cap="flat" cmpd="sng" algn="ctr">
                                <a:solidFill>
                                  <a:srgbClr val="F79646">
                                    <a:shade val="50000"/>
                                  </a:srgbClr>
                                </a:solidFill>
                                <a:prstDash val="solid"/>
                              </a:ln>
                              <a:effectLst/>
                            </wps:spPr>
                            <wps:txbx>
                              <w:txbxContent>
                                <w:p w14:paraId="5C754A35" w14:textId="77777777" w:rsidR="00510556" w:rsidRPr="00D7473E" w:rsidRDefault="00510556" w:rsidP="00CE5FB6">
                                  <w:pPr>
                                    <w:pStyle w:val="NormalWeb"/>
                                    <w:spacing w:before="0" w:beforeAutospacing="0" w:after="0" w:afterAutospacing="0" w:line="200" w:lineRule="exact"/>
                                    <w:jc w:val="center"/>
                                    <w:rPr>
                                      <w:sz w:val="18"/>
                                    </w:rPr>
                                  </w:pPr>
                                  <w:r w:rsidRPr="00D7473E">
                                    <w:rPr>
                                      <w:rFonts w:ascii="Calibri" w:hAnsi="Calibri"/>
                                      <w:b/>
                                      <w:bCs/>
                                      <w:color w:val="FFFFFF"/>
                                      <w:sz w:val="18"/>
                                      <w:lang w:val="en-US"/>
                                    </w:rPr>
                                    <w:t>Mediation</w:t>
                                  </w:r>
                                </w:p>
                                <w:p w14:paraId="1AACB0C4" w14:textId="77777777" w:rsidR="00510556" w:rsidRDefault="00510556" w:rsidP="00CE5F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6" o:spid="_x0000_s1036" style="position:absolute;left:0;text-align:left;margin-left:50.05pt;margin-top:1.25pt;width:313.6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HUhAIAACkFAAAOAAAAZHJzL2Uyb0RvYy54bWysVN1P2zAQf5+0/8Hy+0gbWgoRKapAnSZV&#10;gAYTz1fH+dAc2zu7Tdhfv7OTQmE8TctD5PN9/n5358urvlVsL9E1Rud8ejLhTGphikZXOf/xuP5y&#10;zpnzoAtQRsucP0vHr5afP112NpOpqY0qJDIKol3W2ZzX3tssSZyoZQvuxFipSVkabMGTiFVSIHQU&#10;vVVJOpmcJZ3BwqIR0jm6vRmUfBnjl6UU/q4snfRM5Zxq8/GP8b8N/2R5CVmFYOtGjGXAP1TRQqMp&#10;6UuoG/DAdtj8FaptBBpnSn8iTJuYsmyEjBgIzXTyDs1DDVZGLESOsy80uf8XVtzu75E1Rc5PU840&#10;tNSj78Qa6EpJdn4WCOqsy8juwd5jgOjsxoifjhTJG00Q3GjTl9gGWwLI+sj28wvbsvdM0OXpxXm6&#10;SKkpgnSni3Qxm4dsCWQHb4vOf5WmZeGQc6S6Ismw3zg/mB5MYmFGNcW6USoKWG2vFbI9UOfXi4uz&#10;WcRC0d2xmdKsy3k6n01CIUATWCrwdGwtceJ0xRmoikZbeIy533i7D5LE5DUUckg9n9A34hrNI8Y3&#10;cQKKG3D14BJVo4vSIZ6MkzyCfuU5nHy/7WP/pjFLuNqa4pmaimaYdmfFuqEEG3D+HpDGm6DSyvo7&#10;+pXKEH4znjirDf7+6D7Y09SRlrOO1oW4+bUDlJypb5rm8WI6m4X9isJsHvuKx5rtsUbv2mtDfZnS&#10;42BFPJIzenU4lmjaJ9rsVchKKtCCcg9dGIVrP6wxvQ1CrlbRjHbKgt/oBytC8EBdoPaxfwK04xR5&#10;mr9bc1gtyN4N02AbPLVZ7bwpmzhpr7yOY0/7GPs4vh1h4Y/laPX6wi3/AAAA//8DAFBLAwQUAAYA&#10;CAAAACEAi5LQl94AAAAIAQAADwAAAGRycy9kb3ducmV2LnhtbEyPzU7DMBCE70i8g7VI3KjtlP4o&#10;xKkAqUICVUDLA7ixSazG6yh20vD2LKdyHM1o5ptiM/mWjbaPLqACORPALFbBOKwVfB22d2tgMWk0&#10;ug1oFfzYCJvy+qrQuQln/LTjPtWMSjDmWkGTUpdzHqvGeh1nobNI3nfovU4k+5qbXp+p3Lc8E2LJ&#10;vXZIC43u7HNjq9N+8Arc/cv728dT2tavcr4bFjs3nqRT6vZmenwAluyULmH4wyd0KInpGAY0kbWk&#10;hZAUVZAtgJG/ylZzYEcFS5kBLwv+/0D5CwAA//8DAFBLAQItABQABgAIAAAAIQC2gziS/gAAAOEB&#10;AAATAAAAAAAAAAAAAAAAAAAAAABbQ29udGVudF9UeXBlc10ueG1sUEsBAi0AFAAGAAgAAAAhADj9&#10;If/WAAAAlAEAAAsAAAAAAAAAAAAAAAAALwEAAF9yZWxzLy5yZWxzUEsBAi0AFAAGAAgAAAAhAISD&#10;odSEAgAAKQUAAA4AAAAAAAAAAAAAAAAALgIAAGRycy9lMm9Eb2MueG1sUEsBAi0AFAAGAAgAAAAh&#10;AIuS0JfeAAAACAEAAA8AAAAAAAAAAAAAAAAA3gQAAGRycy9kb3ducmV2LnhtbFBLBQYAAAAABAAE&#10;APMAAADpBQAAAAA=&#10;" fillcolor="#f79646" strokecolor="#b66d31" strokeweight="2pt">
                      <v:path arrowok="t"/>
                      <v:textbox>
                        <w:txbxContent>
                          <w:p w14:paraId="5C754A35" w14:textId="77777777" w:rsidR="00510556" w:rsidRPr="00D7473E" w:rsidRDefault="00510556" w:rsidP="00CE5FB6">
                            <w:pPr>
                              <w:pStyle w:val="NormalWeb"/>
                              <w:spacing w:before="0" w:beforeAutospacing="0" w:after="0" w:afterAutospacing="0" w:line="200" w:lineRule="exact"/>
                              <w:jc w:val="center"/>
                              <w:rPr>
                                <w:sz w:val="18"/>
                              </w:rPr>
                            </w:pPr>
                            <w:r w:rsidRPr="00D7473E">
                              <w:rPr>
                                <w:rFonts w:ascii="Calibri" w:hAnsi="Calibri"/>
                                <w:b/>
                                <w:bCs/>
                                <w:color w:val="FFFFFF"/>
                                <w:sz w:val="18"/>
                                <w:lang w:val="en-US"/>
                              </w:rPr>
                              <w:t>Mediation</w:t>
                            </w:r>
                          </w:p>
                          <w:p w14:paraId="1AACB0C4" w14:textId="77777777" w:rsidR="00510556" w:rsidRDefault="00510556" w:rsidP="00CE5FB6"/>
                        </w:txbxContent>
                      </v:textbox>
                    </v:rect>
                  </w:pict>
                </mc:Fallback>
              </mc:AlternateContent>
            </w:r>
          </w:p>
          <w:bookmarkStart w:id="9" w:name="_Toc470009447"/>
          <w:p w14:paraId="783B8282" w14:textId="56913484" w:rsidR="00CE5FB6" w:rsidRDefault="00DC4AFE" w:rsidP="00CE5FB6">
            <w:pPr>
              <w:pStyle w:val="Heading2"/>
              <w:spacing w:after="120"/>
              <w:ind w:left="709"/>
              <w:outlineLvl w:val="1"/>
              <w:rPr>
                <w:rFonts w:ascii="Calibri" w:hAnsi="Calibri" w:cs="Calibri"/>
                <w:color w:val="000000"/>
                <w:sz w:val="22"/>
                <w:szCs w:val="22"/>
                <w:lang w:eastAsia="en-GB"/>
              </w:rPr>
            </w:pPr>
            <w:r w:rsidRPr="00533FFA">
              <w:rPr>
                <w:rFonts w:cs="Calibri"/>
                <w:noProof/>
                <w:lang w:val="en-NZ" w:eastAsia="en-NZ"/>
              </w:rPr>
              <mc:AlternateContent>
                <mc:Choice Requires="wps">
                  <w:drawing>
                    <wp:anchor distT="0" distB="0" distL="114300" distR="114300" simplePos="0" relativeHeight="251660288" behindDoc="0" locked="0" layoutInCell="1" allowOverlap="1" wp14:anchorId="6D6C48F5" wp14:editId="66969029">
                      <wp:simplePos x="0" y="0"/>
                      <wp:positionH relativeFrom="column">
                        <wp:posOffset>3076575</wp:posOffset>
                      </wp:positionH>
                      <wp:positionV relativeFrom="paragraph">
                        <wp:posOffset>107315</wp:posOffset>
                      </wp:positionV>
                      <wp:extent cx="1539875" cy="2395220"/>
                      <wp:effectExtent l="0" t="0" r="22225" b="24130"/>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2395220"/>
                              </a:xfrm>
                              <a:prstGeom prst="rect">
                                <a:avLst/>
                              </a:prstGeom>
                              <a:solidFill>
                                <a:srgbClr val="9BBB59">
                                  <a:lumMod val="40000"/>
                                  <a:lumOff val="60000"/>
                                </a:srgb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42.25pt;margin-top:8.45pt;width:121.25pt;height:18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Q/gEAABAEAAAOAAAAZHJzL2Uyb0RvYy54bWysU9tu2zAMfR+wfxD0vjhx5y4x4hRIg+yl&#10;24p1+wBGli+YbhDVOP37UbKTpdvLMEwPgkRSR4eH5PrupBU7So+9NRVfzOacSSNs3Zu24t+/7d8t&#10;OcMApgZljaz4i0R+t3n7Zj24Uua2s6qWnhGIwXJwFe9CcGWWoeikBpxZJw05G+s1BLr6Nqs9DISu&#10;VZbP57fZYH3tvBUSkay70ck3Cb9ppAhfmgZlYKrixC2k3af9EPdss4ay9eC6Xkw04B9YaOgNfXqB&#10;2kEA9uz7P6B0L7xF24SZsDqzTdMLmXKgbBbz37J56sDJlAuJg+4iE/4/WPH5+OhZX1c858yAphJ9&#10;JdHAtEqyYhn1GRyWFPbkHn3MEN2DFT+QHNkrT7zgFHNqvI6xlB87JbFfLmLLU2CCjIviZrX8UHAm&#10;yJffrIo8T+XIoDw/dx7DR2k1i4eKeyKWRIbjA4ZIAMpzSGJmVV/ve6XSxbeHe+XZEajyq+12W6zS&#10;W/WsP9l6NL+f0xpbgMzUKKP59mwmfBxh0l94ja8MG4h3QRiUAlDrNgoCHbUjMdG0nIFqaSZE8Onj&#10;V68n2InGfrnY7sagDmo5Wou/YRHT3wF245P0RcyHiCsTVZBpBCa1flUong62fqHS+6Du7TgcYERn&#10;aTYi43N5qe0S3DQisa+v73S+HuTNTwAAAP//AwBQSwMEFAAGAAgAAAAhAO7/d4viAAAACgEAAA8A&#10;AABkcnMvZG93bnJldi54bWxMj8tOwzAQRfdI/IM1SOyo0xL6CHEqhASiUpHalAXZufGQRMTjELtp&#10;+HuGFSxH9+jOuel6tK0YsPeNIwXTSQQCqXSmoUrB2+HpZgnCB01Gt45QwTd6WGeXF6lOjDvTHoc8&#10;VIJLyCdaQR1Cl0jpyxqt9hPXIXH24XqrA599JU2vz1xuWzmLorm0uiH+UOsOH2ssP/OTVYC7Te7i&#10;vS83xVAUr9uvd//sX5S6vhof7kEEHMMfDL/6rA4ZOx3diYwXrYJ4Gd8xysF8BYKBxWzB444Kblfx&#10;FGSWyv8Tsh8AAAD//wMAUEsBAi0AFAAGAAgAAAAhALaDOJL+AAAA4QEAABMAAAAAAAAAAAAAAAAA&#10;AAAAAFtDb250ZW50X1R5cGVzXS54bWxQSwECLQAUAAYACAAAACEAOP0h/9YAAACUAQAACwAAAAAA&#10;AAAAAAAAAAAvAQAAX3JlbHMvLnJlbHNQSwECLQAUAAYACAAAACEAHqzEUP4BAAAQBAAADgAAAAAA&#10;AAAAAAAAAAAuAgAAZHJzL2Uyb0RvYy54bWxQSwECLQAUAAYACAAAACEA7v93i+IAAAAKAQAADwAA&#10;AAAAAAAAAAAAAABYBAAAZHJzL2Rvd25yZXYueG1sUEsFBgAAAAAEAAQA8wAAAGcFAAAAAA==&#10;" fillcolor="#d7e4bd" strokecolor="#385d8a" strokeweight="2pt">
                      <v:path arrowok="t"/>
                    </v:rect>
                  </w:pict>
                </mc:Fallback>
              </mc:AlternateContent>
            </w:r>
            <w:r w:rsidRPr="00533FFA">
              <w:rPr>
                <w:rFonts w:cs="Calibri"/>
                <w:noProof/>
                <w:lang w:val="en-NZ" w:eastAsia="en-NZ"/>
              </w:rPr>
              <mc:AlternateContent>
                <mc:Choice Requires="wps">
                  <w:drawing>
                    <wp:anchor distT="0" distB="0" distL="114300" distR="114300" simplePos="0" relativeHeight="251661312" behindDoc="0" locked="0" layoutInCell="1" allowOverlap="1" wp14:anchorId="101FDFE0" wp14:editId="04DB5F7B">
                      <wp:simplePos x="0" y="0"/>
                      <wp:positionH relativeFrom="column">
                        <wp:posOffset>635635</wp:posOffset>
                      </wp:positionH>
                      <wp:positionV relativeFrom="paragraph">
                        <wp:posOffset>107315</wp:posOffset>
                      </wp:positionV>
                      <wp:extent cx="1591945" cy="2395220"/>
                      <wp:effectExtent l="0" t="0" r="27305" b="24130"/>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2395220"/>
                              </a:xfrm>
                              <a:prstGeom prst="rect">
                                <a:avLst/>
                              </a:prstGeom>
                              <a:solidFill>
                                <a:srgbClr val="F79646">
                                  <a:lumMod val="40000"/>
                                  <a:lumOff val="60000"/>
                                </a:srgb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50.05pt;margin-top:8.45pt;width:125.35pt;height:18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QEAABAEAAAOAAAAZHJzL2Uyb0RvYy54bWysU9tu2zAMfR+wfxD0vjjJ4qwx4hRYg+yl&#10;24q2+wBGli+YbhDVOPn7UbKTpdtLMUwPgkRSR4eH5Pr2qBU7SI+dNSWfTaacSSNs1Zmm5D+edx9u&#10;OMMApgJljSz5SSK/3bx/t+5dIee2taqSnhGIwaJ3JW9DcEWWoWilBpxYJw05a+s1BLr6Jqs89ISu&#10;VTafTpdZb33lvBUSkazbwck3Cb+upQjf6xplYKrkxC2k3ad9H/dss4ai8eDaTow04B9YaOgMfXqB&#10;2kIA9uK7v6B0J7xFW4eJsDqzdd0JmXKgbGbTP7J5asHJlAuJg+4iE/4/WPHt8OBZV1HtODOgqUSP&#10;JBqYRkmWr6I+vcOCwp7cg48Zoru34ieSI3vliRccY4611zGW8mPHJPbpIrY8BibIOMtXs9Ui50yQ&#10;b/5xlc/nqRwZFOfnzmP4Iq1m8VByT8SSyHC4xxAJQHEOScys6qpdp1S6+GZ/pzw7AFV+92m1XCzT&#10;W/Wiv9pqMC+mtIYWIDM1ymBens2EjwNM+guv8ZVhPfHOCYNSAGrdWkGgo3YkJpqGM1ANzYQIPn38&#10;6vUIO9LY3cw+b4egFio5WPO3sIjpbwHb4Un6IuZDxJWJKsg0AqNavysUT3tbnaj0Pqg7OwwHGNFa&#10;mo3I+FxearsEN45I7OvrO52vB3nzCwAA//8DAFBLAwQUAAYACAAAACEAe2HVJN4AAAAKAQAADwAA&#10;AGRycy9kb3ducmV2LnhtbEyPzU7DMBCE70i8g7VI3KgdKBUNcSpUCU5IqAEJuLnx5kfE6xA7rXl7&#10;llO5zWg/zc4Um+QGccAp9J40ZAsFAqn2tqdWw9vr49UdiBANWTN4Qg0/GGBTnp8VJrf+SDs8VLEV&#10;HEIhNxq6GMdcylB36ExY+BGJb42fnIlsp1bayRw53A3yWqmVdKYn/tCZEbcd1l/V7DTE8P35bNPH&#10;MjVb087V+4vaPTVaX16kh3sQEVM8wfBXn6tDyZ32fiYbxMBeqYxRFqs1CAZubhVv2bNYLzOQZSH/&#10;Tyh/AQAA//8DAFBLAQItABQABgAIAAAAIQC2gziS/gAAAOEBAAATAAAAAAAAAAAAAAAAAAAAAABb&#10;Q29udGVudF9UeXBlc10ueG1sUEsBAi0AFAAGAAgAAAAhADj9If/WAAAAlAEAAAsAAAAAAAAAAAAA&#10;AAAALwEAAF9yZWxzLy5yZWxzUEsBAi0AFAAGAAgAAAAhAHz4/8D9AQAAEAQAAA4AAAAAAAAAAAAA&#10;AAAALgIAAGRycy9lMm9Eb2MueG1sUEsBAi0AFAAGAAgAAAAhAHth1STeAAAACgEAAA8AAAAAAAAA&#10;AAAAAAAAVwQAAGRycy9kb3ducmV2LnhtbFBLBQYAAAAABAAEAPMAAABiBQAAAAA=&#10;" fillcolor="#fcd5b5" strokecolor="#385d8a" strokeweight="2pt">
                      <v:path arrowok="t"/>
                    </v:rect>
                  </w:pict>
                </mc:Fallback>
              </mc:AlternateContent>
            </w:r>
            <w:r>
              <w:rPr>
                <w:rFonts w:ascii="Times New Roman" w:hAnsi="Times New Roman" w:cs="Calibri"/>
                <w:noProof/>
                <w:sz w:val="18"/>
                <w:szCs w:val="18"/>
                <w:lang w:val="en-NZ" w:eastAsia="en-NZ"/>
              </w:rPr>
              <mc:AlternateContent>
                <mc:Choice Requires="wps">
                  <w:drawing>
                    <wp:anchor distT="0" distB="0" distL="114300" distR="114300" simplePos="0" relativeHeight="251687936" behindDoc="0" locked="0" layoutInCell="1" allowOverlap="1" wp14:anchorId="5C221EAB" wp14:editId="645A5208">
                      <wp:simplePos x="0" y="0"/>
                      <wp:positionH relativeFrom="column">
                        <wp:posOffset>2286000</wp:posOffset>
                      </wp:positionH>
                      <wp:positionV relativeFrom="paragraph">
                        <wp:posOffset>341630</wp:posOffset>
                      </wp:positionV>
                      <wp:extent cx="792480" cy="432435"/>
                      <wp:effectExtent l="0" t="0" r="0" b="0"/>
                      <wp:wrapNone/>
                      <wp:docPr id="7"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432435"/>
                              </a:xfrm>
                              <a:prstGeom prst="rect">
                                <a:avLst/>
                              </a:prstGeom>
                              <a:noFill/>
                            </wps:spPr>
                            <wps:txbx>
                              <w:txbxContent>
                                <w:p w14:paraId="0087DF3E" w14:textId="24CB22B3" w:rsidR="00510556" w:rsidRPr="00393231" w:rsidRDefault="00510556" w:rsidP="00CE5FB6">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w:t>
                                  </w:r>
                                  <w:r w:rsidRPr="00393231">
                                    <w:rPr>
                                      <w:rFonts w:ascii="Calibri" w:hAnsi="Calibri"/>
                                      <w:color w:val="000000"/>
                                      <w:kern w:val="24"/>
                                      <w:sz w:val="20"/>
                                      <w:szCs w:val="22"/>
                                      <w:lang w:val="en-US"/>
                                    </w:rPr>
                                    <w:t>1</w:t>
                                  </w:r>
                                  <w:r>
                                    <w:rPr>
                                      <w:rFonts w:ascii="Calibri" w:hAnsi="Calibri"/>
                                      <w:color w:val="000000"/>
                                      <w:kern w:val="24"/>
                                      <w:sz w:val="20"/>
                                      <w:szCs w:val="22"/>
                                      <w:lang w:val="en-US"/>
                                    </w:rPr>
                                    <w:t>5</w:t>
                                  </w:r>
                                  <w:r w:rsidRPr="00393231">
                                    <w:rPr>
                                      <w:rFonts w:ascii="Calibri" w:hAnsi="Calibri"/>
                                      <w:color w:val="000000"/>
                                      <w:kern w:val="24"/>
                                      <w:sz w:val="20"/>
                                      <w:szCs w:val="22"/>
                                      <w:lang w:val="en-US"/>
                                    </w:rPr>
                                    <w:t xml:space="preserve"> days</w:t>
                                  </w:r>
                                  <w:r>
                                    <w:rPr>
                                      <w:rFonts w:ascii="Calibri" w:hAnsi="Calibri"/>
                                      <w:color w:val="000000"/>
                                      <w:kern w:val="24"/>
                                      <w:sz w:val="20"/>
                                      <w:szCs w:val="22"/>
                                      <w:lang w:val="en-US"/>
                                    </w:rPr>
                                    <w:t xml:space="preserve"> or 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80pt;margin-top:26.9pt;width:62.4pt;height:3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UlpAEAAC4DAAAOAAAAZHJzL2Uyb0RvYy54bWysUstOIzEQvCPxD5bvxEnI8hhlgpZF7AUB&#10;EvABjsfOWDt2G7eTmfw9bSckaLmt9uIZ96O6qsvzm8F1bKMjWvA1n4zGnGmvoLF+VfO31/uzK84w&#10;Sd/IDryu+VYjv1mcnsz7UOkptNA1OjIC8Vj1oeZtSqESAlWrncQRBO0paSA6megaV6KJsid014np&#10;eHwheohNiKA0IkXvdkm+KPjGaJWejEGdWFdz4pbKGcu5zKdYzGW1ijK0Vu1pyH9g4aT1NPQAdSeT&#10;ZOtov0E5qyIgmDRS4AQYY5UuGkjNZPyXmpdWBl200HIwHNaE/w9WPW6eI7NNzS8589KRRa96SLcw&#10;sIuynT5gRUUvgcrSQHFyuSjF8ADqD9ICxZeavHiskKrzNgYTXf6STkaNZMD2sHSawhQFL6+nsyvK&#10;KErNzqez8x/ZFHFsDhHTbw2O5Z+aR/K0EJCbB0y70s+SPMvDve26T1o7JplTGpZDETqZ5AE5tIRm&#10;S7J6sr/m+L6WUXMWU/cLymvJaBh+rhMhlkHHnr1oMqVQ3T+g7PrXe6k6PvPFBwAAAP//AwBQSwME&#10;FAAGAAgAAAAhAH/9yRrfAAAACgEAAA8AAABkcnMvZG93bnJldi54bWxMj8FuwjAMhu+TeIfIk3Yb&#10;KYWx0jVFCMaFA9IY4pw2XtvROFUToHv7mdN2s+VPv78/Ww62FVfsfeNIwWQcgUAqnWmoUnD83D4n&#10;IHzQZHTrCBX8oIdlPnrIdGrcjT7wegiV4BDyqVZQh9ClUvqyRqv92HVIfPtyvdWB176Sptc3Dret&#10;jKNoLq1uiD/UusN1jeX5cLEKXpPtxsSE5x1uyvditben07dV6ulxWL2BCDiEPxju+qwOOTsV7kLG&#10;i1bBdB5xl6DgZcoVGJglMx4KJuPJAmSeyf8V8l8AAAD//wMAUEsBAi0AFAAGAAgAAAAhALaDOJL+&#10;AAAA4QEAABMAAAAAAAAAAAAAAAAAAAAAAFtDb250ZW50X1R5cGVzXS54bWxQSwECLQAUAAYACAAA&#10;ACEAOP0h/9YAAACUAQAACwAAAAAAAAAAAAAAAAAvAQAAX3JlbHMvLnJlbHNQSwECLQAUAAYACAAA&#10;ACEAizD1JaQBAAAuAwAADgAAAAAAAAAAAAAAAAAuAgAAZHJzL2Uyb0RvYy54bWxQSwECLQAUAAYA&#10;CAAAACEAf/3JGt8AAAAKAQAADwAAAAAAAAAAAAAAAAD+AwAAZHJzL2Rvd25yZXYueG1sUEsFBgAA&#10;AAAEAAQA8wAAAAoFAAAAAA==&#10;" filled="f" stroked="f">
                      <v:path arrowok="t"/>
                      <v:textbox style="mso-fit-shape-to-text:t">
                        <w:txbxContent>
                          <w:p w14:paraId="0087DF3E" w14:textId="24CB22B3" w:rsidR="00510556" w:rsidRPr="00393231" w:rsidRDefault="00510556" w:rsidP="00CE5FB6">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w:t>
                            </w:r>
                            <w:r w:rsidRPr="00393231">
                              <w:rPr>
                                <w:rFonts w:ascii="Calibri" w:hAnsi="Calibri"/>
                                <w:color w:val="000000"/>
                                <w:kern w:val="24"/>
                                <w:sz w:val="20"/>
                                <w:szCs w:val="22"/>
                                <w:lang w:val="en-US"/>
                              </w:rPr>
                              <w:t>1</w:t>
                            </w:r>
                            <w:r>
                              <w:rPr>
                                <w:rFonts w:ascii="Calibri" w:hAnsi="Calibri"/>
                                <w:color w:val="000000"/>
                                <w:kern w:val="24"/>
                                <w:sz w:val="20"/>
                                <w:szCs w:val="22"/>
                                <w:lang w:val="en-US"/>
                              </w:rPr>
                              <w:t>5</w:t>
                            </w:r>
                            <w:r w:rsidRPr="00393231">
                              <w:rPr>
                                <w:rFonts w:ascii="Calibri" w:hAnsi="Calibri"/>
                                <w:color w:val="000000"/>
                                <w:kern w:val="24"/>
                                <w:sz w:val="20"/>
                                <w:szCs w:val="22"/>
                                <w:lang w:val="en-US"/>
                              </w:rPr>
                              <w:t xml:space="preserve"> days</w:t>
                            </w:r>
                            <w:r>
                              <w:rPr>
                                <w:rFonts w:ascii="Calibri" w:hAnsi="Calibri"/>
                                <w:color w:val="000000"/>
                                <w:kern w:val="24"/>
                                <w:sz w:val="20"/>
                                <w:szCs w:val="22"/>
                                <w:lang w:val="en-US"/>
                              </w:rPr>
                              <w:t xml:space="preserve"> or escalate</w:t>
                            </w:r>
                          </w:p>
                        </w:txbxContent>
                      </v:textbox>
                    </v:shape>
                  </w:pict>
                </mc:Fallback>
              </mc:AlternateContent>
            </w:r>
            <w:r w:rsidRPr="00566E2C">
              <w:rPr>
                <w:rFonts w:cs="Calibri"/>
                <w:noProof/>
                <w:lang w:val="en-NZ" w:eastAsia="en-NZ"/>
              </w:rPr>
              <mc:AlternateContent>
                <mc:Choice Requires="wps">
                  <w:drawing>
                    <wp:anchor distT="0" distB="0" distL="114300" distR="114300" simplePos="0" relativeHeight="251680768" behindDoc="0" locked="0" layoutInCell="1" allowOverlap="1" wp14:anchorId="5FBC3C21" wp14:editId="094E89F4">
                      <wp:simplePos x="0" y="0"/>
                      <wp:positionH relativeFrom="column">
                        <wp:posOffset>3560445</wp:posOffset>
                      </wp:positionH>
                      <wp:positionV relativeFrom="paragraph">
                        <wp:posOffset>172720</wp:posOffset>
                      </wp:positionV>
                      <wp:extent cx="255905" cy="250190"/>
                      <wp:effectExtent l="19050" t="19050" r="10795" b="16510"/>
                      <wp:wrapNone/>
                      <wp:docPr id="14"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Down Arrow 90" o:spid="_x0000_s1026" type="#_x0000_t67" style="position:absolute;margin-left:280.35pt;margin-top:13.6pt;width:20.15pt;height:19.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A3/gEAAAkEAAAOAAAAZHJzL2Uyb0RvYy54bWysU01v2zAMvQ/YfxB0X+wEyZAacYqtQXbp&#10;tgLddlf0YQvTF0Q1Tv79KDl10/U27CJQIvX4+Ehubk/WkKOMoL1r6XxWUyId90K7rqU/f+w/rCmB&#10;xJxgxjvZ0rMEert9/24zhEYufO+NkJEgiINmCC3tUwpNVQHvpWUw80E6dCofLUt4jV0lIhsQ3Zpq&#10;Udcfq8FHEaLnEgBfd6OTbgu+UpKn70qBTMS0FLmlcsZyHvJZbTes6SILveYXGuwfWFimHSadoHYs&#10;MfIU9Rsoq3n04FWacW8rr5TmstSA1czrv6p57FmQpRYUB8IkE/w/WP7t+BCJFti7JSWOWezRzg+O&#10;fIrRD+SmKDQEaDDwMTzEXCOEe89/A0pXvfLkC1xiTipaoowOvxC5KIO1klMR/jwJL0+JcHxcrFY3&#10;9YoSjq7Fqp6PaSvWZJicMkRIX6S3JBstFciwECzI7HgPKbN5iSs0vdFir40plzxQ8s5EcmQ4Codu&#10;JGWe7Fcvxrf1qq5LuYhT5i+HF1S4RjKODJnlEoMJZzizyrCEpg2oIriOEmY6XAaeYqH36jfE7jCx&#10;WO7X88+7MahnQo48Mo2Jxxj+lkXWYcegH7+UFHmWkbpxuV5ZZv+iy0tjsnXw4ow9j8nc+XErmOO9&#10;x6XIjJ+7ivNW4C67kQf6+o729QZv/wAAAP//AwBQSwMEFAAGAAgAAAAhANk1ucPfAAAACQEAAA8A&#10;AABkcnMvZG93bnJldi54bWxMj8FKw0AQhu+C77CM4M3uNuA2xmyKCEIPFrGWet1mxyQ0Oxuy2zS+&#10;veNJbzPMxz/fX65n34sJx9gFMrBcKBBIdXAdNQb2Hy93OYiYLDnbB0ID3xhhXV1flbZw4ULvOO1S&#10;IziEYmENtCkNhZSxbtHbuAgDEt++wuht4nVspBvthcN9LzOltPS2I/7Q2gGfW6xPu7M3kH+etq/N&#10;w2afb3AaWv922GZ4MOb2Zn56BJFwTn8w/OqzOlTsdAxnclH0Bu61WjFqIFtlIBjQasnljjxoDbIq&#10;5f8G1Q8AAAD//wMAUEsBAi0AFAAGAAgAAAAhALaDOJL+AAAA4QEAABMAAAAAAAAAAAAAAAAAAAAA&#10;AFtDb250ZW50X1R5cGVzXS54bWxQSwECLQAUAAYACAAAACEAOP0h/9YAAACUAQAACwAAAAAAAAAA&#10;AAAAAAAvAQAAX3JlbHMvLnJlbHNQSwECLQAUAAYACAAAACEAnsRAN/4BAAAJBAAADgAAAAAAAAAA&#10;AAAAAAAuAgAAZHJzL2Uyb0RvYy54bWxQSwECLQAUAAYACAAAACEA2TW5w98AAAAJAQAADwAAAAAA&#10;AAAAAAAAAABYBAAAZHJzL2Rvd25yZXYueG1sUEsFBgAAAAAEAAQA8wAAAGQFAAAAAA==&#10;" adj="10800" fillcolor="#d8d8d8 [2732]" strokecolor="#385d8a" strokeweight="2pt">
                      <v:path arrowok="t"/>
                    </v:shape>
                  </w:pict>
                </mc:Fallback>
              </mc:AlternateContent>
            </w:r>
            <w:r w:rsidRPr="00566E2C">
              <w:rPr>
                <w:rFonts w:cs="Calibri"/>
                <w:noProof/>
                <w:lang w:val="en-NZ" w:eastAsia="en-NZ"/>
              </w:rPr>
              <mc:AlternateContent>
                <mc:Choice Requires="wps">
                  <w:drawing>
                    <wp:anchor distT="0" distB="0" distL="114300" distR="114300" simplePos="0" relativeHeight="251679744" behindDoc="0" locked="0" layoutInCell="1" allowOverlap="1" wp14:anchorId="00547E38" wp14:editId="5B4BE2F4">
                      <wp:simplePos x="0" y="0"/>
                      <wp:positionH relativeFrom="column">
                        <wp:posOffset>3832225</wp:posOffset>
                      </wp:positionH>
                      <wp:positionV relativeFrom="paragraph">
                        <wp:posOffset>266065</wp:posOffset>
                      </wp:positionV>
                      <wp:extent cx="704215" cy="231140"/>
                      <wp:effectExtent l="0" t="0" r="0" b="0"/>
                      <wp:wrapNone/>
                      <wp:docPr id="1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5DCBE00B" w14:textId="77777777" w:rsidR="00510556" w:rsidRPr="00BE1DFB" w:rsidRDefault="00510556" w:rsidP="00CE5FB6">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01.75pt;margin-top:20.95pt;width:55.45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tg2ogEAAC8DAAAOAAAAZHJzL2Uyb0RvYy54bWysUtFu2yAUfZ+0f0C8Lzhet3VWnGpd1b1U&#10;W6W2H0AwxGiGS7kkdv5+F5yk1fo27QUbOPfcc+5hdTW5ge11RAu+5ctFxZn2Cjrrty1/erz9cMkZ&#10;Juk7OYDXLT9o5Ffr9+9WY2h0DT0MnY6MSDw2Y2h5n1JohEDVaydxAUF7ujQQnUy0jVvRRTkSuxtE&#10;XVWfxQixCxGURqTTm/mSrwu/MVqlX8agTmxoOWlLZY1l3eRVrFey2UYZequOMuQ/qHDSemp6prqR&#10;SbJdtG+onFUREExaKHACjLFKFw/kZln95eahl0EXLzQcDOcx4f+jVT/395HZjrL7xJmXjjJ61FO6&#10;holdfs3jGQM2hHoIhEsTnRO0WMVwB+o3EkS8wswFSOg8jslEl79klFEhJXA4T526MEWHX6qLOjdX&#10;dFV/XC4vSiripThETD80OJZ/Wh4p1CJA7u8w5fayOUFyLw+3dhhOsmYlWWCaNtPstD752kB3IFsj&#10;5d9yfN7JqDmLafgO5blkNgzfdokYS6NMM9ccTVMqpf/xBeXYX+8L6uWdr/8AAAD//wMAUEsDBBQA&#10;BgAIAAAAIQCaEbhP3QAAAAkBAAAPAAAAZHJzL2Rvd25yZXYueG1sTI/BbsIwDEDvk/YPkSftNtJC&#10;B6zURWiMyw5IsIlz2nhtoXGqJkD39wuncbT89PycLQfTigv1rrGMEI8iEMSl1Q1XCN9fm5c5COcV&#10;a9VaJoRfcrDMHx8ylWp75R1d9r4SQcIuVQi1910qpStrMsqNbEccdj+2N8qHsa+k7tU1yE0rx1E0&#10;lUY1HC7UqqP3msrT/mwQZvPNWo+ZTp+0Lj+K1dYcDkeD+Pw0rBYgPA3+H4ZbfkiHPDQV9szaiRZh&#10;Gk1eA4qQxG8gAjCLkwREcbNPQOaZvP8g/wMAAP//AwBQSwECLQAUAAYACAAAACEAtoM4kv4AAADh&#10;AQAAEwAAAAAAAAAAAAAAAAAAAAAAW0NvbnRlbnRfVHlwZXNdLnhtbFBLAQItABQABgAIAAAAIQA4&#10;/SH/1gAAAJQBAAALAAAAAAAAAAAAAAAAAC8BAABfcmVscy8ucmVsc1BLAQItABQABgAIAAAAIQD1&#10;3tg2ogEAAC8DAAAOAAAAAAAAAAAAAAAAAC4CAABkcnMvZTJvRG9jLnhtbFBLAQItABQABgAIAAAA&#10;IQCaEbhP3QAAAAkBAAAPAAAAAAAAAAAAAAAAAPwDAABkcnMvZG93bnJldi54bWxQSwUGAAAAAAQA&#10;BADzAAAABgUAAAAA&#10;" filled="f" stroked="f">
                      <v:path arrowok="t"/>
                      <v:textbox style="mso-fit-shape-to-text:t">
                        <w:txbxContent>
                          <w:p w14:paraId="5DCBE00B" w14:textId="77777777" w:rsidR="00510556" w:rsidRPr="00BE1DFB" w:rsidRDefault="00510556" w:rsidP="00CE5FB6">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v:textbox>
                    </v:shape>
                  </w:pict>
                </mc:Fallback>
              </mc:AlternateContent>
            </w:r>
            <w:r w:rsidRPr="00566E2C">
              <w:rPr>
                <w:rFonts w:cs="Calibri"/>
                <w:noProof/>
                <w:lang w:val="en-NZ" w:eastAsia="en-NZ"/>
              </w:rPr>
              <mc:AlternateContent>
                <mc:Choice Requires="wps">
                  <w:drawing>
                    <wp:anchor distT="0" distB="0" distL="114300" distR="114300" simplePos="0" relativeHeight="251678720" behindDoc="0" locked="0" layoutInCell="1" allowOverlap="1" wp14:anchorId="39F58372" wp14:editId="50800BA7">
                      <wp:simplePos x="0" y="0"/>
                      <wp:positionH relativeFrom="column">
                        <wp:posOffset>3246755</wp:posOffset>
                      </wp:positionH>
                      <wp:positionV relativeFrom="paragraph">
                        <wp:posOffset>454025</wp:posOffset>
                      </wp:positionV>
                      <wp:extent cx="1344930" cy="266700"/>
                      <wp:effectExtent l="0" t="0" r="26670" b="1905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66700"/>
                              </a:xfrm>
                              <a:prstGeom prst="rect">
                                <a:avLst/>
                              </a:prstGeom>
                              <a:solidFill>
                                <a:srgbClr val="4F81BD"/>
                              </a:solidFill>
                              <a:ln w="25400" cap="flat" cmpd="sng" algn="ctr">
                                <a:solidFill>
                                  <a:srgbClr val="4F81BD">
                                    <a:shade val="50000"/>
                                  </a:srgbClr>
                                </a:solidFill>
                                <a:prstDash val="solid"/>
                              </a:ln>
                              <a:effectLst/>
                            </wps:spPr>
                            <wps:txbx>
                              <w:txbxContent>
                                <w:p w14:paraId="715EE18E" w14:textId="087457A4" w:rsidR="00510556" w:rsidRPr="00BE1DFB" w:rsidRDefault="00510556" w:rsidP="00CE5FB6">
                                  <w:pPr>
                                    <w:pStyle w:val="NormalWeb"/>
                                    <w:spacing w:before="0" w:beforeAutospacing="0" w:after="0" w:afterAutospacing="0"/>
                                    <w:jc w:val="center"/>
                                    <w:rPr>
                                      <w:sz w:val="22"/>
                                    </w:rPr>
                                  </w:pPr>
                                  <w:r>
                                    <w:rPr>
                                      <w:rFonts w:ascii="Calibri" w:hAnsi="Calibri"/>
                                      <w:color w:val="FFFFFF"/>
                                      <w:kern w:val="24"/>
                                      <w:sz w:val="20"/>
                                      <w:szCs w:val="22"/>
                                      <w:lang w:val="en-US"/>
                                    </w:rPr>
                                    <w:t>Chief Executive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5" o:spid="_x0000_s1039" style="position:absolute;left:0;text-align:left;margin-left:255.65pt;margin-top:35.75pt;width:105.9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3thQIAACkFAAAOAAAAZHJzL2Uyb0RvYy54bWysVEtv2zAMvg/YfxB0X52kTtoaTYqsQYYB&#10;QVusHXpmZMk2ptckJXb360fJTps+TsN8EETz8ZEfSV1edUqSPXe+MXpOxycjSrhmpmx0Nac/H9Zf&#10;zinxAXQJ0mg+p0/c06vF50+XrS34xNRGltwRDKJ90do5rUOwRZZ5VnMF/sRYrlEpjFMQUHRVVjpo&#10;MbqS2WQ0mmWtcaV1hnHv8e+qV9JFii8EZ+FWCM8DkXOKuYV0unRu45ktLqGoHNi6YUMa8A9ZKGg0&#10;gj6HWkEAsnPNu1CqYc54I8IJMyozQjSMpxqwmvHoTTX3NVieakFyvH2myf+/sOxmf+dIU2LvZpRo&#10;UNijH8ga6Epycj6NBLXWF2h3b+9cLNHbjWG/PCqyV5oo+MGmE05FWyyQdIntp2e2eRcIw5/j0zy/&#10;OMWmMNRNZrOzUWpHBsXB2zofvnGjSLzMqcO8Esmw3/gQ8aE4mKTEjGzKdSNlEly1vZaO7AE7n6/P&#10;x19XsRZ08cdmUpMW0ac5ghMGOIFCQsCrssiJ1xUlICscbRZcwn7l7T8ASeA1lLyHno7wOyD35u+z&#10;iFWswNe9S4IYXKSO8Xia5KHoF57jLXTbru/f6aFXW1M+YVOd6afdW7ZuEGADPtyBw/HGUnFlwy0e&#10;Qhqs3ww3Smrj/nz0P9rj1KGWkhbXBbn5vQPHKZHfNc7jxTjP434lIZ+eTVBwx5rtsUbv1LXBvozx&#10;cbAsXaN9kIercEY94mYvIyqqQDPE7rswCNehX2N8GxhfLpMZ7pSFsNH3lsXgkbpI7UP3CM4OUxRw&#10;/m7MYbWgeDNMvW301Ga5C0Y0adIi1T2vw9jjPqY+Dm9HXPhjOVm9vHCLvwAAAP//AwBQSwMEFAAG&#10;AAgAAAAhAE/92QrgAAAACgEAAA8AAABkcnMvZG93bnJldi54bWxMj0FLxDAQhe+C/yGM4EXcNC3d&#10;1dp0UcGDCIWtC+sxbca22CSlSbf13zue9Di8j/e+yferGdgZJ987K0FsImBoG6d720o4vr/c3gHz&#10;QVmtBmdRwjd62BeXF7nKtFvsAc9VaBmVWJ8pCV0IY8a5bzo0ym/ciJayTzcZFeicWq4ntVC5GXgc&#10;RVtuVG9poVMjPnfYfFWzkXBfVu2Nw7fTtn7y8fJRl4fydZby+mp9fAAWcA1/MPzqkzoU5FS72WrP&#10;BgmpEAmhEnYiBUbALk4EsJpIkaTAi5z/f6H4AQAA//8DAFBLAQItABQABgAIAAAAIQC2gziS/gAA&#10;AOEBAAATAAAAAAAAAAAAAAAAAAAAAABbQ29udGVudF9UeXBlc10ueG1sUEsBAi0AFAAGAAgAAAAh&#10;ADj9If/WAAAAlAEAAAsAAAAAAAAAAAAAAAAALwEAAF9yZWxzLy5yZWxzUEsBAi0AFAAGAAgAAAAh&#10;AElF7e2FAgAAKQUAAA4AAAAAAAAAAAAAAAAALgIAAGRycy9lMm9Eb2MueG1sUEsBAi0AFAAGAAgA&#10;AAAhAE/92QrgAAAACgEAAA8AAAAAAAAAAAAAAAAA3wQAAGRycy9kb3ducmV2LnhtbFBLBQYAAAAA&#10;BAAEAPMAAADsBQAAAAA=&#10;" fillcolor="#4f81bd" strokecolor="#385d8a" strokeweight="2pt">
                      <v:path arrowok="t"/>
                      <v:textbox>
                        <w:txbxContent>
                          <w:p w14:paraId="715EE18E" w14:textId="087457A4" w:rsidR="00510556" w:rsidRPr="00BE1DFB" w:rsidRDefault="00510556" w:rsidP="00CE5FB6">
                            <w:pPr>
                              <w:pStyle w:val="NormalWeb"/>
                              <w:spacing w:before="0" w:beforeAutospacing="0" w:after="0" w:afterAutospacing="0"/>
                              <w:jc w:val="center"/>
                              <w:rPr>
                                <w:sz w:val="22"/>
                              </w:rPr>
                            </w:pPr>
                            <w:r>
                              <w:rPr>
                                <w:rFonts w:ascii="Calibri" w:hAnsi="Calibri"/>
                                <w:color w:val="FFFFFF"/>
                                <w:kern w:val="24"/>
                                <w:sz w:val="20"/>
                                <w:szCs w:val="22"/>
                                <w:lang w:val="en-US"/>
                              </w:rPr>
                              <w:t>Chief Executive</w:t>
                            </w:r>
                          </w:p>
                        </w:txbxContent>
                      </v:textbox>
                    </v:rect>
                  </w:pict>
                </mc:Fallback>
              </mc:AlternateContent>
            </w:r>
            <w:r w:rsidRPr="00533FFA">
              <w:rPr>
                <w:rFonts w:cs="Calibri"/>
                <w:noProof/>
                <w:lang w:val="en-NZ" w:eastAsia="en-NZ"/>
              </w:rPr>
              <mc:AlternateContent>
                <mc:Choice Requires="wps">
                  <w:drawing>
                    <wp:anchor distT="0" distB="0" distL="114300" distR="114300" simplePos="0" relativeHeight="251668480" behindDoc="0" locked="0" layoutInCell="1" allowOverlap="1" wp14:anchorId="166CA020" wp14:editId="1B741CC2">
                      <wp:simplePos x="0" y="0"/>
                      <wp:positionH relativeFrom="column">
                        <wp:posOffset>996950</wp:posOffset>
                      </wp:positionH>
                      <wp:positionV relativeFrom="paragraph">
                        <wp:posOffset>189865</wp:posOffset>
                      </wp:positionV>
                      <wp:extent cx="255905" cy="250190"/>
                      <wp:effectExtent l="19050" t="19050" r="10795" b="16510"/>
                      <wp:wrapNone/>
                      <wp:docPr id="26"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Down Arrow 90" o:spid="_x0000_s1026" type="#_x0000_t67" style="position:absolute;margin-left:78.5pt;margin-top:14.95pt;width:20.15pt;height:19.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Nx/wEAAAkEAAAOAAAAZHJzL2Uyb0RvYy54bWysU8FuGyEQvVfqPyDu9a6tOEpWXkdtLPeS&#10;tpHS9j5mYRcVGATEa/99B9Z1nOZW9YKAGR5v3rxZ3R2sYXsZokbX8vms5kw6gZ12fct/fN9+uOEs&#10;JnAdGHSy5UcZ+d36/bvV6Bu5wAFNJwMjEBeb0bd8SMk3VRXFIC3EGXrpKKgwWEh0DH3VBRgJ3Zpq&#10;UdfX1Yih8wGFjJFuN1OQrwu+UlKkb0pFmZhpOXFLZQ1l3eW1Wq+g6QP4QYsTDfgHFha0o0/PUBtI&#10;wJ6DfgNltQgYUaWZQFuhUlrIUgNVM6//quZpAC9LLSRO9GeZ4v+DFV/3j4HpruWLa84cWOrRBkfH&#10;PoaAI7stCo0+NpT45B9DrjH6BxS/IklXvYrkQzzlHFSwTBntf5IrijJUKzsU4Y9n4eUhMUGXi+Xy&#10;tl5yJii0WNbz6dsKmgyTv/Qhps8SLcublnfEsBAsyLB/iCmzeckrNNHobquNKYdsKHlvAtsDWWHX&#10;T6TMs/2C3XR3s6zrUi7hFP/l9IIaL5GMY2NmeUXJTAB5VhlItLWeVIyu5wxMT8MgUij0Xr2Ood+d&#10;WVxtb+afNlPSAJ2ceGQaZx5T+lsWWYcNxGF6Ur7IXibqxuV6ZfH+SZeXxuTdDrsj9Twkc4/TVIAT&#10;A9JQZMZ/ukp+K3Cn2ciGvjzT/nKC178BAAD//wMAUEsDBBQABgAIAAAAIQA3vE7H3wAAAAkBAAAP&#10;AAAAZHJzL2Rvd25yZXYueG1sTI9Ba8JAFITvBf/D8oTe6qaRajbNRkQoeKiUWrHXNfuaDWbfhuwa&#10;03/f9VSPwwwz3xSr0bZswN43jiQ8zxJgSJXTDdUSDl9vTxkwHxRp1TpCCb/oYVVOHgqVa3elTxz2&#10;oWaxhHyuJJgQupxzXxm0ys9chxS9H9dbFaLsa657dY3ltuVpkiy4VQ3FBaM63BiszvuLlZB9n3fv&#10;tdgesi0OnbEfx12KRykfp+P6FVjAMfyH4YYf0aGMTCd3Ie1ZG/XLMn4JElIhgN0CYjkHdpKwEHPg&#10;ZcHvH5R/AAAA//8DAFBLAQItABQABgAIAAAAIQC2gziS/gAAAOEBAAATAAAAAAAAAAAAAAAAAAAA&#10;AABbQ29udGVudF9UeXBlc10ueG1sUEsBAi0AFAAGAAgAAAAhADj9If/WAAAAlAEAAAsAAAAAAAAA&#10;AAAAAAAALwEAAF9yZWxzLy5yZWxzUEsBAi0AFAAGAAgAAAAhAJrNA3H/AQAACQQAAA4AAAAAAAAA&#10;AAAAAAAALgIAAGRycy9lMm9Eb2MueG1sUEsBAi0AFAAGAAgAAAAhADe8TsffAAAACQEAAA8AAAAA&#10;AAAAAAAAAAAAWQQAAGRycy9kb3ducmV2LnhtbFBLBQYAAAAABAAEAPMAAABlBQAAAAA=&#10;" adj="10800" fillcolor="#d8d8d8 [2732]" strokecolor="#385d8a" strokeweight="2pt">
                      <v:path arrowok="t"/>
                    </v:shape>
                  </w:pict>
                </mc:Fallback>
              </mc:AlternateContent>
            </w:r>
            <w:r w:rsidRPr="00533FFA">
              <w:rPr>
                <w:rFonts w:cs="Calibri"/>
                <w:noProof/>
                <w:lang w:val="en-NZ" w:eastAsia="en-NZ"/>
              </w:rPr>
              <mc:AlternateContent>
                <mc:Choice Requires="wps">
                  <w:drawing>
                    <wp:anchor distT="0" distB="0" distL="114300" distR="114300" simplePos="0" relativeHeight="251667456" behindDoc="0" locked="0" layoutInCell="1" allowOverlap="1" wp14:anchorId="391F3E0E" wp14:editId="4B4E71E4">
                      <wp:simplePos x="0" y="0"/>
                      <wp:positionH relativeFrom="column">
                        <wp:posOffset>1268730</wp:posOffset>
                      </wp:positionH>
                      <wp:positionV relativeFrom="paragraph">
                        <wp:posOffset>283210</wp:posOffset>
                      </wp:positionV>
                      <wp:extent cx="704215" cy="231140"/>
                      <wp:effectExtent l="0" t="0" r="0" b="0"/>
                      <wp:wrapNone/>
                      <wp:docPr id="27"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13E0C9FE" w14:textId="77777777" w:rsidR="00510556" w:rsidRPr="00BE1DFB" w:rsidRDefault="00510556" w:rsidP="00CE5FB6">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99.9pt;margin-top:22.3pt;width:55.4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ZMpQEAAC8DAAAOAAAAZHJzL2Uyb0RvYy54bWysUl1v3CAQfK/U/4B472G71yaxzhe1jdKX&#10;qK2U5AdwGM6ohqUsd/b9+y7cR6L2reoLNjA7O7PD6nZ2I9vriBZ8x+tFxZn2Cnrrtx1/frp/d80Z&#10;Jul7OYLXHT9o5Lfrt29WU2h1AwOMvY6MSDy2U+j4kFJohUA1aCdxAUF7ujQQnUy0jVvRRzkRuxtF&#10;U1UfxQSxDxGURqTTu+MlXxd+Y7RK341BndjYcdKWyhrLusmrWK9ku40yDFadZMh/UOGk9dT0QnUn&#10;k2S7aP+iclZFQDBpocAJMMYqXTyQm7r6w83jIIMuXmg4GC5jwv9Hq77tf0Rm+443V5x56SijJz2n&#10;zzCz65s8nilgS6jHQLg00znFXKxieAD1EwkiXmGOBUjoPI7ZRJe/ZJRRISVwuEydujBFh1fVsqk/&#10;cKboqnlf18uSingpDhHTVw2O5Z+ORwq1CJD7B0y5vWzPkNzLw70dx7Oso5IsMM2buTitl2dfG+gP&#10;ZGui/DuOv3Yyas5iGr9AeS6ZDcOnXSLG0ijTHGtOpimV0v/0gnLsr/cF9fLO178BAAD//wMAUEsD&#10;BBQABgAIAAAAIQCvFU6k3gAAAAkBAAAPAAAAZHJzL2Rvd25yZXYueG1sTI9BT8JAFITvJv6HzTPx&#10;JrtFAqV2S4jIxYOJaDhvu4+20H3bdBeo/97nSY6Tmcx8k69G14kLDqH1pCGZKBBIlbct1Rq+v7ZP&#10;KYgQDVnTeUINPxhgVdzf5Saz/kqfeNnFWnAJhcxoaGLsMylD1aAzYeJ7JPYOfnAmshxqaQdz5XLX&#10;yalSc+lMS7zQmB5fG6xOu7PTsEi3GzslPL3jpnor1x9uvz86rR8fxvULiIhj/A/DHz6jQ8FMpT+T&#10;DaJjvVwyetQwm81BcOA5UQsQpYY0USCLXN4+KH4BAAD//wMAUEsBAi0AFAAGAAgAAAAhALaDOJL+&#10;AAAA4QEAABMAAAAAAAAAAAAAAAAAAAAAAFtDb250ZW50X1R5cGVzXS54bWxQSwECLQAUAAYACAAA&#10;ACEAOP0h/9YAAACUAQAACwAAAAAAAAAAAAAAAAAvAQAAX3JlbHMvLnJlbHNQSwECLQAUAAYACAAA&#10;ACEA+hzWTKUBAAAvAwAADgAAAAAAAAAAAAAAAAAuAgAAZHJzL2Uyb0RvYy54bWxQSwECLQAUAAYA&#10;CAAAACEArxVOpN4AAAAJAQAADwAAAAAAAAAAAAAAAAD/AwAAZHJzL2Rvd25yZXYueG1sUEsFBgAA&#10;AAAEAAQA8wAAAAoFAAAAAA==&#10;" filled="f" stroked="f">
                      <v:path arrowok="t"/>
                      <v:textbox style="mso-fit-shape-to-text:t">
                        <w:txbxContent>
                          <w:p w14:paraId="13E0C9FE" w14:textId="77777777" w:rsidR="00510556" w:rsidRPr="00BE1DFB" w:rsidRDefault="00510556" w:rsidP="00CE5FB6">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v:textbox>
                    </v:shape>
                  </w:pict>
                </mc:Fallback>
              </mc:AlternateContent>
            </w:r>
            <w:r w:rsidRPr="00533FFA">
              <w:rPr>
                <w:rFonts w:cs="Calibri"/>
                <w:noProof/>
                <w:lang w:val="en-NZ" w:eastAsia="en-NZ"/>
              </w:rPr>
              <mc:AlternateContent>
                <mc:Choice Requires="wps">
                  <w:drawing>
                    <wp:anchor distT="0" distB="0" distL="114300" distR="114300" simplePos="0" relativeHeight="251666432" behindDoc="0" locked="0" layoutInCell="1" allowOverlap="1" wp14:anchorId="51FDA31C" wp14:editId="76919D5A">
                      <wp:simplePos x="0" y="0"/>
                      <wp:positionH relativeFrom="column">
                        <wp:posOffset>650240</wp:posOffset>
                      </wp:positionH>
                      <wp:positionV relativeFrom="paragraph">
                        <wp:posOffset>471170</wp:posOffset>
                      </wp:positionV>
                      <wp:extent cx="1344930" cy="266700"/>
                      <wp:effectExtent l="0" t="0" r="26670" b="19050"/>
                      <wp:wrapNone/>
                      <wp:docPr id="2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66700"/>
                              </a:xfrm>
                              <a:prstGeom prst="rect">
                                <a:avLst/>
                              </a:prstGeom>
                              <a:solidFill>
                                <a:srgbClr val="4F81BD"/>
                              </a:solidFill>
                              <a:ln w="25400" cap="flat" cmpd="sng" algn="ctr">
                                <a:solidFill>
                                  <a:srgbClr val="4F81BD">
                                    <a:shade val="50000"/>
                                  </a:srgbClr>
                                </a:solidFill>
                                <a:prstDash val="solid"/>
                              </a:ln>
                              <a:effectLst/>
                            </wps:spPr>
                            <wps:txbx>
                              <w:txbxContent>
                                <w:p w14:paraId="31B1CFB8" w14:textId="77777777" w:rsidR="00510556" w:rsidRPr="00BE1DFB" w:rsidRDefault="00510556" w:rsidP="00CE5FB6">
                                  <w:pPr>
                                    <w:pStyle w:val="NormalWeb"/>
                                    <w:spacing w:before="0" w:beforeAutospacing="0" w:after="0" w:afterAutospacing="0"/>
                                    <w:jc w:val="center"/>
                                    <w:rPr>
                                      <w:sz w:val="22"/>
                                    </w:rPr>
                                  </w:pPr>
                                  <w:r w:rsidRPr="00BE1DFB">
                                    <w:rPr>
                                      <w:rFonts w:ascii="Calibri" w:hAnsi="Calibri"/>
                                      <w:color w:val="FFFFFF"/>
                                      <w:kern w:val="24"/>
                                      <w:sz w:val="20"/>
                                      <w:szCs w:val="22"/>
                                      <w:lang w:val="en-US"/>
                                    </w:rPr>
                                    <w:t>Deputy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51.2pt;margin-top:37.1pt;width:105.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iehAIAACkFAAAOAAAAZHJzL2Uyb0RvYy54bWysVMlu2zAQvRfoPxC8N7IcOYsQOXBjuChg&#10;JEGTIucxRS0ot5K0pfTrO6Rkx1lORXUgOJrlzbyZ4dV1LwXZcetarQqankwo4YrpslV1QX8+rr5c&#10;UOI8qBKEVrygz9zR6/nnT1edyflUN1qU3BIMolzemYI23ps8SRxruAR3og1XqKy0leBRtHVSWugw&#10;uhTJdDI5SzptS2M1487h3+WgpPMYv6o483dV5bgnoqCYm4+njecmnMn8CvLagmlaNqYB/5CFhFYh&#10;6CHUEjyQrW3fhZIts9rpyp8wLRNdVS3jsQasJp28qeahAcNjLUiOMwea3P8Ly25395a0ZUGn2CkF&#10;Env0A1kDVQtOLmaBoM64HO0ezL0NJTqz1uyXQ0XyShMEN9r0lZXBFgskfWT7+cA27z1h+DM9zbLL&#10;U2wKQ9307Ox8EtuRQL73Ntb5b1xLEi4FtZhXJBl2a+cDPuR7k5iYFm25aoWIgq03N8KSHWDns9VF&#10;+nUZakEXd2wmFOkQfZYhOGGAE1gJ8HiVBjlxqqYERI2jzbyN2K+83QcgEbyBkg/Qswl+e+TB/H0W&#10;oYoluGZwiRCji1AhHo+TPBb9wnO4+X7Tx/6lh15tdPmMTbV6mHZn2KpFgDU4fw8WxxtLxZX1d3hU&#10;QmP9erxR0mj756P/wR6nDrWUdLguyM3vLVhOifiucB4v0ywL+xWFbHY+RcEeazbHGrWVNxr7kuLj&#10;YFi8Bnsv9tfKavmEm70IqKgCxRB76MIo3PhhjfFtYHyxiGa4Uwb8Wj0YFoIH6gK1j/0TWDNOkcf5&#10;u9X71YL8zTANtsFT6cXW66qNkxaoHngdxx73MfZxfDvCwh/L0erlhZv/BQAA//8DAFBLAwQUAAYA&#10;CAAAACEAbYYFxd8AAAAKAQAADwAAAGRycy9kb3ducmV2LnhtbEyPQUvEMBCF74L/IYzgRdy0dala&#10;my4qeBChsFXQY9qMbbGZlCbd1n/v7Gm9zeN9vHkv3612EAecfO9IQbyJQCA1zvTUKvh4f7m+A+GD&#10;JqMHR6jgFz3sivOzXGfGLbTHQxVawSHkM62gC2HMpPRNh1b7jRuR2Pt2k9WB5dRKM+mFw+0gkyhK&#10;pdU98YdOj/jcYfNTzVbBfVm1Vw7fPtP6ySfLV13uy9dZqcuL9fEBRMA1nGA41ufqUHCn2s1kvBhY&#10;R8mWUQW32wQEAzfx8ajZidMEZJHL/xOKPwAAAP//AwBQSwECLQAUAAYACAAAACEAtoM4kv4AAADh&#10;AQAAEwAAAAAAAAAAAAAAAAAAAAAAW0NvbnRlbnRfVHlwZXNdLnhtbFBLAQItABQABgAIAAAAIQA4&#10;/SH/1gAAAJQBAAALAAAAAAAAAAAAAAAAAC8BAABfcmVscy8ucmVsc1BLAQItABQABgAIAAAAIQCe&#10;xLiehAIAACkFAAAOAAAAAAAAAAAAAAAAAC4CAABkcnMvZTJvRG9jLnhtbFBLAQItABQABgAIAAAA&#10;IQBthgXF3wAAAAoBAAAPAAAAAAAAAAAAAAAAAN4EAABkcnMvZG93bnJldi54bWxQSwUGAAAAAAQA&#10;BADzAAAA6gUAAAAA&#10;" fillcolor="#4f81bd" strokecolor="#385d8a" strokeweight="2pt">
                      <v:path arrowok="t"/>
                      <v:textbox>
                        <w:txbxContent>
                          <w:p w14:paraId="31B1CFB8" w14:textId="77777777" w:rsidR="00510556" w:rsidRPr="00BE1DFB" w:rsidRDefault="00510556" w:rsidP="00CE5FB6">
                            <w:pPr>
                              <w:pStyle w:val="NormalWeb"/>
                              <w:spacing w:before="0" w:beforeAutospacing="0" w:after="0" w:afterAutospacing="0"/>
                              <w:jc w:val="center"/>
                              <w:rPr>
                                <w:sz w:val="22"/>
                              </w:rPr>
                            </w:pPr>
                            <w:r w:rsidRPr="00BE1DFB">
                              <w:rPr>
                                <w:rFonts w:ascii="Calibri" w:hAnsi="Calibri"/>
                                <w:color w:val="FFFFFF"/>
                                <w:kern w:val="24"/>
                                <w:sz w:val="20"/>
                                <w:szCs w:val="22"/>
                                <w:lang w:val="en-US"/>
                              </w:rPr>
                              <w:t>Deputy Secretary</w:t>
                            </w:r>
                          </w:p>
                        </w:txbxContent>
                      </v:textbox>
                    </v:rect>
                  </w:pict>
                </mc:Fallback>
              </mc:AlternateContent>
            </w:r>
            <w:bookmarkEnd w:id="9"/>
          </w:p>
          <w:p w14:paraId="1E0AA10D" w14:textId="4D7B85C9" w:rsidR="00CE5FB6" w:rsidRPr="00B249D0" w:rsidRDefault="00CE5FB6" w:rsidP="00CE5FB6">
            <w:pPr>
              <w:pStyle w:val="Heading2"/>
              <w:spacing w:after="120"/>
              <w:outlineLvl w:val="1"/>
              <w:rPr>
                <w:rFonts w:ascii="Calibri" w:hAnsi="Calibri" w:cs="Calibri"/>
                <w:color w:val="000000"/>
                <w:sz w:val="22"/>
                <w:szCs w:val="22"/>
                <w:lang w:eastAsia="en-GB"/>
              </w:rPr>
            </w:pPr>
          </w:p>
          <w:bookmarkStart w:id="10" w:name="_Toc470009448"/>
          <w:p w14:paraId="18D131E3" w14:textId="16C85CAB" w:rsidR="00CE5FB6" w:rsidRDefault="00DC4AFE" w:rsidP="00CE5FB6">
            <w:pPr>
              <w:pStyle w:val="Heading2"/>
              <w:spacing w:after="120"/>
              <w:ind w:left="709"/>
              <w:outlineLvl w:val="1"/>
              <w:rPr>
                <w:rFonts w:ascii="Calibri" w:hAnsi="Calibri" w:cs="Calibri"/>
                <w:color w:val="000000"/>
                <w:sz w:val="22"/>
                <w:szCs w:val="22"/>
                <w:lang w:eastAsia="en-GB"/>
              </w:rPr>
            </w:pPr>
            <w:r>
              <w:rPr>
                <w:rFonts w:ascii="Times New Roman" w:hAnsi="Times New Roman" w:cs="Calibri"/>
                <w:noProof/>
                <w:sz w:val="18"/>
                <w:szCs w:val="18"/>
                <w:lang w:val="en-NZ" w:eastAsia="en-NZ"/>
              </w:rPr>
              <mc:AlternateContent>
                <mc:Choice Requires="wps">
                  <w:drawing>
                    <wp:anchor distT="4294967295" distB="4294967295" distL="114300" distR="114300" simplePos="0" relativeHeight="251691008" behindDoc="0" locked="0" layoutInCell="1" allowOverlap="1" wp14:anchorId="12B5E86A" wp14:editId="6FBD604B">
                      <wp:simplePos x="0" y="0"/>
                      <wp:positionH relativeFrom="column">
                        <wp:posOffset>2084705</wp:posOffset>
                      </wp:positionH>
                      <wp:positionV relativeFrom="paragraph">
                        <wp:posOffset>33351</wp:posOffset>
                      </wp:positionV>
                      <wp:extent cx="1125220" cy="0"/>
                      <wp:effectExtent l="38100" t="76200" r="17780" b="114300"/>
                      <wp:wrapNone/>
                      <wp:docPr id="4"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5220" cy="0"/>
                              </a:xfrm>
                              <a:prstGeom prst="straightConnector1">
                                <a:avLst/>
                              </a:prstGeom>
                              <a:noFill/>
                              <a:ln w="1587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64.15pt;margin-top:2.65pt;width:88.6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Jf/QEAAPoDAAAOAAAAZHJzL2Uyb0RvYy54bWysU02P0zAQvSPxHyzfaZJqu1uipitoKZcF&#10;KhV+wNR2Egt/yTZN++8ZO2nZBU6IizWe8bx582a8ejxrRU7CB2lNQ6tZSYkwzHJpuoZ++7p7s6Qk&#10;RDAclDWioRcR6OP69avV4Goxt71VXHiCICbUg2toH6OriyKwXmgIM+uEwWBrvYaIV98V3MOA6FoV&#10;87K8LwbrufOWiRDQux2DdJ3x21aw+KVtg4hENRS5xXz6fB7TWaxXUHceXC/ZRAP+gYUGabDoDWoL&#10;EcgPL/+A0pJ5G2wbZ8zqwratZCL3gN1U5W/dHHpwIveC4gR3kyn8P1j2+bT3RPKG3lFiQOOIDtGD&#10;7PpI3nlvB7KxxqCM1pP7hyTX4EKNWRuz96lhdjYH92TZ94Cx4kUwXYIbn51br9Nz7Jics/yXm/zi&#10;HAlDZ1XNF/M5ToldYwXU10TnQ/worCbJaGiYSN7YVVl+OD2FmIhAfU1IVY3dSaXyrJUhA5ZaLB8W&#10;WAhw5VoFEU3tUIRgOkpAdbjLLPoMGaySPKUnoOC740Z5cgLcp7vdsnq/HR/1wMXofbsoy2mvAsRP&#10;lo/uqrz6kdsEk3m+wE+ktxD6MSeHxhXtBfAPhpN4cTgiSJMZAxGk+ksAiyiTGIv8CSZVfk0kWUfL&#10;L3t/HRsuWOYzfYa0wc/vaD//suufAAAA//8DAFBLAwQUAAYACAAAACEAK62Sf9sAAAAHAQAADwAA&#10;AGRycy9kb3ducmV2LnhtbEyOT0vDQBTE74LfYXmCN7tpaqTEbIpUBPFU++f+krwmodm3aXabxm/v&#10;04uehmGGmV+2mmynRhp869jAfBaBIi5d1XJtYL97e1iC8gG5ws4xGfgiD6v89ibDtHJX/qRxG2ol&#10;I+xTNNCE0Kda+7Ihi37memLJjm6wGMQOta4GvMq47XQcRU/aYsvy0GBP64bK0/ZiDZzXRXF4fXzf&#10;4XjYxO3+XH8c440x93fTyzOoQFP4K8MPvqBDLkyFu3DlVWdgES8XUjWQiEieREkCqvj1Os/0f/78&#10;GwAA//8DAFBLAQItABQABgAIAAAAIQC2gziS/gAAAOEBAAATAAAAAAAAAAAAAAAAAAAAAABbQ29u&#10;dGVudF9UeXBlc10ueG1sUEsBAi0AFAAGAAgAAAAhADj9If/WAAAAlAEAAAsAAAAAAAAAAAAAAAAA&#10;LwEAAF9yZWxzLy5yZWxzUEsBAi0AFAAGAAgAAAAhAJ1gcl/9AQAA+gMAAA4AAAAAAAAAAAAAAAAA&#10;LgIAAGRycy9lMm9Eb2MueG1sUEsBAi0AFAAGAAgAAAAhACutkn/bAAAABwEAAA8AAAAAAAAAAAAA&#10;AAAAVwQAAGRycy9kb3ducmV2LnhtbFBLBQYAAAAABAAEAPMAAABfBQAAAAA=&#10;" strokecolor="#4a7ebb" strokeweight="1.25pt">
                      <v:stroke startarrow="open" endarrow="open"/>
                      <o:lock v:ext="edit" shapetype="f"/>
                    </v:shape>
                  </w:pict>
                </mc:Fallback>
              </mc:AlternateContent>
            </w:r>
            <w:bookmarkEnd w:id="10"/>
          </w:p>
          <w:p w14:paraId="2C7393DA" w14:textId="77777777" w:rsidR="00CE5FB6" w:rsidRDefault="00CE5FB6" w:rsidP="00CE5FB6">
            <w:pPr>
              <w:pStyle w:val="Heading2"/>
              <w:spacing w:after="120"/>
              <w:ind w:left="709"/>
              <w:outlineLvl w:val="1"/>
              <w:rPr>
                <w:rFonts w:ascii="Calibri" w:hAnsi="Calibri" w:cs="Calibri"/>
                <w:color w:val="000000"/>
                <w:sz w:val="22"/>
                <w:szCs w:val="22"/>
                <w:lang w:eastAsia="en-GB"/>
              </w:rPr>
            </w:pPr>
          </w:p>
          <w:p w14:paraId="68FBE97C" w14:textId="77777777" w:rsidR="00CE5FB6" w:rsidRPr="00B249D0" w:rsidRDefault="00CE5FB6" w:rsidP="00CE5FB6">
            <w:pPr>
              <w:pStyle w:val="Heading2"/>
              <w:spacing w:after="120"/>
              <w:ind w:left="709"/>
              <w:outlineLvl w:val="1"/>
              <w:rPr>
                <w:rFonts w:ascii="Calibri" w:hAnsi="Calibri" w:cs="Calibri"/>
                <w:color w:val="000000"/>
                <w:sz w:val="22"/>
                <w:szCs w:val="22"/>
                <w:lang w:eastAsia="en-GB"/>
              </w:rPr>
            </w:pPr>
          </w:p>
          <w:p w14:paraId="23392B57" w14:textId="77777777" w:rsidR="00CE5FB6" w:rsidRDefault="00CE5FB6" w:rsidP="00CE5FB6">
            <w:pPr>
              <w:pStyle w:val="Heading2"/>
              <w:spacing w:after="120"/>
              <w:outlineLvl w:val="1"/>
              <w:rPr>
                <w:rFonts w:ascii="Calibri" w:hAnsi="Calibri" w:cs="Calibri"/>
                <w:color w:val="000000"/>
                <w:sz w:val="22"/>
                <w:szCs w:val="22"/>
                <w:lang w:eastAsia="en-GB"/>
              </w:rPr>
            </w:pPr>
          </w:p>
          <w:p w14:paraId="634074A8" w14:textId="77777777" w:rsidR="00CE5FB6" w:rsidRDefault="00CE5FB6" w:rsidP="00CE5FB6">
            <w:pPr>
              <w:tabs>
                <w:tab w:val="left" w:pos="709"/>
              </w:tabs>
              <w:ind w:left="4"/>
              <w:rPr>
                <w:rFonts w:cs="Calibri"/>
                <w:highlight w:val="yellow"/>
                <w:lang w:val="en-AU"/>
              </w:rPr>
            </w:pPr>
          </w:p>
          <w:p w14:paraId="3AC838E2" w14:textId="77777777" w:rsidR="00CE5FB6" w:rsidRDefault="00CE5FB6" w:rsidP="00CE5FB6">
            <w:pPr>
              <w:tabs>
                <w:tab w:val="left" w:pos="709"/>
              </w:tabs>
              <w:rPr>
                <w:rFonts w:cs="Calibri"/>
                <w:highlight w:val="yellow"/>
                <w:lang w:val="en-AU"/>
              </w:rPr>
            </w:pPr>
          </w:p>
          <w:p w14:paraId="2E3B0680" w14:textId="77777777" w:rsidR="00CE5FB6" w:rsidRDefault="00CE5FB6" w:rsidP="00CE5FB6">
            <w:pPr>
              <w:tabs>
                <w:tab w:val="left" w:pos="709"/>
              </w:tabs>
              <w:rPr>
                <w:rFonts w:cs="Calibri"/>
                <w:highlight w:val="yellow"/>
                <w:lang w:val="en-AU"/>
              </w:rPr>
            </w:pPr>
          </w:p>
          <w:p w14:paraId="10EB8980" w14:textId="77777777" w:rsidR="00CE5FB6" w:rsidRDefault="00CE5FB6" w:rsidP="00CE5FB6">
            <w:pPr>
              <w:tabs>
                <w:tab w:val="left" w:pos="709"/>
              </w:tabs>
              <w:spacing w:after="0"/>
              <w:jc w:val="both"/>
              <w:rPr>
                <w:rFonts w:cs="Calibri"/>
                <w:lang w:val="en-AU"/>
              </w:rPr>
            </w:pPr>
          </w:p>
        </w:tc>
      </w:tr>
    </w:tbl>
    <w:p w14:paraId="425A83DE" w14:textId="77777777" w:rsidR="00CE5FB6" w:rsidRDefault="00CE5FB6" w:rsidP="00CE5FB6">
      <w:pPr>
        <w:tabs>
          <w:tab w:val="left" w:pos="709"/>
        </w:tabs>
        <w:spacing w:after="0"/>
        <w:jc w:val="both"/>
        <w:rPr>
          <w:rFonts w:cs="Calibri"/>
          <w:lang w:val="en-AU"/>
        </w:rPr>
      </w:pPr>
    </w:p>
    <w:p w14:paraId="12E8A4A8" w14:textId="77777777" w:rsidR="00DC4AFE" w:rsidRDefault="00DC4AFE" w:rsidP="00CE5FB6">
      <w:pPr>
        <w:tabs>
          <w:tab w:val="left" w:pos="709"/>
        </w:tabs>
        <w:spacing w:after="0"/>
        <w:jc w:val="both"/>
        <w:rPr>
          <w:rFonts w:cs="Calibri"/>
          <w:lang w:val="en-AU"/>
        </w:rPr>
      </w:pPr>
    </w:p>
    <w:p w14:paraId="48EAAF43" w14:textId="77777777" w:rsidR="00CE5FB6" w:rsidRPr="00501FF1" w:rsidRDefault="00CE5FB6" w:rsidP="00CE5FB6">
      <w:pPr>
        <w:pStyle w:val="Heading2"/>
        <w:numPr>
          <w:ilvl w:val="0"/>
          <w:numId w:val="8"/>
        </w:numPr>
        <w:spacing w:after="120"/>
        <w:ind w:left="709" w:hanging="705"/>
        <w:rPr>
          <w:rFonts w:ascii="Calibri" w:hAnsi="Calibri" w:cs="Calibri"/>
          <w:color w:val="000000"/>
          <w:sz w:val="22"/>
          <w:szCs w:val="22"/>
          <w:lang w:eastAsia="en-GB"/>
        </w:rPr>
      </w:pPr>
      <w:bookmarkStart w:id="11" w:name="_Toc470009449"/>
      <w:r>
        <w:rPr>
          <w:rFonts w:ascii="Calibri" w:hAnsi="Calibri" w:cs="Calibri"/>
          <w:color w:val="000000"/>
          <w:sz w:val="22"/>
          <w:szCs w:val="22"/>
          <w:lang w:eastAsia="en-GB"/>
        </w:rPr>
        <w:t>How we will manage risk</w:t>
      </w:r>
      <w:bookmarkEnd w:id="11"/>
    </w:p>
    <w:p w14:paraId="5BA59AB1" w14:textId="549B2875" w:rsidR="00CE5FB6" w:rsidRPr="00B44C6C" w:rsidRDefault="00CE5FB6" w:rsidP="00B44C6C">
      <w:pPr>
        <w:numPr>
          <w:ilvl w:val="1"/>
          <w:numId w:val="8"/>
        </w:numPr>
        <w:tabs>
          <w:tab w:val="left" w:pos="709"/>
        </w:tabs>
        <w:ind w:left="709" w:hanging="716"/>
        <w:rPr>
          <w:rFonts w:cs="Calibri"/>
          <w:lang w:val="en-AU"/>
        </w:rPr>
      </w:pPr>
      <w:r w:rsidRPr="00B44C6C">
        <w:rPr>
          <w:rFonts w:cs="Calibri"/>
          <w:lang w:val="en-AU"/>
        </w:rPr>
        <w:t>We have identified the risks associated with this service and they are recorded in Appendix three.</w:t>
      </w:r>
    </w:p>
    <w:p w14:paraId="4EF479F3" w14:textId="11807E10" w:rsidR="00830F5B" w:rsidRPr="00501FF1" w:rsidRDefault="00C83A62" w:rsidP="00830F5B">
      <w:pPr>
        <w:pStyle w:val="Heading1"/>
        <w:spacing w:after="240"/>
        <w:rPr>
          <w:rFonts w:ascii="Calibri" w:hAnsi="Calibri" w:cs="Calibri"/>
          <w:color w:val="000000"/>
          <w:sz w:val="44"/>
          <w:szCs w:val="44"/>
        </w:rPr>
      </w:pPr>
      <w:bookmarkStart w:id="12" w:name="_Toc138058491"/>
      <w:r w:rsidRPr="00501FF1">
        <w:rPr>
          <w:rFonts w:ascii="Calibri" w:eastAsia="Calibri" w:hAnsi="Calibri" w:cs="Calibri"/>
          <w:b w:val="0"/>
          <w:bCs w:val="0"/>
          <w:kern w:val="0"/>
          <w:sz w:val="22"/>
          <w:szCs w:val="22"/>
        </w:rPr>
        <w:br w:type="page"/>
      </w:r>
      <w:bookmarkEnd w:id="12"/>
      <w:r w:rsidR="00830F5B" w:rsidRPr="00501FF1">
        <w:rPr>
          <w:rFonts w:ascii="Calibri" w:hAnsi="Calibri" w:cs="Calibri"/>
          <w:color w:val="000000"/>
          <w:sz w:val="44"/>
          <w:szCs w:val="44"/>
        </w:rPr>
        <w:lastRenderedPageBreak/>
        <w:t xml:space="preserve"> </w:t>
      </w:r>
    </w:p>
    <w:p w14:paraId="4883BEF4" w14:textId="2BEA003A" w:rsidR="00830F5B" w:rsidRPr="001D1A5C" w:rsidRDefault="00C83A62" w:rsidP="001D1A5C">
      <w:pPr>
        <w:pStyle w:val="Heading2"/>
        <w:rPr>
          <w:rFonts w:ascii="Calibri" w:hAnsi="Calibri" w:cs="Calibri"/>
          <w:color w:val="000000"/>
          <w:sz w:val="44"/>
          <w:szCs w:val="44"/>
        </w:rPr>
      </w:pPr>
      <w:bookmarkStart w:id="13" w:name="_Toc470009450"/>
      <w:r w:rsidRPr="00501FF1">
        <w:rPr>
          <w:rFonts w:ascii="Calibri" w:hAnsi="Calibri" w:cs="Calibri"/>
          <w:color w:val="000000"/>
          <w:sz w:val="44"/>
          <w:szCs w:val="44"/>
        </w:rPr>
        <w:t>Appendix One –</w:t>
      </w:r>
      <w:r w:rsidR="00830F5B">
        <w:rPr>
          <w:rFonts w:ascii="Calibri" w:hAnsi="Calibri" w:cs="Calibri"/>
          <w:color w:val="000000"/>
          <w:sz w:val="44"/>
          <w:szCs w:val="44"/>
        </w:rPr>
        <w:t xml:space="preserve"> </w:t>
      </w:r>
      <w:r w:rsidR="00830F5B" w:rsidRPr="00830F5B">
        <w:rPr>
          <w:rFonts w:ascii="Calibri" w:hAnsi="Calibri" w:cs="Calibri"/>
          <w:color w:val="000000"/>
          <w:sz w:val="44"/>
          <w:szCs w:val="44"/>
        </w:rPr>
        <w:t>Managing and administering the contract</w:t>
      </w:r>
      <w:bookmarkEnd w:id="13"/>
    </w:p>
    <w:p w14:paraId="07139BD8" w14:textId="77777777" w:rsidR="00830F5B" w:rsidRDefault="00830F5B" w:rsidP="00830F5B">
      <w:pPr>
        <w:spacing w:after="0"/>
        <w:rPr>
          <w:rFonts w:cs="Calibri"/>
          <w:lang w:val="en-AU"/>
        </w:rPr>
      </w:pPr>
    </w:p>
    <w:p w14:paraId="164E61B2" w14:textId="77777777" w:rsidR="00830F5B" w:rsidRPr="00ED3826" w:rsidRDefault="00830F5B" w:rsidP="00830F5B">
      <w:pPr>
        <w:pStyle w:val="Heading2"/>
        <w:numPr>
          <w:ilvl w:val="0"/>
          <w:numId w:val="8"/>
        </w:numPr>
        <w:spacing w:after="120"/>
        <w:ind w:left="709" w:hanging="705"/>
        <w:rPr>
          <w:rFonts w:ascii="Calibri" w:hAnsi="Calibri" w:cs="Calibri"/>
          <w:color w:val="000000"/>
          <w:sz w:val="22"/>
          <w:szCs w:val="22"/>
          <w:lang w:eastAsia="en-GB"/>
        </w:rPr>
      </w:pPr>
      <w:bookmarkStart w:id="14" w:name="_Toc470009451"/>
      <w:r>
        <w:rPr>
          <w:rFonts w:ascii="Calibri" w:hAnsi="Calibri" w:cs="Calibri"/>
          <w:color w:val="000000"/>
          <w:sz w:val="22"/>
          <w:szCs w:val="22"/>
          <w:lang w:eastAsia="en-GB"/>
        </w:rPr>
        <w:t>Payment approvals and processing</w:t>
      </w:r>
      <w:bookmarkEnd w:id="14"/>
    </w:p>
    <w:p w14:paraId="5806B44B" w14:textId="0C454358" w:rsidR="00830F5B" w:rsidRPr="00B44C6C" w:rsidRDefault="00B44C6C" w:rsidP="00830F5B">
      <w:pPr>
        <w:numPr>
          <w:ilvl w:val="0"/>
          <w:numId w:val="8"/>
        </w:numPr>
        <w:spacing w:after="0"/>
        <w:jc w:val="both"/>
        <w:rPr>
          <w:rFonts w:cs="Arial"/>
        </w:rPr>
      </w:pPr>
      <w:r w:rsidRPr="00B44C6C">
        <w:rPr>
          <w:rFonts w:cs="Arial"/>
        </w:rPr>
        <w:t xml:space="preserve">SSI invoices will be emailed directly to the AP email box for scanning into FMIS for payment processing.  SSI invoices will quote PO 12345, which will trigger work flow to the General Manager for approval for payment.  </w:t>
      </w:r>
      <w:r w:rsidR="00830F5B" w:rsidRPr="00B44C6C">
        <w:rPr>
          <w:rFonts w:cs="Arial"/>
        </w:rPr>
        <w:t xml:space="preserve">   </w:t>
      </w:r>
      <w:r>
        <w:rPr>
          <w:rFonts w:cs="Arial"/>
        </w:rPr>
        <w:t xml:space="preserve">SSI payment terms within FMIS are </w:t>
      </w:r>
      <w:r w:rsidR="00510556">
        <w:rPr>
          <w:rFonts w:cs="Arial"/>
        </w:rPr>
        <w:t>14</w:t>
      </w:r>
      <w:r>
        <w:rPr>
          <w:rFonts w:cs="Arial"/>
        </w:rPr>
        <w:t xml:space="preserve"> days </w:t>
      </w:r>
      <w:r w:rsidR="00510556">
        <w:rPr>
          <w:rFonts w:cs="Arial"/>
        </w:rPr>
        <w:t>from invoice receipt</w:t>
      </w:r>
      <w:r>
        <w:rPr>
          <w:rFonts w:cs="Arial"/>
        </w:rPr>
        <w:t>.</w:t>
      </w:r>
    </w:p>
    <w:p w14:paraId="7134A57B" w14:textId="77777777" w:rsidR="00830F5B" w:rsidRPr="00501FF1" w:rsidRDefault="00830F5B" w:rsidP="00830F5B">
      <w:pPr>
        <w:pStyle w:val="Heading2"/>
        <w:rPr>
          <w:rFonts w:ascii="Calibri" w:eastAsia="Calibri" w:hAnsi="Calibri" w:cs="Calibri"/>
          <w:b w:val="0"/>
          <w:bCs w:val="0"/>
          <w:iCs w:val="0"/>
          <w:color w:val="auto"/>
          <w:sz w:val="22"/>
          <w:szCs w:val="22"/>
        </w:rPr>
      </w:pPr>
    </w:p>
    <w:p w14:paraId="705F4707" w14:textId="77777777" w:rsidR="00CB74B6" w:rsidRPr="00CB74B6" w:rsidRDefault="00CB74B6" w:rsidP="00CB74B6">
      <w:pPr>
        <w:pStyle w:val="Heading2"/>
        <w:numPr>
          <w:ilvl w:val="0"/>
          <w:numId w:val="8"/>
        </w:numPr>
        <w:spacing w:after="120"/>
        <w:ind w:left="709" w:hanging="705"/>
        <w:rPr>
          <w:rFonts w:ascii="Calibri" w:hAnsi="Calibri" w:cs="Calibri"/>
          <w:color w:val="000000"/>
          <w:sz w:val="22"/>
          <w:szCs w:val="22"/>
          <w:lang w:eastAsia="en-GB"/>
        </w:rPr>
      </w:pPr>
      <w:bookmarkStart w:id="15" w:name="_Toc402951677"/>
      <w:bookmarkStart w:id="16" w:name="_Toc470009452"/>
      <w:r w:rsidRPr="00CB74B6">
        <w:rPr>
          <w:rFonts w:ascii="Calibri" w:hAnsi="Calibri" w:cs="Calibri"/>
          <w:color w:val="000000"/>
          <w:sz w:val="22"/>
          <w:szCs w:val="22"/>
          <w:lang w:eastAsia="en-GB"/>
        </w:rPr>
        <w:t>Contract variations agreed/in progress</w:t>
      </w:r>
      <w:bookmarkEnd w:id="15"/>
      <w:bookmarkEnd w:id="16"/>
    </w:p>
    <w:p w14:paraId="1234CB3C" w14:textId="77777777" w:rsidR="00CB74B6" w:rsidRPr="00510556" w:rsidRDefault="00CB74B6" w:rsidP="00CB74B6">
      <w:pPr>
        <w:numPr>
          <w:ilvl w:val="1"/>
          <w:numId w:val="8"/>
        </w:numPr>
        <w:tabs>
          <w:tab w:val="left" w:pos="709"/>
        </w:tabs>
        <w:ind w:left="709" w:hanging="716"/>
        <w:rPr>
          <w:rFonts w:cs="Arial"/>
        </w:rPr>
      </w:pPr>
      <w:r w:rsidRPr="00510556">
        <w:rPr>
          <w:rFonts w:cs="Arial"/>
        </w:rPr>
        <w:t>The following table lists all the agreed / in progress contract variations</w:t>
      </w:r>
    </w:p>
    <w:tbl>
      <w:tblPr>
        <w:tblStyle w:val="TableGrid"/>
        <w:tblW w:w="0" w:type="auto"/>
        <w:tblInd w:w="868" w:type="dxa"/>
        <w:tblLook w:val="04A0" w:firstRow="1" w:lastRow="0" w:firstColumn="1" w:lastColumn="0" w:noHBand="0" w:noVBand="1"/>
      </w:tblPr>
      <w:tblGrid>
        <w:gridCol w:w="1247"/>
        <w:gridCol w:w="1687"/>
        <w:gridCol w:w="1051"/>
        <w:gridCol w:w="1302"/>
        <w:gridCol w:w="1726"/>
        <w:gridCol w:w="1361"/>
      </w:tblGrid>
      <w:tr w:rsidR="001D1A5C" w:rsidRPr="001D1A5C" w14:paraId="59F7498C" w14:textId="77777777" w:rsidTr="001D1A5C">
        <w:tc>
          <w:tcPr>
            <w:tcW w:w="1316" w:type="dxa"/>
            <w:shd w:val="clear" w:color="auto" w:fill="B8CCE4" w:themeFill="accent1" w:themeFillTint="66"/>
          </w:tcPr>
          <w:p w14:paraId="5BB63788" w14:textId="7ECD6143" w:rsidR="00CB74B6" w:rsidRPr="001D1A5C" w:rsidRDefault="00CB74B6"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Contract number</w:t>
            </w:r>
          </w:p>
        </w:tc>
        <w:tc>
          <w:tcPr>
            <w:tcW w:w="1812" w:type="dxa"/>
            <w:shd w:val="clear" w:color="auto" w:fill="B8CCE4" w:themeFill="accent1" w:themeFillTint="66"/>
          </w:tcPr>
          <w:p w14:paraId="787D3C63" w14:textId="28194CA4" w:rsidR="00CB74B6" w:rsidRPr="001D1A5C" w:rsidRDefault="00CB74B6"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Variation description</w:t>
            </w:r>
          </w:p>
        </w:tc>
        <w:tc>
          <w:tcPr>
            <w:tcW w:w="1128" w:type="dxa"/>
            <w:shd w:val="clear" w:color="auto" w:fill="B8CCE4" w:themeFill="accent1" w:themeFillTint="66"/>
          </w:tcPr>
          <w:p w14:paraId="778295F3" w14:textId="6D9DE872" w:rsidR="00CB74B6" w:rsidRPr="001D1A5C" w:rsidRDefault="00CB74B6"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Date raised</w:t>
            </w:r>
          </w:p>
        </w:tc>
        <w:tc>
          <w:tcPr>
            <w:tcW w:w="1443" w:type="dxa"/>
            <w:shd w:val="clear" w:color="auto" w:fill="B8CCE4" w:themeFill="accent1" w:themeFillTint="66"/>
          </w:tcPr>
          <w:p w14:paraId="67BF925F" w14:textId="03B39F5E" w:rsidR="00CB74B6" w:rsidRPr="001D1A5C" w:rsidRDefault="001D1A5C"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Status</w:t>
            </w:r>
          </w:p>
        </w:tc>
        <w:tc>
          <w:tcPr>
            <w:tcW w:w="1267" w:type="dxa"/>
            <w:shd w:val="clear" w:color="auto" w:fill="B8CCE4" w:themeFill="accent1" w:themeFillTint="66"/>
          </w:tcPr>
          <w:p w14:paraId="3B5F3388" w14:textId="1CF596F7" w:rsidR="00CB74B6" w:rsidRPr="001D1A5C" w:rsidRDefault="001D1A5C"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Date Agreed/Rejected</w:t>
            </w:r>
          </w:p>
        </w:tc>
        <w:tc>
          <w:tcPr>
            <w:tcW w:w="1408" w:type="dxa"/>
            <w:shd w:val="clear" w:color="auto" w:fill="B8CCE4" w:themeFill="accent1" w:themeFillTint="66"/>
          </w:tcPr>
          <w:p w14:paraId="4E48CD42" w14:textId="14AD55F4" w:rsidR="00CB74B6" w:rsidRPr="001D1A5C" w:rsidRDefault="001D1A5C"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Additional Comments</w:t>
            </w:r>
          </w:p>
        </w:tc>
      </w:tr>
      <w:tr w:rsidR="001D1A5C" w:rsidRPr="008F58BD" w14:paraId="7CF14F3E" w14:textId="77777777" w:rsidTr="00CB74B6">
        <w:tc>
          <w:tcPr>
            <w:tcW w:w="1316" w:type="dxa"/>
          </w:tcPr>
          <w:p w14:paraId="351CB34F" w14:textId="170801A7" w:rsidR="00CB74B6" w:rsidRPr="008F58BD" w:rsidRDefault="00CB74B6" w:rsidP="00B551FB">
            <w:pPr>
              <w:pStyle w:val="TableText"/>
              <w:rPr>
                <w:color w:val="C00000"/>
                <w:sz w:val="18"/>
                <w:szCs w:val="18"/>
              </w:rPr>
            </w:pPr>
          </w:p>
        </w:tc>
        <w:tc>
          <w:tcPr>
            <w:tcW w:w="1812" w:type="dxa"/>
          </w:tcPr>
          <w:p w14:paraId="2917B18C" w14:textId="182D2598" w:rsidR="00CB74B6" w:rsidRPr="008F58BD" w:rsidRDefault="00CB74B6" w:rsidP="00B551FB">
            <w:pPr>
              <w:pStyle w:val="TableText"/>
              <w:rPr>
                <w:color w:val="C00000"/>
                <w:sz w:val="18"/>
                <w:szCs w:val="18"/>
              </w:rPr>
            </w:pPr>
          </w:p>
        </w:tc>
        <w:tc>
          <w:tcPr>
            <w:tcW w:w="1128" w:type="dxa"/>
          </w:tcPr>
          <w:p w14:paraId="0D030527" w14:textId="2CE99606" w:rsidR="00CB74B6" w:rsidRPr="008F58BD" w:rsidRDefault="00CB74B6" w:rsidP="00B551FB">
            <w:pPr>
              <w:pStyle w:val="TableText"/>
              <w:rPr>
                <w:color w:val="C00000"/>
                <w:sz w:val="18"/>
                <w:szCs w:val="18"/>
              </w:rPr>
            </w:pPr>
          </w:p>
        </w:tc>
        <w:tc>
          <w:tcPr>
            <w:tcW w:w="1443" w:type="dxa"/>
          </w:tcPr>
          <w:p w14:paraId="47E972F9" w14:textId="7A767168" w:rsidR="00CB74B6" w:rsidRPr="008F58BD" w:rsidRDefault="00CB74B6" w:rsidP="00B551FB">
            <w:pPr>
              <w:pStyle w:val="TableText"/>
              <w:rPr>
                <w:color w:val="C00000"/>
                <w:sz w:val="18"/>
                <w:szCs w:val="18"/>
              </w:rPr>
            </w:pPr>
          </w:p>
        </w:tc>
        <w:tc>
          <w:tcPr>
            <w:tcW w:w="1267" w:type="dxa"/>
          </w:tcPr>
          <w:p w14:paraId="61EC9113" w14:textId="3ABCDCFC" w:rsidR="00CB74B6" w:rsidRPr="008F58BD" w:rsidRDefault="00CB74B6" w:rsidP="00B551FB">
            <w:pPr>
              <w:pStyle w:val="TableText"/>
              <w:rPr>
                <w:color w:val="C00000"/>
                <w:sz w:val="18"/>
                <w:szCs w:val="18"/>
              </w:rPr>
            </w:pPr>
          </w:p>
        </w:tc>
        <w:tc>
          <w:tcPr>
            <w:tcW w:w="1408" w:type="dxa"/>
          </w:tcPr>
          <w:p w14:paraId="4B865ED8" w14:textId="0D1D5E71" w:rsidR="00CB74B6" w:rsidRPr="008F58BD" w:rsidRDefault="00CB74B6" w:rsidP="00B551FB">
            <w:pPr>
              <w:pStyle w:val="TableText"/>
              <w:rPr>
                <w:color w:val="C00000"/>
                <w:sz w:val="18"/>
                <w:szCs w:val="18"/>
              </w:rPr>
            </w:pPr>
          </w:p>
        </w:tc>
      </w:tr>
      <w:tr w:rsidR="001D1A5C" w:rsidRPr="008F58BD" w14:paraId="3D6EC840" w14:textId="77777777" w:rsidTr="00CB74B6">
        <w:tc>
          <w:tcPr>
            <w:tcW w:w="1316" w:type="dxa"/>
          </w:tcPr>
          <w:p w14:paraId="507A085D" w14:textId="77777777" w:rsidR="00CB74B6" w:rsidRPr="008F58BD" w:rsidRDefault="00CB74B6" w:rsidP="00B551FB">
            <w:pPr>
              <w:pStyle w:val="TableText"/>
              <w:rPr>
                <w:sz w:val="18"/>
                <w:szCs w:val="18"/>
              </w:rPr>
            </w:pPr>
          </w:p>
        </w:tc>
        <w:tc>
          <w:tcPr>
            <w:tcW w:w="1812" w:type="dxa"/>
          </w:tcPr>
          <w:p w14:paraId="749FC7F3" w14:textId="77777777" w:rsidR="00CB74B6" w:rsidRPr="008F58BD" w:rsidRDefault="00CB74B6" w:rsidP="00B551FB">
            <w:pPr>
              <w:pStyle w:val="TableText"/>
              <w:rPr>
                <w:sz w:val="18"/>
                <w:szCs w:val="18"/>
              </w:rPr>
            </w:pPr>
          </w:p>
        </w:tc>
        <w:tc>
          <w:tcPr>
            <w:tcW w:w="1128" w:type="dxa"/>
          </w:tcPr>
          <w:p w14:paraId="30C6B242" w14:textId="77777777" w:rsidR="00CB74B6" w:rsidRPr="008F58BD" w:rsidRDefault="00CB74B6" w:rsidP="00B551FB">
            <w:pPr>
              <w:pStyle w:val="TableText"/>
              <w:rPr>
                <w:sz w:val="18"/>
                <w:szCs w:val="18"/>
              </w:rPr>
            </w:pPr>
          </w:p>
        </w:tc>
        <w:tc>
          <w:tcPr>
            <w:tcW w:w="1443" w:type="dxa"/>
          </w:tcPr>
          <w:p w14:paraId="51B166EA" w14:textId="77777777" w:rsidR="00CB74B6" w:rsidRPr="008F58BD" w:rsidRDefault="00CB74B6" w:rsidP="00B551FB">
            <w:pPr>
              <w:pStyle w:val="TableText"/>
              <w:rPr>
                <w:sz w:val="18"/>
                <w:szCs w:val="18"/>
              </w:rPr>
            </w:pPr>
          </w:p>
        </w:tc>
        <w:tc>
          <w:tcPr>
            <w:tcW w:w="1267" w:type="dxa"/>
          </w:tcPr>
          <w:p w14:paraId="1DC61027" w14:textId="77777777" w:rsidR="00CB74B6" w:rsidRPr="008F58BD" w:rsidRDefault="00CB74B6" w:rsidP="00B551FB">
            <w:pPr>
              <w:pStyle w:val="TableText"/>
              <w:rPr>
                <w:sz w:val="18"/>
                <w:szCs w:val="18"/>
              </w:rPr>
            </w:pPr>
          </w:p>
        </w:tc>
        <w:tc>
          <w:tcPr>
            <w:tcW w:w="1408" w:type="dxa"/>
          </w:tcPr>
          <w:p w14:paraId="52666648" w14:textId="77777777" w:rsidR="00CB74B6" w:rsidRPr="008F58BD" w:rsidRDefault="00CB74B6" w:rsidP="00B551FB">
            <w:pPr>
              <w:pStyle w:val="TableText"/>
              <w:rPr>
                <w:sz w:val="18"/>
                <w:szCs w:val="18"/>
              </w:rPr>
            </w:pPr>
          </w:p>
        </w:tc>
      </w:tr>
      <w:tr w:rsidR="001D1A5C" w:rsidRPr="008F58BD" w14:paraId="2E76561D" w14:textId="77777777" w:rsidTr="00CB74B6">
        <w:tc>
          <w:tcPr>
            <w:tcW w:w="1316" w:type="dxa"/>
          </w:tcPr>
          <w:p w14:paraId="5E050EE6" w14:textId="77777777" w:rsidR="00CB74B6" w:rsidRPr="008F58BD" w:rsidRDefault="00CB74B6" w:rsidP="00B551FB">
            <w:pPr>
              <w:pStyle w:val="TableText"/>
              <w:rPr>
                <w:sz w:val="18"/>
                <w:szCs w:val="18"/>
              </w:rPr>
            </w:pPr>
          </w:p>
        </w:tc>
        <w:tc>
          <w:tcPr>
            <w:tcW w:w="1812" w:type="dxa"/>
          </w:tcPr>
          <w:p w14:paraId="03196A9F" w14:textId="77777777" w:rsidR="00CB74B6" w:rsidRPr="008F58BD" w:rsidRDefault="00CB74B6" w:rsidP="00B551FB">
            <w:pPr>
              <w:pStyle w:val="TableText"/>
              <w:rPr>
                <w:sz w:val="18"/>
                <w:szCs w:val="18"/>
              </w:rPr>
            </w:pPr>
          </w:p>
        </w:tc>
        <w:tc>
          <w:tcPr>
            <w:tcW w:w="1128" w:type="dxa"/>
          </w:tcPr>
          <w:p w14:paraId="011BF9CE" w14:textId="77777777" w:rsidR="00CB74B6" w:rsidRPr="008F58BD" w:rsidRDefault="00CB74B6" w:rsidP="00B551FB">
            <w:pPr>
              <w:pStyle w:val="TableText"/>
              <w:rPr>
                <w:sz w:val="18"/>
                <w:szCs w:val="18"/>
              </w:rPr>
            </w:pPr>
          </w:p>
        </w:tc>
        <w:tc>
          <w:tcPr>
            <w:tcW w:w="1443" w:type="dxa"/>
          </w:tcPr>
          <w:p w14:paraId="294B157A" w14:textId="77777777" w:rsidR="00CB74B6" w:rsidRPr="008F58BD" w:rsidRDefault="00CB74B6" w:rsidP="00B551FB">
            <w:pPr>
              <w:pStyle w:val="TableText"/>
              <w:rPr>
                <w:sz w:val="18"/>
                <w:szCs w:val="18"/>
              </w:rPr>
            </w:pPr>
          </w:p>
        </w:tc>
        <w:tc>
          <w:tcPr>
            <w:tcW w:w="1267" w:type="dxa"/>
          </w:tcPr>
          <w:p w14:paraId="4083B84A" w14:textId="77777777" w:rsidR="00CB74B6" w:rsidRPr="008F58BD" w:rsidRDefault="00CB74B6" w:rsidP="00B551FB">
            <w:pPr>
              <w:pStyle w:val="TableText"/>
              <w:rPr>
                <w:sz w:val="18"/>
                <w:szCs w:val="18"/>
              </w:rPr>
            </w:pPr>
          </w:p>
        </w:tc>
        <w:tc>
          <w:tcPr>
            <w:tcW w:w="1408" w:type="dxa"/>
          </w:tcPr>
          <w:p w14:paraId="1841C6DA" w14:textId="77777777" w:rsidR="00CB74B6" w:rsidRPr="008F58BD" w:rsidRDefault="00CB74B6" w:rsidP="00B551FB">
            <w:pPr>
              <w:pStyle w:val="TableText"/>
              <w:rPr>
                <w:sz w:val="18"/>
                <w:szCs w:val="18"/>
              </w:rPr>
            </w:pPr>
          </w:p>
        </w:tc>
      </w:tr>
      <w:tr w:rsidR="001D1A5C" w:rsidRPr="008F58BD" w14:paraId="7F04A7D3" w14:textId="77777777" w:rsidTr="00CB74B6">
        <w:tc>
          <w:tcPr>
            <w:tcW w:w="1316" w:type="dxa"/>
          </w:tcPr>
          <w:p w14:paraId="0CD263DD" w14:textId="77777777" w:rsidR="00CB74B6" w:rsidRPr="008F58BD" w:rsidRDefault="00CB74B6" w:rsidP="00B551FB">
            <w:pPr>
              <w:pStyle w:val="TableText"/>
              <w:rPr>
                <w:sz w:val="18"/>
                <w:szCs w:val="18"/>
              </w:rPr>
            </w:pPr>
          </w:p>
        </w:tc>
        <w:tc>
          <w:tcPr>
            <w:tcW w:w="1812" w:type="dxa"/>
          </w:tcPr>
          <w:p w14:paraId="7E4DDA24" w14:textId="77777777" w:rsidR="00CB74B6" w:rsidRPr="008F58BD" w:rsidRDefault="00CB74B6" w:rsidP="00B551FB">
            <w:pPr>
              <w:pStyle w:val="TableText"/>
              <w:rPr>
                <w:sz w:val="18"/>
                <w:szCs w:val="18"/>
              </w:rPr>
            </w:pPr>
          </w:p>
        </w:tc>
        <w:tc>
          <w:tcPr>
            <w:tcW w:w="1128" w:type="dxa"/>
          </w:tcPr>
          <w:p w14:paraId="0BB69483" w14:textId="77777777" w:rsidR="00CB74B6" w:rsidRPr="008F58BD" w:rsidRDefault="00CB74B6" w:rsidP="00B551FB">
            <w:pPr>
              <w:pStyle w:val="TableText"/>
              <w:rPr>
                <w:sz w:val="18"/>
                <w:szCs w:val="18"/>
              </w:rPr>
            </w:pPr>
          </w:p>
        </w:tc>
        <w:tc>
          <w:tcPr>
            <w:tcW w:w="1443" w:type="dxa"/>
          </w:tcPr>
          <w:p w14:paraId="766C1B9C" w14:textId="77777777" w:rsidR="00CB74B6" w:rsidRPr="008F58BD" w:rsidRDefault="00CB74B6" w:rsidP="00B551FB">
            <w:pPr>
              <w:pStyle w:val="TableText"/>
              <w:rPr>
                <w:sz w:val="18"/>
                <w:szCs w:val="18"/>
              </w:rPr>
            </w:pPr>
          </w:p>
        </w:tc>
        <w:tc>
          <w:tcPr>
            <w:tcW w:w="1267" w:type="dxa"/>
          </w:tcPr>
          <w:p w14:paraId="2C6C2E74" w14:textId="77777777" w:rsidR="00CB74B6" w:rsidRPr="008F58BD" w:rsidRDefault="00CB74B6" w:rsidP="00B551FB">
            <w:pPr>
              <w:pStyle w:val="TableText"/>
              <w:rPr>
                <w:sz w:val="18"/>
                <w:szCs w:val="18"/>
              </w:rPr>
            </w:pPr>
          </w:p>
        </w:tc>
        <w:tc>
          <w:tcPr>
            <w:tcW w:w="1408" w:type="dxa"/>
          </w:tcPr>
          <w:p w14:paraId="4D3ED881" w14:textId="77777777" w:rsidR="00CB74B6" w:rsidRPr="008F58BD" w:rsidRDefault="00CB74B6" w:rsidP="00B551FB">
            <w:pPr>
              <w:pStyle w:val="TableText"/>
              <w:rPr>
                <w:sz w:val="18"/>
                <w:szCs w:val="18"/>
              </w:rPr>
            </w:pPr>
          </w:p>
        </w:tc>
      </w:tr>
      <w:tr w:rsidR="001D1A5C" w:rsidRPr="008F58BD" w14:paraId="17B5A24C" w14:textId="77777777" w:rsidTr="00CB74B6">
        <w:tc>
          <w:tcPr>
            <w:tcW w:w="1316" w:type="dxa"/>
          </w:tcPr>
          <w:p w14:paraId="70A7371F" w14:textId="77777777" w:rsidR="00CB74B6" w:rsidRPr="008F58BD" w:rsidRDefault="00CB74B6" w:rsidP="00B551FB">
            <w:pPr>
              <w:pStyle w:val="TableText"/>
              <w:rPr>
                <w:sz w:val="18"/>
                <w:szCs w:val="18"/>
              </w:rPr>
            </w:pPr>
          </w:p>
        </w:tc>
        <w:tc>
          <w:tcPr>
            <w:tcW w:w="1812" w:type="dxa"/>
          </w:tcPr>
          <w:p w14:paraId="59FA88A3" w14:textId="77777777" w:rsidR="00CB74B6" w:rsidRPr="008F58BD" w:rsidRDefault="00CB74B6" w:rsidP="00B551FB">
            <w:pPr>
              <w:pStyle w:val="TableText"/>
              <w:rPr>
                <w:sz w:val="18"/>
                <w:szCs w:val="18"/>
              </w:rPr>
            </w:pPr>
          </w:p>
        </w:tc>
        <w:tc>
          <w:tcPr>
            <w:tcW w:w="1128" w:type="dxa"/>
          </w:tcPr>
          <w:p w14:paraId="7B58B019" w14:textId="77777777" w:rsidR="00CB74B6" w:rsidRPr="008F58BD" w:rsidRDefault="00CB74B6" w:rsidP="00B551FB">
            <w:pPr>
              <w:pStyle w:val="TableText"/>
              <w:rPr>
                <w:sz w:val="18"/>
                <w:szCs w:val="18"/>
              </w:rPr>
            </w:pPr>
          </w:p>
        </w:tc>
        <w:tc>
          <w:tcPr>
            <w:tcW w:w="1443" w:type="dxa"/>
          </w:tcPr>
          <w:p w14:paraId="1468BBF3" w14:textId="77777777" w:rsidR="00CB74B6" w:rsidRPr="008F58BD" w:rsidRDefault="00CB74B6" w:rsidP="00B551FB">
            <w:pPr>
              <w:pStyle w:val="TableText"/>
              <w:rPr>
                <w:sz w:val="18"/>
                <w:szCs w:val="18"/>
              </w:rPr>
            </w:pPr>
          </w:p>
        </w:tc>
        <w:tc>
          <w:tcPr>
            <w:tcW w:w="1267" w:type="dxa"/>
          </w:tcPr>
          <w:p w14:paraId="10FF1F57" w14:textId="77777777" w:rsidR="00CB74B6" w:rsidRPr="008F58BD" w:rsidRDefault="00CB74B6" w:rsidP="00B551FB">
            <w:pPr>
              <w:pStyle w:val="TableText"/>
              <w:rPr>
                <w:sz w:val="18"/>
                <w:szCs w:val="18"/>
              </w:rPr>
            </w:pPr>
          </w:p>
        </w:tc>
        <w:tc>
          <w:tcPr>
            <w:tcW w:w="1408" w:type="dxa"/>
          </w:tcPr>
          <w:p w14:paraId="2661F9B7" w14:textId="77777777" w:rsidR="00CB74B6" w:rsidRPr="008F58BD" w:rsidRDefault="00CB74B6" w:rsidP="00B551FB">
            <w:pPr>
              <w:pStyle w:val="TableText"/>
              <w:rPr>
                <w:sz w:val="18"/>
                <w:szCs w:val="18"/>
              </w:rPr>
            </w:pPr>
          </w:p>
        </w:tc>
      </w:tr>
    </w:tbl>
    <w:p w14:paraId="0BBD5433" w14:textId="77777777" w:rsidR="00830F5B" w:rsidRPr="00501FF1" w:rsidRDefault="00830F5B" w:rsidP="00830F5B">
      <w:pPr>
        <w:pStyle w:val="Heading2"/>
        <w:rPr>
          <w:rFonts w:ascii="Calibri" w:eastAsia="Calibri" w:hAnsi="Calibri" w:cs="Calibri"/>
          <w:b w:val="0"/>
          <w:bCs w:val="0"/>
          <w:iCs w:val="0"/>
          <w:color w:val="auto"/>
          <w:sz w:val="22"/>
          <w:szCs w:val="22"/>
        </w:rPr>
      </w:pPr>
    </w:p>
    <w:p w14:paraId="0970D40D" w14:textId="29341772" w:rsidR="00830F5B" w:rsidRPr="00830F5B" w:rsidRDefault="00830F5B" w:rsidP="00830F5B">
      <w:pPr>
        <w:rPr>
          <w:lang w:val="en-AU"/>
        </w:rPr>
      </w:pPr>
    </w:p>
    <w:p w14:paraId="5A3A1DD8" w14:textId="77777777" w:rsidR="00C83A62" w:rsidRDefault="00C83A62" w:rsidP="00C83A62">
      <w:pPr>
        <w:rPr>
          <w:lang w:val="en-AU"/>
        </w:rPr>
      </w:pPr>
    </w:p>
    <w:p w14:paraId="5E820DB8" w14:textId="77777777" w:rsidR="00131CD0" w:rsidRPr="004F5AC8" w:rsidRDefault="00131CD0" w:rsidP="00C83A62">
      <w:pPr>
        <w:rPr>
          <w:lang w:val="en-AU"/>
        </w:rPr>
        <w:sectPr w:rsidR="00131CD0" w:rsidRPr="004F5AC8" w:rsidSect="00510DA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5FD95BFA" w14:textId="3546E984" w:rsidR="00FE05BB" w:rsidRDefault="00FE05BB" w:rsidP="00FE05BB">
      <w:pPr>
        <w:pStyle w:val="Heading2"/>
        <w:rPr>
          <w:rFonts w:ascii="Calibri" w:hAnsi="Calibri" w:cs="Calibri"/>
          <w:color w:val="000000"/>
          <w:sz w:val="44"/>
          <w:szCs w:val="44"/>
        </w:rPr>
      </w:pPr>
      <w:bookmarkStart w:id="17" w:name="_Toc470009453"/>
      <w:r w:rsidRPr="00501FF1">
        <w:rPr>
          <w:rFonts w:ascii="Calibri" w:hAnsi="Calibri" w:cs="Calibri"/>
          <w:color w:val="000000"/>
          <w:sz w:val="44"/>
          <w:szCs w:val="44"/>
        </w:rPr>
        <w:lastRenderedPageBreak/>
        <w:t>Appendix T</w:t>
      </w:r>
      <w:r>
        <w:rPr>
          <w:rFonts w:ascii="Calibri" w:hAnsi="Calibri" w:cs="Calibri"/>
          <w:color w:val="000000"/>
          <w:sz w:val="44"/>
          <w:szCs w:val="44"/>
        </w:rPr>
        <w:t>wo</w:t>
      </w:r>
      <w:r w:rsidRPr="00501FF1">
        <w:rPr>
          <w:rFonts w:ascii="Calibri" w:hAnsi="Calibri" w:cs="Calibri"/>
          <w:color w:val="000000"/>
          <w:sz w:val="44"/>
          <w:szCs w:val="44"/>
        </w:rPr>
        <w:t xml:space="preserve">– </w:t>
      </w:r>
      <w:r>
        <w:rPr>
          <w:rFonts w:ascii="Calibri" w:hAnsi="Calibri" w:cs="Calibri"/>
          <w:color w:val="000000"/>
          <w:sz w:val="44"/>
          <w:szCs w:val="44"/>
        </w:rPr>
        <w:t>Key Events and Activities Table</w:t>
      </w:r>
      <w:bookmarkEnd w:id="17"/>
      <w:r>
        <w:rPr>
          <w:rFonts w:ascii="Calibri" w:hAnsi="Calibri" w:cs="Calibri"/>
          <w:color w:val="000000"/>
          <w:sz w:val="44"/>
          <w:szCs w:val="44"/>
        </w:rPr>
        <w:t xml:space="preserve"> </w:t>
      </w:r>
    </w:p>
    <w:p w14:paraId="30AA6F8C" w14:textId="77777777" w:rsidR="00FE05BB" w:rsidRDefault="00FE05BB" w:rsidP="00FE05BB">
      <w:pPr>
        <w:rPr>
          <w:lang w:val="en-AU"/>
        </w:rPr>
      </w:pPr>
    </w:p>
    <w:p w14:paraId="7C794211" w14:textId="77777777" w:rsidR="00FE05BB" w:rsidRPr="00FE05BB" w:rsidRDefault="00FE05BB" w:rsidP="00FE05BB">
      <w:pPr>
        <w:rPr>
          <w:b/>
          <w:lang w:eastAsia="en-GB"/>
        </w:rPr>
      </w:pPr>
      <w:bookmarkStart w:id="18" w:name="_Toc381880713"/>
      <w:r w:rsidRPr="00FE05BB">
        <w:rPr>
          <w:b/>
          <w:lang w:eastAsia="en-GB"/>
        </w:rPr>
        <w:t>Summary of Key Events and Activities</w:t>
      </w:r>
      <w:bookmarkEnd w:id="18"/>
    </w:p>
    <w:p w14:paraId="52E89391" w14:textId="77777777" w:rsidR="00FE05BB" w:rsidRPr="00D818CF" w:rsidRDefault="00FE05BB" w:rsidP="00FE05BB">
      <w:pPr>
        <w:tabs>
          <w:tab w:val="left" w:pos="709"/>
        </w:tabs>
        <w:ind w:left="-7"/>
        <w:rPr>
          <w:rFonts w:cs="Calibri"/>
          <w:lang w:val="en-AU"/>
        </w:rPr>
      </w:pPr>
      <w:r w:rsidRPr="00D818CF">
        <w:rPr>
          <w:rFonts w:cs="Calibri"/>
          <w:lang w:val="en-AU"/>
        </w:rPr>
        <w:t xml:space="preserve">The following table summarises the main events and activities during the life of the Outcome Agreement, including: </w:t>
      </w:r>
    </w:p>
    <w:p w14:paraId="3F71F239" w14:textId="77777777" w:rsidR="00FE05BB" w:rsidRPr="00D818CF" w:rsidRDefault="00FE05BB" w:rsidP="00FE05BB">
      <w:pPr>
        <w:numPr>
          <w:ilvl w:val="2"/>
          <w:numId w:val="25"/>
        </w:numPr>
        <w:tabs>
          <w:tab w:val="left" w:pos="709"/>
        </w:tabs>
        <w:spacing w:after="0" w:line="240" w:lineRule="auto"/>
        <w:ind w:left="1225" w:hanging="505"/>
        <w:rPr>
          <w:rFonts w:cs="Calibri"/>
          <w:lang w:val="en-AU"/>
        </w:rPr>
      </w:pPr>
      <w:r w:rsidRPr="00D818CF">
        <w:rPr>
          <w:rFonts w:cs="Calibri"/>
          <w:lang w:val="en-AU"/>
        </w:rPr>
        <w:t>Invoicing</w:t>
      </w:r>
    </w:p>
    <w:p w14:paraId="116658AA" w14:textId="77777777" w:rsidR="00FE05BB" w:rsidRPr="00D818CF" w:rsidRDefault="00FE05BB" w:rsidP="00FE05BB">
      <w:pPr>
        <w:numPr>
          <w:ilvl w:val="2"/>
          <w:numId w:val="25"/>
        </w:numPr>
        <w:tabs>
          <w:tab w:val="left" w:pos="709"/>
        </w:tabs>
        <w:spacing w:after="0" w:line="240" w:lineRule="auto"/>
        <w:ind w:left="1225" w:hanging="505"/>
        <w:rPr>
          <w:rFonts w:cs="Calibri"/>
          <w:lang w:val="en-AU"/>
        </w:rPr>
      </w:pPr>
      <w:r w:rsidRPr="00D818CF">
        <w:rPr>
          <w:rFonts w:cs="Calibri"/>
          <w:lang w:val="en-AU"/>
        </w:rPr>
        <w:t>Payment</w:t>
      </w:r>
    </w:p>
    <w:p w14:paraId="1E643113" w14:textId="77777777" w:rsidR="00FE05BB" w:rsidRPr="00D818CF" w:rsidRDefault="00FE05BB" w:rsidP="00FE05BB">
      <w:pPr>
        <w:numPr>
          <w:ilvl w:val="2"/>
          <w:numId w:val="25"/>
        </w:numPr>
        <w:tabs>
          <w:tab w:val="left" w:pos="709"/>
        </w:tabs>
        <w:spacing w:after="0" w:line="240" w:lineRule="auto"/>
        <w:ind w:left="1225" w:hanging="505"/>
        <w:rPr>
          <w:rFonts w:cs="Calibri"/>
          <w:lang w:val="en-AU"/>
        </w:rPr>
      </w:pPr>
      <w:r w:rsidRPr="00D818CF">
        <w:rPr>
          <w:rFonts w:cs="Calibri"/>
          <w:lang w:val="en-AU"/>
        </w:rPr>
        <w:t>Reporting to the Purchasing Agency</w:t>
      </w:r>
    </w:p>
    <w:p w14:paraId="04BB6C0A" w14:textId="77777777" w:rsidR="00FE05BB" w:rsidRPr="00D818CF" w:rsidRDefault="00FE05BB" w:rsidP="00FE05BB">
      <w:pPr>
        <w:numPr>
          <w:ilvl w:val="2"/>
          <w:numId w:val="25"/>
        </w:numPr>
        <w:tabs>
          <w:tab w:val="left" w:pos="709"/>
        </w:tabs>
        <w:spacing w:after="0" w:line="240" w:lineRule="auto"/>
        <w:ind w:left="1225" w:hanging="505"/>
        <w:rPr>
          <w:rFonts w:cs="Calibri"/>
          <w:lang w:val="en-AU"/>
        </w:rPr>
      </w:pPr>
      <w:r w:rsidRPr="00D818CF">
        <w:rPr>
          <w:rFonts w:cs="Calibri"/>
          <w:lang w:val="en-AU"/>
        </w:rPr>
        <w:t>Relationship meetings and review meetings</w:t>
      </w:r>
    </w:p>
    <w:p w14:paraId="252C6FB6" w14:textId="77777777" w:rsidR="00FE05BB" w:rsidRPr="00D818CF" w:rsidRDefault="00FE05BB" w:rsidP="00FE05BB">
      <w:pPr>
        <w:tabs>
          <w:tab w:val="left" w:pos="709"/>
        </w:tabs>
        <w:spacing w:after="0" w:line="240" w:lineRule="auto"/>
        <w:ind w:left="720"/>
        <w:rPr>
          <w:rFonts w:cs="Calibr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900"/>
        <w:gridCol w:w="1800"/>
      </w:tblGrid>
      <w:tr w:rsidR="00FE05BB" w:rsidRPr="00D818CF" w14:paraId="20D60383" w14:textId="77777777" w:rsidTr="00510556">
        <w:tc>
          <w:tcPr>
            <w:tcW w:w="3300" w:type="dxa"/>
            <w:shd w:val="clear" w:color="auto" w:fill="E0E0E0"/>
          </w:tcPr>
          <w:p w14:paraId="34C655CF" w14:textId="77777777" w:rsidR="00FE05BB" w:rsidRPr="00D818CF" w:rsidRDefault="00FE05BB" w:rsidP="00510556">
            <w:pPr>
              <w:rPr>
                <w:rFonts w:cs="Calibri"/>
                <w:b/>
              </w:rPr>
            </w:pPr>
            <w:r w:rsidRPr="00D818CF">
              <w:rPr>
                <w:rFonts w:cs="Calibri"/>
                <w:b/>
              </w:rPr>
              <w:t>Activity/Event</w:t>
            </w:r>
          </w:p>
        </w:tc>
        <w:tc>
          <w:tcPr>
            <w:tcW w:w="3900" w:type="dxa"/>
            <w:shd w:val="clear" w:color="auto" w:fill="E0E0E0"/>
          </w:tcPr>
          <w:p w14:paraId="37D6C4FC" w14:textId="77777777" w:rsidR="00FE05BB" w:rsidRPr="00D818CF" w:rsidRDefault="00FE05BB" w:rsidP="00510556">
            <w:pPr>
              <w:rPr>
                <w:rFonts w:cs="Calibri"/>
                <w:b/>
              </w:rPr>
            </w:pPr>
            <w:r w:rsidRPr="00D818CF">
              <w:rPr>
                <w:rFonts w:cs="Calibri"/>
                <w:b/>
              </w:rPr>
              <w:t>Date/Duration/Frequency</w:t>
            </w:r>
          </w:p>
        </w:tc>
        <w:tc>
          <w:tcPr>
            <w:tcW w:w="1800" w:type="dxa"/>
            <w:shd w:val="clear" w:color="auto" w:fill="E0E0E0"/>
          </w:tcPr>
          <w:p w14:paraId="454FC8C5" w14:textId="77777777" w:rsidR="00FE05BB" w:rsidRPr="00D818CF" w:rsidRDefault="00FE05BB" w:rsidP="00510556">
            <w:pPr>
              <w:rPr>
                <w:rFonts w:cs="Calibri"/>
                <w:b/>
              </w:rPr>
            </w:pPr>
            <w:r w:rsidRPr="00D818CF">
              <w:rPr>
                <w:rFonts w:cs="Calibri"/>
                <w:b/>
              </w:rPr>
              <w:t>Outcome Agreement Reference</w:t>
            </w:r>
          </w:p>
        </w:tc>
      </w:tr>
      <w:tr w:rsidR="00FE05BB" w:rsidRPr="00510556" w14:paraId="145F736B" w14:textId="77777777" w:rsidTr="00510556">
        <w:tc>
          <w:tcPr>
            <w:tcW w:w="3300" w:type="dxa"/>
          </w:tcPr>
          <w:p w14:paraId="4D51792D" w14:textId="77777777" w:rsidR="00FE05BB" w:rsidRPr="00510556" w:rsidRDefault="00FE05BB" w:rsidP="00510556">
            <w:pPr>
              <w:rPr>
                <w:rFonts w:cs="Calibri"/>
                <w:color w:val="000000" w:themeColor="text1"/>
              </w:rPr>
            </w:pPr>
            <w:r w:rsidRPr="00510556">
              <w:rPr>
                <w:rFonts w:cs="Calibri"/>
                <w:color w:val="000000" w:themeColor="text1"/>
              </w:rPr>
              <w:t>Service Commencement</w:t>
            </w:r>
          </w:p>
        </w:tc>
        <w:tc>
          <w:tcPr>
            <w:tcW w:w="3900" w:type="dxa"/>
          </w:tcPr>
          <w:p w14:paraId="49A2A337" w14:textId="3D414514" w:rsidR="00FE05BB" w:rsidRPr="00510556" w:rsidRDefault="00FE05BB" w:rsidP="008E05A5">
            <w:pPr>
              <w:rPr>
                <w:rFonts w:cs="Calibri"/>
                <w:color w:val="000000" w:themeColor="text1"/>
              </w:rPr>
            </w:pPr>
            <w:r w:rsidRPr="00510556">
              <w:rPr>
                <w:rFonts w:cs="Calibri"/>
                <w:color w:val="000000" w:themeColor="text1"/>
              </w:rPr>
              <w:t>1 July 201</w:t>
            </w:r>
            <w:r w:rsidR="008E05A5" w:rsidRPr="00510556">
              <w:rPr>
                <w:rFonts w:cs="Calibri"/>
                <w:color w:val="000000" w:themeColor="text1"/>
              </w:rPr>
              <w:t>6</w:t>
            </w:r>
          </w:p>
        </w:tc>
        <w:tc>
          <w:tcPr>
            <w:tcW w:w="1800" w:type="dxa"/>
          </w:tcPr>
          <w:p w14:paraId="7F5C5616" w14:textId="77777777" w:rsidR="00FE05BB" w:rsidRPr="00510556" w:rsidRDefault="00FE05BB" w:rsidP="00510556">
            <w:pPr>
              <w:rPr>
                <w:rFonts w:cs="Calibri"/>
                <w:color w:val="000000" w:themeColor="text1"/>
              </w:rPr>
            </w:pPr>
          </w:p>
        </w:tc>
      </w:tr>
      <w:tr w:rsidR="00FE05BB" w:rsidRPr="00510556" w14:paraId="667ACF9E" w14:textId="77777777" w:rsidTr="00510556">
        <w:tc>
          <w:tcPr>
            <w:tcW w:w="3300" w:type="dxa"/>
          </w:tcPr>
          <w:p w14:paraId="2CDB993A" w14:textId="77777777" w:rsidR="00FE05BB" w:rsidRPr="00510556" w:rsidRDefault="00FE05BB" w:rsidP="00510556">
            <w:pPr>
              <w:rPr>
                <w:rFonts w:cs="Calibri"/>
                <w:color w:val="000000" w:themeColor="text1"/>
              </w:rPr>
            </w:pPr>
            <w:r w:rsidRPr="00510556">
              <w:rPr>
                <w:rFonts w:cs="Calibri"/>
                <w:color w:val="000000" w:themeColor="text1"/>
              </w:rPr>
              <w:t xml:space="preserve">Monthly invoice </w:t>
            </w:r>
          </w:p>
        </w:tc>
        <w:tc>
          <w:tcPr>
            <w:tcW w:w="3900" w:type="dxa"/>
          </w:tcPr>
          <w:p w14:paraId="7F92193D" w14:textId="0A19C370" w:rsidR="00FE05BB" w:rsidRPr="00510556" w:rsidRDefault="00FE05BB" w:rsidP="008E05A5">
            <w:pPr>
              <w:rPr>
                <w:rFonts w:cs="Calibri"/>
                <w:color w:val="000000" w:themeColor="text1"/>
              </w:rPr>
            </w:pPr>
            <w:r w:rsidRPr="00510556">
              <w:rPr>
                <w:rFonts w:cs="Calibri"/>
                <w:color w:val="000000" w:themeColor="text1"/>
              </w:rPr>
              <w:t>23</w:t>
            </w:r>
            <w:r w:rsidRPr="00510556">
              <w:rPr>
                <w:rFonts w:cs="Calibri"/>
                <w:color w:val="000000" w:themeColor="text1"/>
                <w:vertAlign w:val="superscript"/>
              </w:rPr>
              <w:t>rd</w:t>
            </w:r>
            <w:r w:rsidRPr="00510556">
              <w:rPr>
                <w:rFonts w:cs="Calibri"/>
                <w:color w:val="000000" w:themeColor="text1"/>
              </w:rPr>
              <w:t xml:space="preserve"> day of each calendar month </w:t>
            </w:r>
            <w:r w:rsidRPr="00510556">
              <w:rPr>
                <w:rFonts w:cs="Calibri"/>
                <w:color w:val="000000" w:themeColor="text1"/>
              </w:rPr>
              <w:br/>
              <w:t>(first invoice to be submitted by 23 July 201</w:t>
            </w:r>
            <w:r w:rsidR="008E05A5" w:rsidRPr="00510556">
              <w:rPr>
                <w:rFonts w:cs="Calibri"/>
                <w:color w:val="000000" w:themeColor="text1"/>
              </w:rPr>
              <w:t>6</w:t>
            </w:r>
            <w:r w:rsidRPr="00510556">
              <w:rPr>
                <w:rFonts w:cs="Calibri"/>
                <w:color w:val="000000" w:themeColor="text1"/>
              </w:rPr>
              <w:t>)</w:t>
            </w:r>
          </w:p>
        </w:tc>
        <w:tc>
          <w:tcPr>
            <w:tcW w:w="1800" w:type="dxa"/>
          </w:tcPr>
          <w:p w14:paraId="22DF2AD4" w14:textId="77777777" w:rsidR="00FE05BB" w:rsidRPr="00510556" w:rsidRDefault="00FE05BB" w:rsidP="00510556">
            <w:pPr>
              <w:rPr>
                <w:rFonts w:cs="Calibri"/>
                <w:color w:val="000000" w:themeColor="text1"/>
              </w:rPr>
            </w:pPr>
          </w:p>
        </w:tc>
      </w:tr>
      <w:tr w:rsidR="00FE05BB" w:rsidRPr="00510556" w14:paraId="577C7F9F" w14:textId="77777777" w:rsidTr="00510556">
        <w:tc>
          <w:tcPr>
            <w:tcW w:w="3300" w:type="dxa"/>
          </w:tcPr>
          <w:p w14:paraId="107BE0FB" w14:textId="77777777" w:rsidR="00FE05BB" w:rsidRPr="00510556" w:rsidRDefault="00FE05BB" w:rsidP="00510556">
            <w:pPr>
              <w:rPr>
                <w:rFonts w:cs="Calibri"/>
                <w:color w:val="000000" w:themeColor="text1"/>
              </w:rPr>
            </w:pPr>
            <w:r w:rsidRPr="00510556">
              <w:rPr>
                <w:rFonts w:cs="Calibri"/>
                <w:color w:val="000000" w:themeColor="text1"/>
              </w:rPr>
              <w:t xml:space="preserve">Payment </w:t>
            </w:r>
          </w:p>
        </w:tc>
        <w:tc>
          <w:tcPr>
            <w:tcW w:w="3900" w:type="dxa"/>
          </w:tcPr>
          <w:p w14:paraId="7B72A4F8" w14:textId="48947941" w:rsidR="00FE05BB" w:rsidRPr="00510556" w:rsidRDefault="00510556" w:rsidP="00510556">
            <w:pPr>
              <w:rPr>
                <w:rFonts w:cs="Calibri"/>
                <w:color w:val="000000" w:themeColor="text1"/>
              </w:rPr>
            </w:pPr>
            <w:r w:rsidRPr="00510556">
              <w:rPr>
                <w:rFonts w:cs="Calibri"/>
                <w:color w:val="000000" w:themeColor="text1"/>
              </w:rPr>
              <w:t>7</w:t>
            </w:r>
            <w:r w:rsidRPr="00510556">
              <w:rPr>
                <w:rFonts w:cs="Calibri"/>
                <w:color w:val="000000" w:themeColor="text1"/>
                <w:vertAlign w:val="superscript"/>
              </w:rPr>
              <w:t>th</w:t>
            </w:r>
            <w:r w:rsidRPr="00510556">
              <w:rPr>
                <w:rFonts w:cs="Calibri"/>
                <w:color w:val="000000" w:themeColor="text1"/>
              </w:rPr>
              <w:t xml:space="preserve"> </w:t>
            </w:r>
            <w:r w:rsidR="00FE05BB" w:rsidRPr="00510556">
              <w:rPr>
                <w:rFonts w:cs="Calibri"/>
                <w:color w:val="000000" w:themeColor="text1"/>
              </w:rPr>
              <w:t xml:space="preserve">of each calendar month </w:t>
            </w:r>
            <w:r w:rsidR="00FE05BB" w:rsidRPr="00510556">
              <w:rPr>
                <w:rFonts w:cs="Calibri"/>
                <w:color w:val="000000" w:themeColor="text1"/>
              </w:rPr>
              <w:br/>
              <w:t xml:space="preserve">(first payment </w:t>
            </w:r>
            <w:r w:rsidRPr="00510556">
              <w:rPr>
                <w:rFonts w:cs="Calibri"/>
                <w:color w:val="000000" w:themeColor="text1"/>
              </w:rPr>
              <w:t>7</w:t>
            </w:r>
            <w:r w:rsidR="00FE05BB" w:rsidRPr="00510556">
              <w:rPr>
                <w:rFonts w:cs="Calibri"/>
                <w:color w:val="000000" w:themeColor="text1"/>
              </w:rPr>
              <w:t xml:space="preserve"> August 201</w:t>
            </w:r>
            <w:r w:rsidR="008E05A5" w:rsidRPr="00510556">
              <w:rPr>
                <w:rFonts w:cs="Calibri"/>
                <w:color w:val="000000" w:themeColor="text1"/>
              </w:rPr>
              <w:t>6</w:t>
            </w:r>
            <w:r w:rsidR="00FE05BB" w:rsidRPr="00510556">
              <w:rPr>
                <w:rFonts w:cs="Calibri"/>
                <w:color w:val="000000" w:themeColor="text1"/>
              </w:rPr>
              <w:t>)</w:t>
            </w:r>
          </w:p>
        </w:tc>
        <w:tc>
          <w:tcPr>
            <w:tcW w:w="1800" w:type="dxa"/>
          </w:tcPr>
          <w:p w14:paraId="782FA93D" w14:textId="77777777" w:rsidR="00FE05BB" w:rsidRPr="00510556" w:rsidRDefault="00FE05BB" w:rsidP="00510556">
            <w:pPr>
              <w:rPr>
                <w:rFonts w:cs="Calibri"/>
                <w:color w:val="000000" w:themeColor="text1"/>
              </w:rPr>
            </w:pPr>
          </w:p>
        </w:tc>
      </w:tr>
      <w:tr w:rsidR="00FE05BB" w:rsidRPr="00510556" w14:paraId="777B9B1D" w14:textId="77777777" w:rsidTr="00510556">
        <w:tc>
          <w:tcPr>
            <w:tcW w:w="3300" w:type="dxa"/>
          </w:tcPr>
          <w:p w14:paraId="0D7049A3" w14:textId="77777777" w:rsidR="00FE05BB" w:rsidRPr="00510556" w:rsidRDefault="00FE05BB" w:rsidP="00510556">
            <w:pPr>
              <w:rPr>
                <w:rFonts w:cs="Calibri"/>
                <w:color w:val="000000" w:themeColor="text1"/>
              </w:rPr>
            </w:pPr>
            <w:r w:rsidRPr="00510556">
              <w:rPr>
                <w:rFonts w:cs="Calibri"/>
                <w:color w:val="000000" w:themeColor="text1"/>
              </w:rPr>
              <w:t xml:space="preserve">Performance Report </w:t>
            </w:r>
          </w:p>
        </w:tc>
        <w:tc>
          <w:tcPr>
            <w:tcW w:w="3900" w:type="dxa"/>
          </w:tcPr>
          <w:p w14:paraId="27C5B128" w14:textId="77777777" w:rsidR="00FE05BB" w:rsidRPr="00510556" w:rsidRDefault="00FE05BB" w:rsidP="00510556">
            <w:pPr>
              <w:rPr>
                <w:rFonts w:cs="Calibri"/>
                <w:color w:val="000000" w:themeColor="text1"/>
              </w:rPr>
            </w:pPr>
            <w:r w:rsidRPr="00510556">
              <w:rPr>
                <w:rFonts w:cs="Calibri"/>
                <w:color w:val="000000" w:themeColor="text1"/>
              </w:rPr>
              <w:t>Monthly, by the 23</w:t>
            </w:r>
            <w:r w:rsidRPr="00510556">
              <w:rPr>
                <w:rFonts w:cs="Calibri"/>
                <w:color w:val="000000" w:themeColor="text1"/>
                <w:vertAlign w:val="superscript"/>
              </w:rPr>
              <w:t>rd</w:t>
            </w:r>
            <w:r w:rsidRPr="00510556">
              <w:rPr>
                <w:rFonts w:cs="Calibri"/>
                <w:color w:val="000000" w:themeColor="text1"/>
              </w:rPr>
              <w:t xml:space="preserve"> day of each calendar month</w:t>
            </w:r>
          </w:p>
        </w:tc>
        <w:tc>
          <w:tcPr>
            <w:tcW w:w="1800" w:type="dxa"/>
          </w:tcPr>
          <w:p w14:paraId="662A152F" w14:textId="77777777" w:rsidR="00FE05BB" w:rsidRPr="00510556" w:rsidRDefault="00FE05BB" w:rsidP="00510556">
            <w:pPr>
              <w:rPr>
                <w:rFonts w:cs="Calibri"/>
                <w:color w:val="000000" w:themeColor="text1"/>
              </w:rPr>
            </w:pPr>
          </w:p>
        </w:tc>
      </w:tr>
      <w:tr w:rsidR="008E05A5" w:rsidRPr="00FE05BB" w14:paraId="402DC193" w14:textId="77777777" w:rsidTr="00510556">
        <w:tc>
          <w:tcPr>
            <w:tcW w:w="3300" w:type="dxa"/>
          </w:tcPr>
          <w:p w14:paraId="68FAEDFF" w14:textId="6507AF84" w:rsidR="008E05A5" w:rsidRPr="00510556" w:rsidRDefault="00510556" w:rsidP="00510556">
            <w:pPr>
              <w:rPr>
                <w:rFonts w:cs="Calibri"/>
                <w:color w:val="000000" w:themeColor="text1"/>
              </w:rPr>
            </w:pPr>
            <w:r w:rsidRPr="00510556">
              <w:rPr>
                <w:rFonts w:cs="Calibri"/>
                <w:color w:val="000000" w:themeColor="text1"/>
              </w:rPr>
              <w:t xml:space="preserve">Bi-monthly </w:t>
            </w:r>
            <w:r w:rsidR="008E05A5" w:rsidRPr="00510556">
              <w:rPr>
                <w:rFonts w:cs="Calibri"/>
                <w:color w:val="000000" w:themeColor="text1"/>
              </w:rPr>
              <w:t xml:space="preserve"> Relationship</w:t>
            </w:r>
            <w:r w:rsidR="008532BF">
              <w:rPr>
                <w:rFonts w:cs="Calibri"/>
                <w:color w:val="000000" w:themeColor="text1"/>
              </w:rPr>
              <w:t xml:space="preserve"> and Service Review</w:t>
            </w:r>
            <w:r w:rsidR="008E05A5" w:rsidRPr="00510556">
              <w:rPr>
                <w:rFonts w:cs="Calibri"/>
                <w:color w:val="000000" w:themeColor="text1"/>
              </w:rPr>
              <w:t xml:space="preserve"> Meeting</w:t>
            </w:r>
          </w:p>
        </w:tc>
        <w:tc>
          <w:tcPr>
            <w:tcW w:w="3900" w:type="dxa"/>
          </w:tcPr>
          <w:p w14:paraId="7D893B9B" w14:textId="276C6917" w:rsidR="008E05A5" w:rsidRPr="00510556" w:rsidRDefault="00510556" w:rsidP="00510556">
            <w:pPr>
              <w:rPr>
                <w:rFonts w:cs="Calibri"/>
                <w:color w:val="000000" w:themeColor="text1"/>
              </w:rPr>
            </w:pPr>
            <w:r w:rsidRPr="00510556">
              <w:rPr>
                <w:rFonts w:cs="Calibri"/>
                <w:color w:val="000000" w:themeColor="text1"/>
              </w:rPr>
              <w:t>Bi</w:t>
            </w:r>
            <w:r>
              <w:rPr>
                <w:rFonts w:cs="Calibri"/>
                <w:color w:val="000000" w:themeColor="text1"/>
              </w:rPr>
              <w:t>-</w:t>
            </w:r>
            <w:r w:rsidRPr="00510556">
              <w:rPr>
                <w:rFonts w:cs="Calibri"/>
                <w:color w:val="000000" w:themeColor="text1"/>
              </w:rPr>
              <w:t>monthly</w:t>
            </w:r>
            <w:r w:rsidR="008E05A5" w:rsidRPr="00510556">
              <w:rPr>
                <w:rFonts w:cs="Calibri"/>
                <w:color w:val="000000" w:themeColor="text1"/>
              </w:rPr>
              <w:t>, commencing 1</w:t>
            </w:r>
            <w:r w:rsidR="008E05A5" w:rsidRPr="00510556">
              <w:rPr>
                <w:rFonts w:cs="Calibri"/>
                <w:color w:val="000000" w:themeColor="text1"/>
                <w:vertAlign w:val="superscript"/>
              </w:rPr>
              <w:t>st</w:t>
            </w:r>
            <w:r w:rsidR="008E05A5" w:rsidRPr="00510556">
              <w:rPr>
                <w:rFonts w:cs="Calibri"/>
                <w:color w:val="000000" w:themeColor="text1"/>
              </w:rPr>
              <w:t xml:space="preserve"> week of </w:t>
            </w:r>
            <w:r w:rsidRPr="00510556">
              <w:rPr>
                <w:rFonts w:cs="Calibri"/>
                <w:color w:val="000000" w:themeColor="text1"/>
              </w:rPr>
              <w:t xml:space="preserve">August </w:t>
            </w:r>
          </w:p>
        </w:tc>
        <w:tc>
          <w:tcPr>
            <w:tcW w:w="1800" w:type="dxa"/>
          </w:tcPr>
          <w:p w14:paraId="14C0B6B4" w14:textId="77777777" w:rsidR="008E05A5" w:rsidRPr="00510556" w:rsidRDefault="008E05A5" w:rsidP="00510556">
            <w:pPr>
              <w:rPr>
                <w:rFonts w:cs="Calibri"/>
                <w:color w:val="000000" w:themeColor="text1"/>
              </w:rPr>
            </w:pPr>
          </w:p>
        </w:tc>
      </w:tr>
    </w:tbl>
    <w:p w14:paraId="63BA8CE3" w14:textId="77777777" w:rsidR="00FE05BB" w:rsidRDefault="00FE05BB" w:rsidP="00FE05BB">
      <w:pPr>
        <w:rPr>
          <w:lang w:val="en-AU"/>
        </w:rPr>
      </w:pPr>
    </w:p>
    <w:p w14:paraId="06BBC0E7" w14:textId="77777777" w:rsidR="00FE05BB" w:rsidRDefault="00FE05BB" w:rsidP="00FE05BB">
      <w:pPr>
        <w:rPr>
          <w:lang w:val="en-AU"/>
        </w:rPr>
      </w:pPr>
    </w:p>
    <w:p w14:paraId="2F99B2B9" w14:textId="77777777" w:rsidR="00FE05BB" w:rsidRDefault="00FE05BB" w:rsidP="00FE05BB">
      <w:pPr>
        <w:rPr>
          <w:lang w:val="en-AU"/>
        </w:rPr>
      </w:pPr>
    </w:p>
    <w:p w14:paraId="366A20E0" w14:textId="77777777" w:rsidR="00FE05BB" w:rsidRDefault="00FE05BB" w:rsidP="00FE05BB">
      <w:pPr>
        <w:rPr>
          <w:lang w:val="en-AU"/>
        </w:rPr>
      </w:pPr>
    </w:p>
    <w:p w14:paraId="207BF7A9" w14:textId="77777777" w:rsidR="00FE05BB" w:rsidRDefault="00FE05BB" w:rsidP="00FE05BB">
      <w:pPr>
        <w:rPr>
          <w:lang w:val="en-AU"/>
        </w:rPr>
      </w:pPr>
    </w:p>
    <w:p w14:paraId="56E3A6C0" w14:textId="77777777" w:rsidR="00FE05BB" w:rsidRDefault="00FE05BB" w:rsidP="00FE05BB">
      <w:pPr>
        <w:rPr>
          <w:lang w:val="en-AU"/>
        </w:rPr>
      </w:pPr>
    </w:p>
    <w:p w14:paraId="7681045D" w14:textId="77777777" w:rsidR="00FE05BB" w:rsidRDefault="00FE05BB" w:rsidP="00FE05BB">
      <w:pPr>
        <w:rPr>
          <w:lang w:val="en-AU"/>
        </w:rPr>
      </w:pPr>
    </w:p>
    <w:p w14:paraId="4E916436" w14:textId="77777777" w:rsidR="00FE05BB" w:rsidRPr="00FE05BB" w:rsidRDefault="00FE05BB" w:rsidP="00FE05BB">
      <w:pPr>
        <w:rPr>
          <w:lang w:val="en-AU"/>
        </w:rPr>
      </w:pPr>
    </w:p>
    <w:p w14:paraId="3ACFB7D7" w14:textId="77777777" w:rsidR="00FE05BB" w:rsidRDefault="00FE05BB" w:rsidP="00C83A62">
      <w:pPr>
        <w:pStyle w:val="Heading2"/>
        <w:rPr>
          <w:rFonts w:ascii="Calibri" w:hAnsi="Calibri" w:cs="Calibri"/>
          <w:color w:val="000000"/>
          <w:sz w:val="44"/>
          <w:szCs w:val="44"/>
        </w:rPr>
        <w:sectPr w:rsidR="00FE05BB" w:rsidSect="00FE05BB">
          <w:headerReference w:type="even" r:id="rId18"/>
          <w:headerReference w:type="default" r:id="rId19"/>
          <w:footerReference w:type="even" r:id="rId20"/>
          <w:footerReference w:type="default" r:id="rId21"/>
          <w:headerReference w:type="first" r:id="rId22"/>
          <w:footerReference w:type="first" r:id="rId23"/>
          <w:pgSz w:w="11906" w:h="16838"/>
          <w:pgMar w:top="1328" w:right="1440" w:bottom="1440" w:left="1440" w:header="708" w:footer="708" w:gutter="0"/>
          <w:cols w:space="708"/>
          <w:titlePg/>
          <w:docGrid w:linePitch="360"/>
        </w:sectPr>
      </w:pPr>
    </w:p>
    <w:p w14:paraId="571F8918" w14:textId="5E4F0503" w:rsidR="00C83A62" w:rsidRPr="00501FF1" w:rsidRDefault="00C83A62" w:rsidP="00C83A62">
      <w:pPr>
        <w:pStyle w:val="Heading2"/>
        <w:rPr>
          <w:rFonts w:ascii="Calibri" w:hAnsi="Calibri" w:cs="Calibri"/>
          <w:color w:val="000000"/>
          <w:sz w:val="44"/>
          <w:szCs w:val="44"/>
        </w:rPr>
      </w:pPr>
      <w:bookmarkStart w:id="19" w:name="_Toc470009454"/>
      <w:r w:rsidRPr="00501FF1">
        <w:rPr>
          <w:rFonts w:ascii="Calibri" w:hAnsi="Calibri" w:cs="Calibri"/>
          <w:color w:val="000000"/>
          <w:sz w:val="44"/>
          <w:szCs w:val="44"/>
        </w:rPr>
        <w:lastRenderedPageBreak/>
        <w:t>Appendix T</w:t>
      </w:r>
      <w:r w:rsidR="00FE05BB">
        <w:rPr>
          <w:rFonts w:ascii="Calibri" w:hAnsi="Calibri" w:cs="Calibri"/>
          <w:color w:val="000000"/>
          <w:sz w:val="44"/>
          <w:szCs w:val="44"/>
        </w:rPr>
        <w:t>hree</w:t>
      </w:r>
      <w:r w:rsidRPr="00501FF1">
        <w:rPr>
          <w:rFonts w:ascii="Calibri" w:hAnsi="Calibri" w:cs="Calibri"/>
          <w:color w:val="000000"/>
          <w:sz w:val="44"/>
          <w:szCs w:val="44"/>
        </w:rPr>
        <w:t>– Risk Register</w:t>
      </w:r>
      <w:bookmarkEnd w:id="19"/>
      <w:r w:rsidRPr="00501FF1">
        <w:rPr>
          <w:rFonts w:ascii="Calibri" w:hAnsi="Calibri" w:cs="Calibri"/>
          <w:color w:val="000000"/>
          <w:sz w:val="44"/>
          <w:szCs w:val="44"/>
        </w:rPr>
        <w:t xml:space="preserve"> </w:t>
      </w:r>
    </w:p>
    <w:p w14:paraId="6FDB48F0" w14:textId="77777777" w:rsidR="00C83A62" w:rsidRDefault="00C83A62" w:rsidP="00C83A62">
      <w:pPr>
        <w:pStyle w:val="Heading2"/>
        <w:rPr>
          <w:color w:val="000000"/>
          <w:sz w:val="32"/>
        </w:rPr>
      </w:pPr>
    </w:p>
    <w:p w14:paraId="1EBA77C9" w14:textId="77777777" w:rsidR="00C85115" w:rsidRPr="00C85115" w:rsidRDefault="00C85115" w:rsidP="00C85115">
      <w:pPr>
        <w:rPr>
          <w:lang w:val="en-AU"/>
        </w:rPr>
      </w:pPr>
    </w:p>
    <w:p w14:paraId="7292191B" w14:textId="77777777" w:rsidR="00C83A62" w:rsidRPr="008532BF" w:rsidRDefault="00C83A62" w:rsidP="00C83A62">
      <w:pPr>
        <w:rPr>
          <w:rFonts w:cs="Calibri"/>
          <w:lang w:val="en-AU"/>
        </w:rPr>
      </w:pPr>
      <w:r w:rsidRPr="008532BF">
        <w:rPr>
          <w:rFonts w:cs="Calibri"/>
          <w:lang w:val="en-AU"/>
        </w:rPr>
        <w:t xml:space="preserve">The Risk Register will be managed by the Purchasing Agency.   The Register should be reviewed on a regular basis, including being reviewed as part of relationship meetings between the parties.  </w:t>
      </w: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1"/>
        <w:gridCol w:w="1709"/>
        <w:gridCol w:w="1617"/>
        <w:gridCol w:w="1327"/>
        <w:gridCol w:w="3860"/>
        <w:gridCol w:w="2256"/>
      </w:tblGrid>
      <w:tr w:rsidR="00DA062F" w:rsidRPr="00501FF1" w14:paraId="04C62BFD" w14:textId="77777777" w:rsidTr="00C812FF">
        <w:trPr>
          <w:trHeight w:val="285"/>
        </w:trPr>
        <w:tc>
          <w:tcPr>
            <w:tcW w:w="1384" w:type="dxa"/>
            <w:shd w:val="clear" w:color="auto" w:fill="auto"/>
            <w:hideMark/>
          </w:tcPr>
          <w:p w14:paraId="69DA1EC3" w14:textId="77777777" w:rsidR="00DA062F" w:rsidRPr="008C5885" w:rsidRDefault="00DA062F" w:rsidP="005340E1">
            <w:pPr>
              <w:rPr>
                <w:rFonts w:eastAsia="Times New Roman" w:cs="Calibri"/>
                <w:b/>
                <w:bCs/>
              </w:rPr>
            </w:pPr>
            <w:r w:rsidRPr="008C5885">
              <w:rPr>
                <w:rFonts w:eastAsia="Times New Roman" w:cs="Calibri"/>
                <w:b/>
                <w:bCs/>
              </w:rPr>
              <w:t xml:space="preserve">Risk Area </w:t>
            </w:r>
          </w:p>
        </w:tc>
        <w:tc>
          <w:tcPr>
            <w:tcW w:w="3111" w:type="dxa"/>
            <w:shd w:val="clear" w:color="auto" w:fill="auto"/>
            <w:hideMark/>
          </w:tcPr>
          <w:p w14:paraId="6FDB05B7" w14:textId="77777777" w:rsidR="00DA062F" w:rsidRPr="008C5885" w:rsidRDefault="00DA062F" w:rsidP="005340E1">
            <w:pPr>
              <w:rPr>
                <w:rFonts w:eastAsia="Times New Roman" w:cs="Calibri"/>
                <w:b/>
                <w:bCs/>
              </w:rPr>
            </w:pPr>
            <w:r w:rsidRPr="008C5885">
              <w:rPr>
                <w:rFonts w:eastAsia="Times New Roman" w:cs="Calibri"/>
                <w:b/>
                <w:bCs/>
              </w:rPr>
              <w:t>Risk Description</w:t>
            </w:r>
          </w:p>
        </w:tc>
        <w:tc>
          <w:tcPr>
            <w:tcW w:w="1709" w:type="dxa"/>
            <w:shd w:val="clear" w:color="auto" w:fill="auto"/>
            <w:hideMark/>
          </w:tcPr>
          <w:p w14:paraId="40772661" w14:textId="77777777" w:rsidR="00DA062F" w:rsidRPr="008C5885" w:rsidRDefault="00DA062F" w:rsidP="005340E1">
            <w:pPr>
              <w:rPr>
                <w:rFonts w:eastAsia="Times New Roman" w:cs="Calibri"/>
                <w:b/>
                <w:bCs/>
              </w:rPr>
            </w:pPr>
            <w:r w:rsidRPr="008C5885">
              <w:rPr>
                <w:rFonts w:eastAsia="Times New Roman" w:cs="Calibri"/>
                <w:b/>
                <w:bCs/>
              </w:rPr>
              <w:t>Likelihood</w:t>
            </w:r>
          </w:p>
        </w:tc>
        <w:tc>
          <w:tcPr>
            <w:tcW w:w="1617" w:type="dxa"/>
            <w:shd w:val="clear" w:color="auto" w:fill="auto"/>
            <w:hideMark/>
          </w:tcPr>
          <w:p w14:paraId="36083C78" w14:textId="77777777" w:rsidR="00DA062F" w:rsidRPr="008C5885" w:rsidRDefault="00DA062F" w:rsidP="005340E1">
            <w:pPr>
              <w:rPr>
                <w:rFonts w:eastAsia="Times New Roman" w:cs="Calibri"/>
                <w:b/>
                <w:bCs/>
              </w:rPr>
            </w:pPr>
            <w:r w:rsidRPr="008C5885">
              <w:rPr>
                <w:rFonts w:eastAsia="Times New Roman" w:cs="Calibri"/>
                <w:b/>
                <w:bCs/>
              </w:rPr>
              <w:t>Impact</w:t>
            </w:r>
          </w:p>
        </w:tc>
        <w:tc>
          <w:tcPr>
            <w:tcW w:w="1327" w:type="dxa"/>
            <w:shd w:val="clear" w:color="auto" w:fill="auto"/>
            <w:hideMark/>
          </w:tcPr>
          <w:p w14:paraId="75048A47" w14:textId="77777777" w:rsidR="00DA062F" w:rsidRPr="008C5885" w:rsidRDefault="00DA062F" w:rsidP="005340E1">
            <w:pPr>
              <w:rPr>
                <w:rFonts w:eastAsia="Times New Roman" w:cs="Calibri"/>
                <w:b/>
                <w:bCs/>
              </w:rPr>
            </w:pPr>
            <w:r w:rsidRPr="008C5885">
              <w:rPr>
                <w:rFonts w:eastAsia="Times New Roman" w:cs="Calibri"/>
                <w:b/>
                <w:bCs/>
              </w:rPr>
              <w:t>Risk Rating</w:t>
            </w:r>
          </w:p>
        </w:tc>
        <w:tc>
          <w:tcPr>
            <w:tcW w:w="3860" w:type="dxa"/>
            <w:shd w:val="clear" w:color="auto" w:fill="auto"/>
            <w:hideMark/>
          </w:tcPr>
          <w:p w14:paraId="4A39B8F5" w14:textId="77777777" w:rsidR="00DA062F" w:rsidRPr="008C5885" w:rsidRDefault="00DA062F" w:rsidP="005340E1">
            <w:pPr>
              <w:rPr>
                <w:rFonts w:eastAsia="Times New Roman" w:cs="Calibri"/>
                <w:b/>
                <w:bCs/>
              </w:rPr>
            </w:pPr>
            <w:r w:rsidRPr="008C5885">
              <w:rPr>
                <w:rFonts w:eastAsia="Times New Roman" w:cs="Calibri"/>
                <w:b/>
                <w:bCs/>
              </w:rPr>
              <w:t>Mitigation/Management</w:t>
            </w:r>
          </w:p>
        </w:tc>
        <w:tc>
          <w:tcPr>
            <w:tcW w:w="2256" w:type="dxa"/>
          </w:tcPr>
          <w:p w14:paraId="23796FE3" w14:textId="77777777" w:rsidR="00DA062F" w:rsidRPr="00501FF1" w:rsidRDefault="00DA062F" w:rsidP="005340E1">
            <w:pPr>
              <w:rPr>
                <w:rFonts w:eastAsia="Times New Roman" w:cs="Calibri"/>
                <w:b/>
                <w:bCs/>
              </w:rPr>
            </w:pPr>
            <w:r w:rsidRPr="008C5885">
              <w:rPr>
                <w:rFonts w:eastAsia="Times New Roman" w:cs="Calibri"/>
                <w:b/>
                <w:bCs/>
              </w:rPr>
              <w:t>Closed</w:t>
            </w:r>
          </w:p>
        </w:tc>
      </w:tr>
      <w:tr w:rsidR="00DA062F" w:rsidRPr="008C5885" w14:paraId="7CA3DAD4" w14:textId="77777777" w:rsidTr="00C812FF">
        <w:trPr>
          <w:trHeight w:val="285"/>
        </w:trPr>
        <w:tc>
          <w:tcPr>
            <w:tcW w:w="1384" w:type="dxa"/>
            <w:shd w:val="clear" w:color="auto" w:fill="auto"/>
          </w:tcPr>
          <w:p w14:paraId="41923831" w14:textId="4C841363" w:rsidR="00DA062F" w:rsidRPr="008C5885" w:rsidRDefault="00C812FF" w:rsidP="005340E1">
            <w:pPr>
              <w:rPr>
                <w:rFonts w:eastAsia="Times New Roman" w:cs="Calibri"/>
                <w:bCs/>
              </w:rPr>
            </w:pPr>
            <w:r w:rsidRPr="008C5885">
              <w:rPr>
                <w:rFonts w:eastAsia="Times New Roman" w:cs="Calibri"/>
                <w:bCs/>
              </w:rPr>
              <w:t>Service Delivery</w:t>
            </w:r>
          </w:p>
        </w:tc>
        <w:tc>
          <w:tcPr>
            <w:tcW w:w="3111" w:type="dxa"/>
            <w:shd w:val="clear" w:color="auto" w:fill="auto"/>
          </w:tcPr>
          <w:p w14:paraId="21827AE2" w14:textId="7C1FC34E" w:rsidR="00DA062F" w:rsidRPr="008C5885" w:rsidRDefault="00C812FF" w:rsidP="008C5885">
            <w:pPr>
              <w:rPr>
                <w:rFonts w:eastAsia="Times New Roman" w:cs="Calibri"/>
                <w:bCs/>
              </w:rPr>
            </w:pPr>
            <w:r w:rsidRPr="008C5885">
              <w:rPr>
                <w:rFonts w:eastAsia="Times New Roman" w:cs="Calibri"/>
                <w:bCs/>
              </w:rPr>
              <w:t xml:space="preserve">Because of increasing new migrant numbers there is a risk that not all eligible clients will be able to access the programme and which will leave </w:t>
            </w:r>
            <w:r w:rsidR="008C5885" w:rsidRPr="008C5885">
              <w:rPr>
                <w:rFonts w:eastAsia="Times New Roman" w:cs="Calibri"/>
                <w:bCs/>
              </w:rPr>
              <w:t xml:space="preserve">some </w:t>
            </w:r>
            <w:r w:rsidRPr="008C5885">
              <w:rPr>
                <w:rFonts w:eastAsia="Times New Roman" w:cs="Calibri"/>
                <w:bCs/>
              </w:rPr>
              <w:t xml:space="preserve">new migrants without </w:t>
            </w:r>
            <w:r w:rsidR="008C5885" w:rsidRPr="008C5885">
              <w:rPr>
                <w:rFonts w:eastAsia="Times New Roman" w:cs="Calibri"/>
                <w:bCs/>
              </w:rPr>
              <w:t xml:space="preserve">essential support. </w:t>
            </w:r>
          </w:p>
        </w:tc>
        <w:tc>
          <w:tcPr>
            <w:tcW w:w="1709" w:type="dxa"/>
            <w:shd w:val="clear" w:color="auto" w:fill="auto"/>
          </w:tcPr>
          <w:p w14:paraId="25B0E3BB" w14:textId="5E4BCBB2" w:rsidR="00DA062F" w:rsidRPr="008C5885" w:rsidRDefault="008C5885" w:rsidP="005340E1">
            <w:pPr>
              <w:rPr>
                <w:rFonts w:eastAsia="Times New Roman" w:cs="Calibri"/>
                <w:bCs/>
              </w:rPr>
            </w:pPr>
            <w:r>
              <w:rPr>
                <w:rFonts w:eastAsia="Times New Roman" w:cs="Calibri"/>
                <w:bCs/>
              </w:rPr>
              <w:t>H</w:t>
            </w:r>
          </w:p>
        </w:tc>
        <w:tc>
          <w:tcPr>
            <w:tcW w:w="1617" w:type="dxa"/>
            <w:shd w:val="clear" w:color="auto" w:fill="auto"/>
          </w:tcPr>
          <w:p w14:paraId="0E1D362F" w14:textId="026587C8" w:rsidR="00DA062F" w:rsidRPr="008C5885" w:rsidRDefault="008C5885" w:rsidP="005340E1">
            <w:pPr>
              <w:rPr>
                <w:rFonts w:eastAsia="Times New Roman" w:cs="Calibri"/>
                <w:bCs/>
              </w:rPr>
            </w:pPr>
            <w:r w:rsidRPr="008C5885">
              <w:rPr>
                <w:rFonts w:eastAsia="Times New Roman" w:cs="Calibri"/>
                <w:bCs/>
              </w:rPr>
              <w:t>H</w:t>
            </w:r>
          </w:p>
        </w:tc>
        <w:tc>
          <w:tcPr>
            <w:tcW w:w="1327" w:type="dxa"/>
            <w:shd w:val="clear" w:color="auto" w:fill="auto"/>
          </w:tcPr>
          <w:p w14:paraId="11B453DD" w14:textId="0C16A77A" w:rsidR="00DA062F" w:rsidRPr="008C5885" w:rsidRDefault="008C5885" w:rsidP="005340E1">
            <w:pPr>
              <w:rPr>
                <w:rFonts w:eastAsia="Times New Roman" w:cs="Calibri"/>
                <w:bCs/>
              </w:rPr>
            </w:pPr>
            <w:r w:rsidRPr="008C5885">
              <w:rPr>
                <w:rFonts w:eastAsia="Times New Roman" w:cs="Calibri"/>
                <w:bCs/>
              </w:rPr>
              <w:t>H</w:t>
            </w:r>
          </w:p>
        </w:tc>
        <w:tc>
          <w:tcPr>
            <w:tcW w:w="3860" w:type="dxa"/>
            <w:shd w:val="clear" w:color="auto" w:fill="auto"/>
          </w:tcPr>
          <w:p w14:paraId="2CDC012C" w14:textId="761438B1" w:rsidR="00DA062F" w:rsidRPr="008C5885" w:rsidRDefault="00847C5D" w:rsidP="005340E1">
            <w:pPr>
              <w:rPr>
                <w:rFonts w:eastAsia="Times New Roman" w:cs="Calibri"/>
                <w:bCs/>
              </w:rPr>
            </w:pPr>
            <w:r>
              <w:rPr>
                <w:rFonts w:eastAsia="Times New Roman" w:cs="Calibri"/>
                <w:bCs/>
              </w:rPr>
              <w:t>Business case for additional funding is being considered</w:t>
            </w:r>
          </w:p>
          <w:p w14:paraId="4E01EDE5" w14:textId="5DA52003" w:rsidR="008C5885" w:rsidRPr="008C5885" w:rsidRDefault="008C5885" w:rsidP="008C5885">
            <w:pPr>
              <w:rPr>
                <w:rFonts w:eastAsia="Times New Roman" w:cs="Calibri"/>
                <w:bCs/>
              </w:rPr>
            </w:pPr>
            <w:r w:rsidRPr="008C5885">
              <w:rPr>
                <w:rFonts w:eastAsia="Times New Roman" w:cs="Calibri"/>
                <w:bCs/>
              </w:rPr>
              <w:t>Record details of eligible persons not able to be accepted in the</w:t>
            </w:r>
            <w:r w:rsidR="00847C5D">
              <w:rPr>
                <w:rFonts w:eastAsia="Times New Roman" w:cs="Calibri"/>
                <w:bCs/>
              </w:rPr>
              <w:t xml:space="preserve"> programme and refer them to partner organisations</w:t>
            </w:r>
            <w:r w:rsidRPr="008C5885">
              <w:rPr>
                <w:rFonts w:eastAsia="Times New Roman" w:cs="Calibri"/>
                <w:bCs/>
              </w:rPr>
              <w:t xml:space="preserve">.   </w:t>
            </w:r>
          </w:p>
        </w:tc>
        <w:tc>
          <w:tcPr>
            <w:tcW w:w="2256" w:type="dxa"/>
          </w:tcPr>
          <w:p w14:paraId="3B105544" w14:textId="77777777" w:rsidR="00DA062F" w:rsidRPr="008C5885" w:rsidRDefault="00DA062F" w:rsidP="005340E1">
            <w:pPr>
              <w:rPr>
                <w:rFonts w:eastAsia="Times New Roman" w:cs="Calibri"/>
                <w:bCs/>
              </w:rPr>
            </w:pPr>
          </w:p>
        </w:tc>
      </w:tr>
    </w:tbl>
    <w:p w14:paraId="350F0202" w14:textId="0F25C696" w:rsidR="00C83A62" w:rsidRPr="00501FF1" w:rsidRDefault="00C83A62" w:rsidP="00C83A62">
      <w:pPr>
        <w:pStyle w:val="Heading2"/>
        <w:rPr>
          <w:rFonts w:ascii="Calibri" w:hAnsi="Calibri" w:cs="Calibri"/>
          <w:color w:val="000000"/>
          <w:sz w:val="32"/>
        </w:rPr>
      </w:pPr>
    </w:p>
    <w:p w14:paraId="2DFC4C2E" w14:textId="447E794F" w:rsidR="00DA062F" w:rsidRPr="00C83A62" w:rsidRDefault="00E4529C" w:rsidP="00E4529C">
      <w:pPr>
        <w:pStyle w:val="Heading2"/>
      </w:pPr>
      <w:r w:rsidRPr="00C83A62">
        <w:t xml:space="preserve"> </w:t>
      </w:r>
    </w:p>
    <w:sectPr w:rsidR="00DA062F" w:rsidRPr="00C83A62" w:rsidSect="00FE05BB">
      <w:pgSz w:w="16838" w:h="11906" w:orient="landscape"/>
      <w:pgMar w:top="1440" w:right="1328"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379567" w15:done="0"/>
  <w15:commentEx w15:paraId="37E00FC7" w15:done="0"/>
  <w15:commentEx w15:paraId="7C905F98" w15:done="0"/>
  <w15:commentEx w15:paraId="3263E72C" w15:done="0"/>
  <w15:commentEx w15:paraId="535A977D" w15:done="0"/>
  <w15:commentEx w15:paraId="086823F1" w15:done="0"/>
  <w15:commentEx w15:paraId="121C2AEB" w15:done="0"/>
  <w15:commentEx w15:paraId="68EC6F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46727" w14:textId="77777777" w:rsidR="00510556" w:rsidRDefault="00510556" w:rsidP="000700D0">
      <w:pPr>
        <w:spacing w:after="0" w:line="240" w:lineRule="auto"/>
      </w:pPr>
      <w:r>
        <w:separator/>
      </w:r>
    </w:p>
  </w:endnote>
  <w:endnote w:type="continuationSeparator" w:id="0">
    <w:p w14:paraId="42D6A23A" w14:textId="77777777" w:rsidR="00510556" w:rsidRDefault="00510556" w:rsidP="0007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FDEE0" w14:textId="77777777" w:rsidR="00510556" w:rsidRDefault="00510556">
    <w:pPr>
      <w:pStyle w:val="Footer"/>
    </w:pPr>
    <w:r w:rsidRPr="00D23FE6">
      <w:rPr>
        <w:sz w:val="16"/>
      </w:rPr>
      <w:t>MED1384289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4D69" w14:textId="24C369C1" w:rsidR="00510556" w:rsidRPr="006764ED" w:rsidRDefault="00510556" w:rsidP="005340E1">
    <w:pPr>
      <w:pStyle w:val="Footer"/>
      <w:pBdr>
        <w:top w:val="single" w:sz="4" w:space="1" w:color="auto"/>
      </w:pBdr>
      <w:rPr>
        <w:sz w:val="18"/>
        <w:szCs w:val="18"/>
      </w:rPr>
    </w:pPr>
    <w:r w:rsidRPr="00797F5C">
      <w:rPr>
        <w:sz w:val="18"/>
        <w:szCs w:val="18"/>
      </w:rPr>
      <w:t xml:space="preserve"> </w:t>
    </w:r>
    <w:r>
      <w:rPr>
        <w:sz w:val="18"/>
        <w:szCs w:val="18"/>
      </w:rPr>
      <w:tab/>
    </w:r>
    <w:r>
      <w:fldChar w:fldCharType="begin"/>
    </w:r>
    <w:r>
      <w:instrText xml:space="preserve"> PAGE   \* MERGEFORMAT </w:instrText>
    </w:r>
    <w:r>
      <w:fldChar w:fldCharType="separate"/>
    </w:r>
    <w:r w:rsidR="008328B9">
      <w:rPr>
        <w:noProof/>
      </w:rPr>
      <w:t>5</w:t>
    </w:r>
    <w:r>
      <w:rPr>
        <w:noProof/>
      </w:rPr>
      <w:fldChar w:fldCharType="end"/>
    </w:r>
  </w:p>
  <w:p w14:paraId="5D77A4C9" w14:textId="64250198" w:rsidR="00510556" w:rsidRPr="008A2A7A" w:rsidRDefault="00510556" w:rsidP="00501FF1">
    <w:pPr>
      <w:pStyle w:val="Footer"/>
    </w:pPr>
    <w:r>
      <w:rPr>
        <w:sz w:val="18"/>
        <w:szCs w:val="18"/>
        <w:lang w:val="en-US"/>
      </w:rPr>
      <w:t>OAMP Short Form Example – June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B4D" w14:textId="77777777" w:rsidR="006759EC" w:rsidRDefault="006759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87590" w14:textId="77777777" w:rsidR="00510556" w:rsidRDefault="00510556">
    <w:pPr>
      <w:pStyle w:val="Footer"/>
    </w:pPr>
    <w:r w:rsidRPr="00D23FE6">
      <w:rPr>
        <w:sz w:val="16"/>
      </w:rPr>
      <w:t>MED1384289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2AFA7" w14:textId="5982461F" w:rsidR="00510556" w:rsidRPr="006764ED" w:rsidRDefault="00510556" w:rsidP="00D21FA1">
    <w:pPr>
      <w:pStyle w:val="Footer"/>
      <w:pBdr>
        <w:top w:val="single" w:sz="4" w:space="1" w:color="auto"/>
      </w:pBdr>
      <w:tabs>
        <w:tab w:val="clear" w:pos="4513"/>
        <w:tab w:val="center" w:pos="6237"/>
      </w:tabs>
      <w:rPr>
        <w:sz w:val="18"/>
        <w:szCs w:val="18"/>
      </w:rPr>
    </w:pPr>
    <w:r>
      <w:rPr>
        <w:sz w:val="18"/>
        <w:szCs w:val="18"/>
        <w:lang w:val="en-US"/>
      </w:rPr>
      <w:t xml:space="preserve">OAMP Template – Mar 16 </w:t>
    </w:r>
    <w:r w:rsidRPr="00797F5C">
      <w:rPr>
        <w:sz w:val="18"/>
        <w:szCs w:val="18"/>
      </w:rPr>
      <w:t xml:space="preserve"> </w:t>
    </w:r>
    <w:r>
      <w:rPr>
        <w:sz w:val="18"/>
        <w:szCs w:val="18"/>
      </w:rPr>
      <w:tab/>
    </w:r>
    <w:r>
      <w:fldChar w:fldCharType="begin"/>
    </w:r>
    <w:r>
      <w:instrText xml:space="preserve"> PAGE   \* MERGEFORMAT </w:instrText>
    </w:r>
    <w:r>
      <w:fldChar w:fldCharType="separate"/>
    </w:r>
    <w:r>
      <w:rPr>
        <w:noProof/>
      </w:rPr>
      <w:t>7</w:t>
    </w:r>
    <w:r>
      <w:rPr>
        <w:noProof/>
      </w:rPr>
      <w:fldChar w:fldCharType="end"/>
    </w:r>
  </w:p>
  <w:p w14:paraId="5E194E57" w14:textId="77777777" w:rsidR="00510556" w:rsidRDefault="00510556" w:rsidP="00A96B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A2CF" w14:textId="5DDF7F65" w:rsidR="00510556" w:rsidRPr="006764ED" w:rsidRDefault="00510556" w:rsidP="00C1535D">
    <w:pPr>
      <w:pStyle w:val="Footer"/>
      <w:pBdr>
        <w:top w:val="single" w:sz="4" w:space="1" w:color="auto"/>
      </w:pBdr>
      <w:tabs>
        <w:tab w:val="clear" w:pos="9026"/>
        <w:tab w:val="left" w:pos="2977"/>
        <w:tab w:val="left" w:pos="4253"/>
        <w:tab w:val="left" w:pos="4760"/>
        <w:tab w:val="left" w:pos="7088"/>
        <w:tab w:val="right" w:pos="14884"/>
      </w:tabs>
      <w:rPr>
        <w:sz w:val="18"/>
        <w:szCs w:val="18"/>
      </w:rPr>
    </w:pPr>
    <w:r>
      <w:rPr>
        <w:sz w:val="18"/>
        <w:szCs w:val="18"/>
      </w:rPr>
      <w:tab/>
    </w:r>
    <w:r>
      <w:rPr>
        <w:sz w:val="18"/>
        <w:szCs w:val="18"/>
        <w:lang w:val="en-US"/>
      </w:rPr>
      <w:tab/>
    </w:r>
    <w:r>
      <w:rPr>
        <w:sz w:val="18"/>
        <w:szCs w:val="18"/>
        <w:lang w:val="en-US"/>
      </w:rPr>
      <w:tab/>
    </w:r>
    <w:r>
      <w:rPr>
        <w:sz w:val="18"/>
        <w:szCs w:val="18"/>
        <w:lang w:val="en-US"/>
      </w:rPr>
      <w:tab/>
    </w:r>
    <w:r>
      <w:rPr>
        <w:sz w:val="18"/>
        <w:szCs w:val="18"/>
        <w:lang w:val="en-US"/>
      </w:rPr>
      <w:tab/>
    </w:r>
    <w:r>
      <w:fldChar w:fldCharType="begin"/>
    </w:r>
    <w:r>
      <w:instrText xml:space="preserve"> PAGE   \* MERGEFORMAT </w:instrText>
    </w:r>
    <w:r>
      <w:fldChar w:fldCharType="separate"/>
    </w:r>
    <w:r w:rsidR="008328B9">
      <w:rPr>
        <w:noProof/>
      </w:rPr>
      <w:t>7</w:t>
    </w:r>
    <w:r>
      <w:rPr>
        <w:noProof/>
      </w:rPr>
      <w:fldChar w:fldCharType="end"/>
    </w:r>
  </w:p>
  <w:p w14:paraId="155DEF42" w14:textId="77777777" w:rsidR="006759EC" w:rsidRPr="008A2A7A" w:rsidRDefault="006759EC" w:rsidP="006759EC">
    <w:pPr>
      <w:pStyle w:val="Footer"/>
    </w:pPr>
    <w:r>
      <w:rPr>
        <w:sz w:val="18"/>
        <w:szCs w:val="18"/>
        <w:lang w:val="en-US"/>
      </w:rPr>
      <w:t>OAMP Short Form Example – June 2016</w:t>
    </w:r>
  </w:p>
  <w:p w14:paraId="2C818334" w14:textId="77777777" w:rsidR="00510556" w:rsidRDefault="00510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C9EC" w14:textId="77777777" w:rsidR="00510556" w:rsidRDefault="00510556" w:rsidP="000700D0">
      <w:pPr>
        <w:spacing w:after="0" w:line="240" w:lineRule="auto"/>
      </w:pPr>
      <w:r>
        <w:separator/>
      </w:r>
    </w:p>
  </w:footnote>
  <w:footnote w:type="continuationSeparator" w:id="0">
    <w:p w14:paraId="4A82609F" w14:textId="77777777" w:rsidR="00510556" w:rsidRDefault="00510556" w:rsidP="00070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FA70" w14:textId="77777777" w:rsidR="006759EC" w:rsidRDefault="00675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47836" w14:textId="77777777" w:rsidR="006759EC" w:rsidRDefault="00675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BCE8D" w14:textId="77777777" w:rsidR="006759EC" w:rsidRDefault="006759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23AEA" w14:textId="77777777" w:rsidR="00510556" w:rsidRDefault="005105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3EE3" w14:textId="77777777" w:rsidR="00510556" w:rsidRDefault="005105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80E2E" w14:textId="77777777" w:rsidR="00510556" w:rsidRDefault="00510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E6E48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B381487"/>
    <w:multiLevelType w:val="hybridMultilevel"/>
    <w:tmpl w:val="E7568C68"/>
    <w:lvl w:ilvl="0" w:tplc="4E02FC94">
      <w:start w:val="1"/>
      <w:numFmt w:val="bullet"/>
      <w:pStyle w:val="ReveraBulletsLvl1"/>
      <w:lvlText w:val=""/>
      <w:lvlJc w:val="left"/>
      <w:pPr>
        <w:tabs>
          <w:tab w:val="num" w:pos="1701"/>
        </w:tabs>
        <w:ind w:left="1701" w:hanging="283"/>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581219"/>
    <w:multiLevelType w:val="multilevel"/>
    <w:tmpl w:val="1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5C3B5E"/>
    <w:multiLevelType w:val="hybridMultilevel"/>
    <w:tmpl w:val="680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434F0"/>
    <w:multiLevelType w:val="hybridMultilevel"/>
    <w:tmpl w:val="15D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1639A"/>
    <w:multiLevelType w:val="hybridMultilevel"/>
    <w:tmpl w:val="8E6A0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01E261C"/>
    <w:multiLevelType w:val="hybridMultilevel"/>
    <w:tmpl w:val="82069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3975D52"/>
    <w:multiLevelType w:val="multilevel"/>
    <w:tmpl w:val="D206AAF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0B1C64"/>
    <w:multiLevelType w:val="hybridMultilevel"/>
    <w:tmpl w:val="CEBC8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E631DF0"/>
    <w:multiLevelType w:val="hybridMultilevel"/>
    <w:tmpl w:val="6AB4D782"/>
    <w:lvl w:ilvl="0" w:tplc="8BEA03C2">
      <w:start w:val="1"/>
      <w:numFmt w:val="bullet"/>
      <w:lvlText w:val=""/>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22"/>
        </w:tabs>
        <w:ind w:left="22" w:hanging="360"/>
      </w:pPr>
      <w:rPr>
        <w:rFonts w:ascii="Courier New" w:hAnsi="Courier New" w:hint="default"/>
      </w:rPr>
    </w:lvl>
    <w:lvl w:ilvl="2" w:tplc="04090005" w:tentative="1">
      <w:start w:val="1"/>
      <w:numFmt w:val="bullet"/>
      <w:lvlText w:val=""/>
      <w:lvlJc w:val="left"/>
      <w:pPr>
        <w:tabs>
          <w:tab w:val="num" w:pos="742"/>
        </w:tabs>
        <w:ind w:left="742" w:hanging="360"/>
      </w:pPr>
      <w:rPr>
        <w:rFonts w:ascii="Wingdings" w:hAnsi="Wingdings" w:hint="default"/>
      </w:rPr>
    </w:lvl>
    <w:lvl w:ilvl="3" w:tplc="04090001" w:tentative="1">
      <w:start w:val="1"/>
      <w:numFmt w:val="bullet"/>
      <w:lvlText w:val=""/>
      <w:lvlJc w:val="left"/>
      <w:pPr>
        <w:tabs>
          <w:tab w:val="num" w:pos="1462"/>
        </w:tabs>
        <w:ind w:left="1462" w:hanging="360"/>
      </w:pPr>
      <w:rPr>
        <w:rFonts w:ascii="Symbol" w:hAnsi="Symbol" w:hint="default"/>
      </w:rPr>
    </w:lvl>
    <w:lvl w:ilvl="4" w:tplc="04090003" w:tentative="1">
      <w:start w:val="1"/>
      <w:numFmt w:val="bullet"/>
      <w:lvlText w:val="o"/>
      <w:lvlJc w:val="left"/>
      <w:pPr>
        <w:tabs>
          <w:tab w:val="num" w:pos="2182"/>
        </w:tabs>
        <w:ind w:left="2182" w:hanging="360"/>
      </w:pPr>
      <w:rPr>
        <w:rFonts w:ascii="Courier New" w:hAnsi="Courier New" w:hint="default"/>
      </w:rPr>
    </w:lvl>
    <w:lvl w:ilvl="5" w:tplc="04090005" w:tentative="1">
      <w:start w:val="1"/>
      <w:numFmt w:val="bullet"/>
      <w:lvlText w:val=""/>
      <w:lvlJc w:val="left"/>
      <w:pPr>
        <w:tabs>
          <w:tab w:val="num" w:pos="2902"/>
        </w:tabs>
        <w:ind w:left="2902" w:hanging="360"/>
      </w:pPr>
      <w:rPr>
        <w:rFonts w:ascii="Wingdings" w:hAnsi="Wingdings" w:hint="default"/>
      </w:rPr>
    </w:lvl>
    <w:lvl w:ilvl="6" w:tplc="04090001" w:tentative="1">
      <w:start w:val="1"/>
      <w:numFmt w:val="bullet"/>
      <w:lvlText w:val=""/>
      <w:lvlJc w:val="left"/>
      <w:pPr>
        <w:tabs>
          <w:tab w:val="num" w:pos="3622"/>
        </w:tabs>
        <w:ind w:left="3622" w:hanging="360"/>
      </w:pPr>
      <w:rPr>
        <w:rFonts w:ascii="Symbol" w:hAnsi="Symbol" w:hint="default"/>
      </w:rPr>
    </w:lvl>
    <w:lvl w:ilvl="7" w:tplc="04090003" w:tentative="1">
      <w:start w:val="1"/>
      <w:numFmt w:val="bullet"/>
      <w:lvlText w:val="o"/>
      <w:lvlJc w:val="left"/>
      <w:pPr>
        <w:tabs>
          <w:tab w:val="num" w:pos="4342"/>
        </w:tabs>
        <w:ind w:left="4342" w:hanging="360"/>
      </w:pPr>
      <w:rPr>
        <w:rFonts w:ascii="Courier New" w:hAnsi="Courier New" w:hint="default"/>
      </w:rPr>
    </w:lvl>
    <w:lvl w:ilvl="8" w:tplc="04090005" w:tentative="1">
      <w:start w:val="1"/>
      <w:numFmt w:val="bullet"/>
      <w:lvlText w:val=""/>
      <w:lvlJc w:val="left"/>
      <w:pPr>
        <w:tabs>
          <w:tab w:val="num" w:pos="5062"/>
        </w:tabs>
        <w:ind w:left="5062" w:hanging="360"/>
      </w:pPr>
      <w:rPr>
        <w:rFonts w:ascii="Wingdings" w:hAnsi="Wingdings" w:hint="default"/>
      </w:rPr>
    </w:lvl>
  </w:abstractNum>
  <w:abstractNum w:abstractNumId="10">
    <w:nsid w:val="42B277D4"/>
    <w:multiLevelType w:val="hybridMultilevel"/>
    <w:tmpl w:val="B42CB3AE"/>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4441D9C"/>
    <w:multiLevelType w:val="hybridMultilevel"/>
    <w:tmpl w:val="4F666988"/>
    <w:lvl w:ilvl="0" w:tplc="9F783A3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4874470"/>
    <w:multiLevelType w:val="hybridMultilevel"/>
    <w:tmpl w:val="92E26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A7707A8"/>
    <w:multiLevelType w:val="hybridMultilevel"/>
    <w:tmpl w:val="C328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095573"/>
    <w:multiLevelType w:val="multilevel"/>
    <w:tmpl w:val="79926888"/>
    <w:name w:val="CT Defaul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15">
    <w:nsid w:val="4D521621"/>
    <w:multiLevelType w:val="hybridMultilevel"/>
    <w:tmpl w:val="E6968BDA"/>
    <w:lvl w:ilvl="0" w:tplc="EEC221B0">
      <w:start w:val="1"/>
      <w:numFmt w:val="bullet"/>
      <w:pStyle w:val="ReveraTableBullets"/>
      <w:lvlText w:val=""/>
      <w:lvlJc w:val="left"/>
      <w:pPr>
        <w:tabs>
          <w:tab w:val="num" w:pos="113"/>
        </w:tabs>
        <w:ind w:left="227" w:hanging="227"/>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8102DC"/>
    <w:multiLevelType w:val="multilevel"/>
    <w:tmpl w:val="AD4A97D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CB1DBC"/>
    <w:multiLevelType w:val="hybridMultilevel"/>
    <w:tmpl w:val="F06AB4AE"/>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8">
    <w:nsid w:val="54297BDE"/>
    <w:multiLevelType w:val="multilevel"/>
    <w:tmpl w:val="C8B0917A"/>
    <w:lvl w:ilvl="0">
      <w:start w:val="1"/>
      <w:numFmt w:val="decimal"/>
      <w:lvlText w:val="%1.0"/>
      <w:lvlJc w:val="left"/>
      <w:pPr>
        <w:tabs>
          <w:tab w:val="num" w:pos="1134"/>
        </w:tabs>
        <w:ind w:left="1134" w:hanging="1134"/>
      </w:pPr>
      <w:rPr>
        <w:rFonts w:ascii="Arial Bold" w:hAnsi="Arial Bold" w:hint="default"/>
        <w:b/>
        <w:i w:val="0"/>
        <w:sz w:val="28"/>
        <w:szCs w:val="28"/>
      </w:rPr>
    </w:lvl>
    <w:lvl w:ilvl="1">
      <w:start w:val="1"/>
      <w:numFmt w:val="decimal"/>
      <w:pStyle w:val="ReveraNumberLevel2"/>
      <w:lvlText w:val="%1.%2"/>
      <w:lvlJc w:val="left"/>
      <w:pPr>
        <w:tabs>
          <w:tab w:val="num" w:pos="1134"/>
        </w:tabs>
        <w:ind w:left="1134" w:hanging="1134"/>
      </w:pPr>
      <w:rPr>
        <w:rFonts w:ascii="Arial Bold" w:hAnsi="Arial Bold" w:hint="default"/>
        <w:b/>
        <w:i w:val="0"/>
        <w:color w:val="auto"/>
        <w:sz w:val="24"/>
        <w:szCs w:val="24"/>
      </w:rPr>
    </w:lvl>
    <w:lvl w:ilvl="2">
      <w:start w:val="1"/>
      <w:numFmt w:val="decimal"/>
      <w:pStyle w:val="ReveraNumberLevel3"/>
      <w:lvlText w:val="%1.%2.%3"/>
      <w:lvlJc w:val="left"/>
      <w:pPr>
        <w:tabs>
          <w:tab w:val="num" w:pos="1134"/>
        </w:tabs>
        <w:ind w:left="1134" w:hanging="1134"/>
      </w:pPr>
      <w:rPr>
        <w:rFonts w:ascii="Arial Bold" w:hAnsi="Arial Bold" w:hint="default"/>
        <w:b/>
        <w:i w:val="0"/>
        <w:sz w:val="20"/>
        <w:szCs w:val="20"/>
      </w:rPr>
    </w:lvl>
    <w:lvl w:ilvl="3">
      <w:start w:val="1"/>
      <w:numFmt w:val="decimal"/>
      <w:pStyle w:val="ReveraNumberLevel4"/>
      <w:lvlText w:val="%1.%2.%3.%4"/>
      <w:lvlJc w:val="left"/>
      <w:pPr>
        <w:tabs>
          <w:tab w:val="num" w:pos="1134"/>
        </w:tabs>
        <w:ind w:left="1134" w:hanging="113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EF6587A"/>
    <w:multiLevelType w:val="hybridMultilevel"/>
    <w:tmpl w:val="27C29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952C8A"/>
    <w:multiLevelType w:val="hybridMultilevel"/>
    <w:tmpl w:val="C3C28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B527B53"/>
    <w:multiLevelType w:val="hybridMultilevel"/>
    <w:tmpl w:val="C692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FE3C69"/>
    <w:multiLevelType w:val="hybridMultilevel"/>
    <w:tmpl w:val="7B8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661EDB"/>
    <w:multiLevelType w:val="hybridMultilevel"/>
    <w:tmpl w:val="9A424DB0"/>
    <w:lvl w:ilvl="0" w:tplc="BF70C316">
      <w:start w:val="1"/>
      <w:numFmt w:val="bullet"/>
      <w:lvlText w:val=""/>
      <w:lvlJc w:val="left"/>
      <w:pPr>
        <w:ind w:left="360" w:hanging="360"/>
      </w:pPr>
      <w:rPr>
        <w:rFonts w:ascii="Symbol" w:hAnsi="Symbol" w:hint="default"/>
        <w:b w:val="0"/>
        <w:i w:val="0"/>
        <w:color w:val="8080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7ACC3D4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9D71E7"/>
    <w:multiLevelType w:val="singleLevel"/>
    <w:tmpl w:val="F5601808"/>
    <w:lvl w:ilvl="0">
      <w:start w:val="1"/>
      <w:numFmt w:val="bullet"/>
      <w:pStyle w:val="MfEListBullet2"/>
      <w:lvlText w:val=""/>
      <w:lvlJc w:val="left"/>
      <w:pPr>
        <w:tabs>
          <w:tab w:val="num" w:pos="720"/>
        </w:tabs>
        <w:ind w:left="720" w:hanging="360"/>
      </w:pPr>
      <w:rPr>
        <w:rFonts w:ascii="Symbol" w:hAnsi="Symbol" w:hint="default"/>
      </w:rPr>
    </w:lvl>
  </w:abstractNum>
  <w:num w:numId="1">
    <w:abstractNumId w:val="18"/>
  </w:num>
  <w:num w:numId="2">
    <w:abstractNumId w:val="17"/>
  </w:num>
  <w:num w:numId="3">
    <w:abstractNumId w:val="0"/>
  </w:num>
  <w:num w:numId="4">
    <w:abstractNumId w:val="1"/>
  </w:num>
  <w:num w:numId="5">
    <w:abstractNumId w:val="15"/>
  </w:num>
  <w:num w:numId="6">
    <w:abstractNumId w:val="9"/>
  </w:num>
  <w:num w:numId="7">
    <w:abstractNumId w:val="26"/>
  </w:num>
  <w:num w:numId="8">
    <w:abstractNumId w:val="2"/>
  </w:num>
  <w:num w:numId="9">
    <w:abstractNumId w:val="25"/>
  </w:num>
  <w:num w:numId="10">
    <w:abstractNumId w:val="7"/>
  </w:num>
  <w:num w:numId="11">
    <w:abstractNumId w:val="21"/>
  </w:num>
  <w:num w:numId="12">
    <w:abstractNumId w:val="24"/>
  </w:num>
  <w:num w:numId="13">
    <w:abstractNumId w:val="4"/>
  </w:num>
  <w:num w:numId="14">
    <w:abstractNumId w:val="22"/>
  </w:num>
  <w:num w:numId="15">
    <w:abstractNumId w:val="23"/>
  </w:num>
  <w:num w:numId="16">
    <w:abstractNumId w:val="8"/>
  </w:num>
  <w:num w:numId="17">
    <w:abstractNumId w:val="12"/>
  </w:num>
  <w:num w:numId="18">
    <w:abstractNumId w:val="11"/>
  </w:num>
  <w:num w:numId="19">
    <w:abstractNumId w:val="13"/>
  </w:num>
  <w:num w:numId="20">
    <w:abstractNumId w:val="3"/>
  </w:num>
  <w:num w:numId="21">
    <w:abstractNumId w:val="20"/>
  </w:num>
  <w:num w:numId="22">
    <w:abstractNumId w:val="6"/>
  </w:num>
  <w:num w:numId="23">
    <w:abstractNumId w:val="19"/>
  </w:num>
  <w:num w:numId="24">
    <w:abstractNumId w:val="10"/>
  </w:num>
  <w:num w:numId="25">
    <w:abstractNumId w:val="16"/>
  </w:num>
  <w:num w:numId="2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y Knighton">
    <w15:presenceInfo w15:providerId="Windows Live" w15:userId="eff33e0336134c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XP" w:val="True"/>
  </w:docVars>
  <w:rsids>
    <w:rsidRoot w:val="00841A77"/>
    <w:rsid w:val="0000219D"/>
    <w:rsid w:val="000068B8"/>
    <w:rsid w:val="00010778"/>
    <w:rsid w:val="0001106A"/>
    <w:rsid w:val="00011AD1"/>
    <w:rsid w:val="00014C55"/>
    <w:rsid w:val="0001791F"/>
    <w:rsid w:val="0002095C"/>
    <w:rsid w:val="00021DCE"/>
    <w:rsid w:val="0002279F"/>
    <w:rsid w:val="00023B07"/>
    <w:rsid w:val="00040241"/>
    <w:rsid w:val="00040AE6"/>
    <w:rsid w:val="000524C8"/>
    <w:rsid w:val="0005681F"/>
    <w:rsid w:val="000650B2"/>
    <w:rsid w:val="000700D0"/>
    <w:rsid w:val="00071F05"/>
    <w:rsid w:val="000728E2"/>
    <w:rsid w:val="00073E60"/>
    <w:rsid w:val="00075AC9"/>
    <w:rsid w:val="000779E8"/>
    <w:rsid w:val="00092AD6"/>
    <w:rsid w:val="00093434"/>
    <w:rsid w:val="00096183"/>
    <w:rsid w:val="000A1FDE"/>
    <w:rsid w:val="000A4AFA"/>
    <w:rsid w:val="000A57C2"/>
    <w:rsid w:val="000A75EE"/>
    <w:rsid w:val="000A7AD6"/>
    <w:rsid w:val="000A7F9E"/>
    <w:rsid w:val="000C4F92"/>
    <w:rsid w:val="000D4F1B"/>
    <w:rsid w:val="000E78E0"/>
    <w:rsid w:val="000F0F2B"/>
    <w:rsid w:val="000F163A"/>
    <w:rsid w:val="000F2136"/>
    <w:rsid w:val="000F328E"/>
    <w:rsid w:val="000F3ACB"/>
    <w:rsid w:val="000F7FA9"/>
    <w:rsid w:val="00104366"/>
    <w:rsid w:val="0010638E"/>
    <w:rsid w:val="00106994"/>
    <w:rsid w:val="0010704B"/>
    <w:rsid w:val="001070B3"/>
    <w:rsid w:val="00110BC1"/>
    <w:rsid w:val="00110CB5"/>
    <w:rsid w:val="00113742"/>
    <w:rsid w:val="00120D8E"/>
    <w:rsid w:val="0012213A"/>
    <w:rsid w:val="0012507E"/>
    <w:rsid w:val="00125593"/>
    <w:rsid w:val="00131CD0"/>
    <w:rsid w:val="00133B59"/>
    <w:rsid w:val="0013769D"/>
    <w:rsid w:val="001412E1"/>
    <w:rsid w:val="001433ED"/>
    <w:rsid w:val="0016242C"/>
    <w:rsid w:val="00162A88"/>
    <w:rsid w:val="00165ADB"/>
    <w:rsid w:val="001714E0"/>
    <w:rsid w:val="0018257B"/>
    <w:rsid w:val="0018403B"/>
    <w:rsid w:val="00192FFB"/>
    <w:rsid w:val="00193E90"/>
    <w:rsid w:val="00195806"/>
    <w:rsid w:val="001A1FC6"/>
    <w:rsid w:val="001B4280"/>
    <w:rsid w:val="001B6A8B"/>
    <w:rsid w:val="001B7887"/>
    <w:rsid w:val="001D1A5C"/>
    <w:rsid w:val="001D578D"/>
    <w:rsid w:val="001E103A"/>
    <w:rsid w:val="001E1BED"/>
    <w:rsid w:val="001F06CE"/>
    <w:rsid w:val="001F2854"/>
    <w:rsid w:val="0020231D"/>
    <w:rsid w:val="00204612"/>
    <w:rsid w:val="00211865"/>
    <w:rsid w:val="00221EDC"/>
    <w:rsid w:val="0022756C"/>
    <w:rsid w:val="0023323F"/>
    <w:rsid w:val="00240F63"/>
    <w:rsid w:val="00245378"/>
    <w:rsid w:val="00252355"/>
    <w:rsid w:val="00254CF1"/>
    <w:rsid w:val="0025673D"/>
    <w:rsid w:val="002605D6"/>
    <w:rsid w:val="00263CA8"/>
    <w:rsid w:val="00264BD3"/>
    <w:rsid w:val="00270F23"/>
    <w:rsid w:val="002833B2"/>
    <w:rsid w:val="0028527B"/>
    <w:rsid w:val="00286F36"/>
    <w:rsid w:val="00293622"/>
    <w:rsid w:val="00297735"/>
    <w:rsid w:val="002A24CD"/>
    <w:rsid w:val="002A278E"/>
    <w:rsid w:val="002A5D22"/>
    <w:rsid w:val="002B2A6D"/>
    <w:rsid w:val="002B2F03"/>
    <w:rsid w:val="002B63C7"/>
    <w:rsid w:val="002D0F10"/>
    <w:rsid w:val="002D3896"/>
    <w:rsid w:val="002D7416"/>
    <w:rsid w:val="002E69E1"/>
    <w:rsid w:val="002F6227"/>
    <w:rsid w:val="00305D2C"/>
    <w:rsid w:val="00310FBE"/>
    <w:rsid w:val="0031287C"/>
    <w:rsid w:val="003206A9"/>
    <w:rsid w:val="003226E4"/>
    <w:rsid w:val="0032636F"/>
    <w:rsid w:val="003270C8"/>
    <w:rsid w:val="00327A7B"/>
    <w:rsid w:val="00333BB7"/>
    <w:rsid w:val="00334626"/>
    <w:rsid w:val="00337134"/>
    <w:rsid w:val="00342711"/>
    <w:rsid w:val="003453A5"/>
    <w:rsid w:val="00346EA0"/>
    <w:rsid w:val="0035264A"/>
    <w:rsid w:val="00352B65"/>
    <w:rsid w:val="003532E2"/>
    <w:rsid w:val="0035692B"/>
    <w:rsid w:val="00356F60"/>
    <w:rsid w:val="0035778C"/>
    <w:rsid w:val="00357F91"/>
    <w:rsid w:val="003634E5"/>
    <w:rsid w:val="003651A6"/>
    <w:rsid w:val="003676E6"/>
    <w:rsid w:val="0037219A"/>
    <w:rsid w:val="0037555E"/>
    <w:rsid w:val="0037657D"/>
    <w:rsid w:val="0037744B"/>
    <w:rsid w:val="003824BB"/>
    <w:rsid w:val="00382849"/>
    <w:rsid w:val="00390094"/>
    <w:rsid w:val="00390804"/>
    <w:rsid w:val="00392F07"/>
    <w:rsid w:val="00393231"/>
    <w:rsid w:val="003942D5"/>
    <w:rsid w:val="0039634C"/>
    <w:rsid w:val="00397424"/>
    <w:rsid w:val="003A1F1D"/>
    <w:rsid w:val="003A38C7"/>
    <w:rsid w:val="003A514B"/>
    <w:rsid w:val="003B780D"/>
    <w:rsid w:val="003C414B"/>
    <w:rsid w:val="003C5B08"/>
    <w:rsid w:val="003D5D4A"/>
    <w:rsid w:val="003E1FF9"/>
    <w:rsid w:val="003E50B4"/>
    <w:rsid w:val="003E5FF4"/>
    <w:rsid w:val="003E7B7E"/>
    <w:rsid w:val="003F1A38"/>
    <w:rsid w:val="00400CDA"/>
    <w:rsid w:val="00407F71"/>
    <w:rsid w:val="004150DA"/>
    <w:rsid w:val="004177EA"/>
    <w:rsid w:val="004263A9"/>
    <w:rsid w:val="00431824"/>
    <w:rsid w:val="004356B3"/>
    <w:rsid w:val="00437F20"/>
    <w:rsid w:val="0044298E"/>
    <w:rsid w:val="00447119"/>
    <w:rsid w:val="004510C3"/>
    <w:rsid w:val="0045423A"/>
    <w:rsid w:val="00454690"/>
    <w:rsid w:val="004559C2"/>
    <w:rsid w:val="00460440"/>
    <w:rsid w:val="0047062D"/>
    <w:rsid w:val="004708F7"/>
    <w:rsid w:val="00473FD6"/>
    <w:rsid w:val="004741C1"/>
    <w:rsid w:val="00474947"/>
    <w:rsid w:val="00477766"/>
    <w:rsid w:val="00485B0B"/>
    <w:rsid w:val="004868F9"/>
    <w:rsid w:val="00495E7B"/>
    <w:rsid w:val="004971B4"/>
    <w:rsid w:val="004A1003"/>
    <w:rsid w:val="004A62AB"/>
    <w:rsid w:val="004A7C5F"/>
    <w:rsid w:val="004B1316"/>
    <w:rsid w:val="004B1758"/>
    <w:rsid w:val="004B1923"/>
    <w:rsid w:val="004B32EE"/>
    <w:rsid w:val="004B3AEC"/>
    <w:rsid w:val="004C3C8A"/>
    <w:rsid w:val="004C727F"/>
    <w:rsid w:val="004E3F6E"/>
    <w:rsid w:val="004E5F75"/>
    <w:rsid w:val="004F1A3A"/>
    <w:rsid w:val="004F2CBC"/>
    <w:rsid w:val="00501FF1"/>
    <w:rsid w:val="00505C2E"/>
    <w:rsid w:val="00510556"/>
    <w:rsid w:val="00510DA7"/>
    <w:rsid w:val="00513BFC"/>
    <w:rsid w:val="0051674C"/>
    <w:rsid w:val="00517B14"/>
    <w:rsid w:val="0053096C"/>
    <w:rsid w:val="00532F9E"/>
    <w:rsid w:val="00533FFA"/>
    <w:rsid w:val="005340E1"/>
    <w:rsid w:val="00534963"/>
    <w:rsid w:val="00534C69"/>
    <w:rsid w:val="00537C80"/>
    <w:rsid w:val="0054005E"/>
    <w:rsid w:val="00545EB0"/>
    <w:rsid w:val="00545F9A"/>
    <w:rsid w:val="005460F8"/>
    <w:rsid w:val="00550F02"/>
    <w:rsid w:val="00552C54"/>
    <w:rsid w:val="00554ABE"/>
    <w:rsid w:val="0056105C"/>
    <w:rsid w:val="0056573C"/>
    <w:rsid w:val="00566486"/>
    <w:rsid w:val="00566E2C"/>
    <w:rsid w:val="00570A83"/>
    <w:rsid w:val="00571A19"/>
    <w:rsid w:val="00572F3E"/>
    <w:rsid w:val="00574524"/>
    <w:rsid w:val="00584A26"/>
    <w:rsid w:val="005851A6"/>
    <w:rsid w:val="00590B5E"/>
    <w:rsid w:val="00594313"/>
    <w:rsid w:val="00594DFD"/>
    <w:rsid w:val="005A0962"/>
    <w:rsid w:val="005C5156"/>
    <w:rsid w:val="005C689C"/>
    <w:rsid w:val="005D432D"/>
    <w:rsid w:val="005D43C1"/>
    <w:rsid w:val="005E45B6"/>
    <w:rsid w:val="005E6615"/>
    <w:rsid w:val="005E6EA8"/>
    <w:rsid w:val="005F08F3"/>
    <w:rsid w:val="005F2002"/>
    <w:rsid w:val="005F799A"/>
    <w:rsid w:val="006016C9"/>
    <w:rsid w:val="00602065"/>
    <w:rsid w:val="00603F40"/>
    <w:rsid w:val="00611310"/>
    <w:rsid w:val="00621118"/>
    <w:rsid w:val="0062335D"/>
    <w:rsid w:val="00625C96"/>
    <w:rsid w:val="00630B67"/>
    <w:rsid w:val="0063508C"/>
    <w:rsid w:val="006373A5"/>
    <w:rsid w:val="00640BA0"/>
    <w:rsid w:val="00641AED"/>
    <w:rsid w:val="006469E6"/>
    <w:rsid w:val="0065116F"/>
    <w:rsid w:val="00652857"/>
    <w:rsid w:val="00654012"/>
    <w:rsid w:val="006635BF"/>
    <w:rsid w:val="00665BE8"/>
    <w:rsid w:val="006672F6"/>
    <w:rsid w:val="006759EC"/>
    <w:rsid w:val="006764ED"/>
    <w:rsid w:val="00680128"/>
    <w:rsid w:val="00683877"/>
    <w:rsid w:val="006878DE"/>
    <w:rsid w:val="00693086"/>
    <w:rsid w:val="00695F8A"/>
    <w:rsid w:val="006973FC"/>
    <w:rsid w:val="00697A9B"/>
    <w:rsid w:val="006A0AA3"/>
    <w:rsid w:val="006A16A0"/>
    <w:rsid w:val="006B68E6"/>
    <w:rsid w:val="006B6DC6"/>
    <w:rsid w:val="006B7974"/>
    <w:rsid w:val="006D5ACF"/>
    <w:rsid w:val="006D6D5A"/>
    <w:rsid w:val="006E077D"/>
    <w:rsid w:val="006E0B84"/>
    <w:rsid w:val="006F0537"/>
    <w:rsid w:val="006F5896"/>
    <w:rsid w:val="006F6E7B"/>
    <w:rsid w:val="006F74F2"/>
    <w:rsid w:val="00703E85"/>
    <w:rsid w:val="007045F4"/>
    <w:rsid w:val="0071282C"/>
    <w:rsid w:val="0071513C"/>
    <w:rsid w:val="00716EAB"/>
    <w:rsid w:val="0072105F"/>
    <w:rsid w:val="00726EAF"/>
    <w:rsid w:val="007301B7"/>
    <w:rsid w:val="0073029F"/>
    <w:rsid w:val="00732946"/>
    <w:rsid w:val="00733995"/>
    <w:rsid w:val="007345F3"/>
    <w:rsid w:val="00747FAF"/>
    <w:rsid w:val="0075283E"/>
    <w:rsid w:val="00755BD1"/>
    <w:rsid w:val="00765B52"/>
    <w:rsid w:val="007664FF"/>
    <w:rsid w:val="007710F2"/>
    <w:rsid w:val="0077390C"/>
    <w:rsid w:val="0078093E"/>
    <w:rsid w:val="0078661A"/>
    <w:rsid w:val="007912B7"/>
    <w:rsid w:val="007914A8"/>
    <w:rsid w:val="00797F5C"/>
    <w:rsid w:val="007A79F2"/>
    <w:rsid w:val="007B4FC1"/>
    <w:rsid w:val="007B68FA"/>
    <w:rsid w:val="007C1058"/>
    <w:rsid w:val="007C54DF"/>
    <w:rsid w:val="007D1E79"/>
    <w:rsid w:val="007D2E8D"/>
    <w:rsid w:val="007D7775"/>
    <w:rsid w:val="007E0FEA"/>
    <w:rsid w:val="008014EF"/>
    <w:rsid w:val="00801CEC"/>
    <w:rsid w:val="0080204C"/>
    <w:rsid w:val="008025AA"/>
    <w:rsid w:val="0080319C"/>
    <w:rsid w:val="00812087"/>
    <w:rsid w:val="00812850"/>
    <w:rsid w:val="008139B1"/>
    <w:rsid w:val="0081592E"/>
    <w:rsid w:val="00823DFC"/>
    <w:rsid w:val="00824312"/>
    <w:rsid w:val="00830883"/>
    <w:rsid w:val="00830F5B"/>
    <w:rsid w:val="008328B9"/>
    <w:rsid w:val="008401F4"/>
    <w:rsid w:val="00841A77"/>
    <w:rsid w:val="00841DC8"/>
    <w:rsid w:val="00846EEA"/>
    <w:rsid w:val="00847C5D"/>
    <w:rsid w:val="00852CD9"/>
    <w:rsid w:val="008532BF"/>
    <w:rsid w:val="00853DC7"/>
    <w:rsid w:val="00863BBA"/>
    <w:rsid w:val="00864DC0"/>
    <w:rsid w:val="00865D90"/>
    <w:rsid w:val="00866EB6"/>
    <w:rsid w:val="008813E9"/>
    <w:rsid w:val="0088219F"/>
    <w:rsid w:val="008837ED"/>
    <w:rsid w:val="00891AC7"/>
    <w:rsid w:val="00892830"/>
    <w:rsid w:val="00894140"/>
    <w:rsid w:val="00897A7D"/>
    <w:rsid w:val="008A734B"/>
    <w:rsid w:val="008B15F0"/>
    <w:rsid w:val="008B2D40"/>
    <w:rsid w:val="008B316D"/>
    <w:rsid w:val="008B7B95"/>
    <w:rsid w:val="008C00B4"/>
    <w:rsid w:val="008C132A"/>
    <w:rsid w:val="008C2011"/>
    <w:rsid w:val="008C4FEA"/>
    <w:rsid w:val="008C5885"/>
    <w:rsid w:val="008D1B0E"/>
    <w:rsid w:val="008D4A57"/>
    <w:rsid w:val="008D4A9A"/>
    <w:rsid w:val="008D7651"/>
    <w:rsid w:val="008E05A5"/>
    <w:rsid w:val="008E1259"/>
    <w:rsid w:val="008E14CE"/>
    <w:rsid w:val="008E3B58"/>
    <w:rsid w:val="008E3C38"/>
    <w:rsid w:val="008E3F72"/>
    <w:rsid w:val="008E474E"/>
    <w:rsid w:val="008F1429"/>
    <w:rsid w:val="008F666B"/>
    <w:rsid w:val="0090100B"/>
    <w:rsid w:val="009069FE"/>
    <w:rsid w:val="00910A7A"/>
    <w:rsid w:val="00912B3D"/>
    <w:rsid w:val="0092048F"/>
    <w:rsid w:val="009251E3"/>
    <w:rsid w:val="00925762"/>
    <w:rsid w:val="009307EE"/>
    <w:rsid w:val="0093137D"/>
    <w:rsid w:val="00937D7D"/>
    <w:rsid w:val="009415A0"/>
    <w:rsid w:val="00945900"/>
    <w:rsid w:val="00961D37"/>
    <w:rsid w:val="00970980"/>
    <w:rsid w:val="00973E7E"/>
    <w:rsid w:val="00981558"/>
    <w:rsid w:val="00983CFA"/>
    <w:rsid w:val="00983D4B"/>
    <w:rsid w:val="00996E3C"/>
    <w:rsid w:val="009A0934"/>
    <w:rsid w:val="009A6329"/>
    <w:rsid w:val="009B20C2"/>
    <w:rsid w:val="009B55B1"/>
    <w:rsid w:val="009C02A6"/>
    <w:rsid w:val="009C207E"/>
    <w:rsid w:val="009C3384"/>
    <w:rsid w:val="009D096C"/>
    <w:rsid w:val="009D1240"/>
    <w:rsid w:val="009D5D57"/>
    <w:rsid w:val="009D717B"/>
    <w:rsid w:val="009E5D9A"/>
    <w:rsid w:val="009E64E8"/>
    <w:rsid w:val="009E6916"/>
    <w:rsid w:val="009E6B0F"/>
    <w:rsid w:val="009F1149"/>
    <w:rsid w:val="009F664B"/>
    <w:rsid w:val="00A03DE2"/>
    <w:rsid w:val="00A050DD"/>
    <w:rsid w:val="00A05F85"/>
    <w:rsid w:val="00A07957"/>
    <w:rsid w:val="00A13635"/>
    <w:rsid w:val="00A15409"/>
    <w:rsid w:val="00A21D46"/>
    <w:rsid w:val="00A379A3"/>
    <w:rsid w:val="00A42584"/>
    <w:rsid w:val="00A50C75"/>
    <w:rsid w:val="00A50EB5"/>
    <w:rsid w:val="00A5153D"/>
    <w:rsid w:val="00A52101"/>
    <w:rsid w:val="00A5363F"/>
    <w:rsid w:val="00A57B3D"/>
    <w:rsid w:val="00A60329"/>
    <w:rsid w:val="00A67CB4"/>
    <w:rsid w:val="00A8233C"/>
    <w:rsid w:val="00A8696C"/>
    <w:rsid w:val="00A87591"/>
    <w:rsid w:val="00A905CD"/>
    <w:rsid w:val="00A9497E"/>
    <w:rsid w:val="00A96BA8"/>
    <w:rsid w:val="00A97DF2"/>
    <w:rsid w:val="00AA052F"/>
    <w:rsid w:val="00AA4119"/>
    <w:rsid w:val="00AA60BE"/>
    <w:rsid w:val="00AA719D"/>
    <w:rsid w:val="00AB1845"/>
    <w:rsid w:val="00AB3836"/>
    <w:rsid w:val="00AB43FF"/>
    <w:rsid w:val="00AC0699"/>
    <w:rsid w:val="00AC0BDD"/>
    <w:rsid w:val="00AC266A"/>
    <w:rsid w:val="00AC7D47"/>
    <w:rsid w:val="00AD2446"/>
    <w:rsid w:val="00AD497E"/>
    <w:rsid w:val="00AD5FC2"/>
    <w:rsid w:val="00AE4C3E"/>
    <w:rsid w:val="00AF3ECE"/>
    <w:rsid w:val="00AF408D"/>
    <w:rsid w:val="00B04714"/>
    <w:rsid w:val="00B10771"/>
    <w:rsid w:val="00B120CF"/>
    <w:rsid w:val="00B126C2"/>
    <w:rsid w:val="00B13C80"/>
    <w:rsid w:val="00B22785"/>
    <w:rsid w:val="00B249D0"/>
    <w:rsid w:val="00B27926"/>
    <w:rsid w:val="00B30E7A"/>
    <w:rsid w:val="00B34931"/>
    <w:rsid w:val="00B357F8"/>
    <w:rsid w:val="00B4151D"/>
    <w:rsid w:val="00B44C6C"/>
    <w:rsid w:val="00B5043D"/>
    <w:rsid w:val="00B54434"/>
    <w:rsid w:val="00B551FB"/>
    <w:rsid w:val="00B603F3"/>
    <w:rsid w:val="00B60C70"/>
    <w:rsid w:val="00B62F39"/>
    <w:rsid w:val="00B70F02"/>
    <w:rsid w:val="00B72116"/>
    <w:rsid w:val="00B73257"/>
    <w:rsid w:val="00B7670E"/>
    <w:rsid w:val="00B81690"/>
    <w:rsid w:val="00B869FB"/>
    <w:rsid w:val="00B87185"/>
    <w:rsid w:val="00B87277"/>
    <w:rsid w:val="00B93328"/>
    <w:rsid w:val="00B9340C"/>
    <w:rsid w:val="00B943F5"/>
    <w:rsid w:val="00BA0876"/>
    <w:rsid w:val="00BA24C5"/>
    <w:rsid w:val="00BA3497"/>
    <w:rsid w:val="00BA5C76"/>
    <w:rsid w:val="00BA6F0B"/>
    <w:rsid w:val="00BB09CB"/>
    <w:rsid w:val="00BB21C9"/>
    <w:rsid w:val="00BB5747"/>
    <w:rsid w:val="00BC2B7D"/>
    <w:rsid w:val="00BE1DFB"/>
    <w:rsid w:val="00C02605"/>
    <w:rsid w:val="00C03B25"/>
    <w:rsid w:val="00C07711"/>
    <w:rsid w:val="00C12467"/>
    <w:rsid w:val="00C14649"/>
    <w:rsid w:val="00C1535D"/>
    <w:rsid w:val="00C23E05"/>
    <w:rsid w:val="00C23E81"/>
    <w:rsid w:val="00C32E1D"/>
    <w:rsid w:val="00C34D7A"/>
    <w:rsid w:val="00C35493"/>
    <w:rsid w:val="00C4433D"/>
    <w:rsid w:val="00C45994"/>
    <w:rsid w:val="00C53612"/>
    <w:rsid w:val="00C54C3E"/>
    <w:rsid w:val="00C700C9"/>
    <w:rsid w:val="00C72ECF"/>
    <w:rsid w:val="00C756A3"/>
    <w:rsid w:val="00C76561"/>
    <w:rsid w:val="00C77DF2"/>
    <w:rsid w:val="00C8008C"/>
    <w:rsid w:val="00C810C5"/>
    <w:rsid w:val="00C812FF"/>
    <w:rsid w:val="00C82DFC"/>
    <w:rsid w:val="00C83A62"/>
    <w:rsid w:val="00C85115"/>
    <w:rsid w:val="00C85CAE"/>
    <w:rsid w:val="00C87CB2"/>
    <w:rsid w:val="00CA2268"/>
    <w:rsid w:val="00CA5B27"/>
    <w:rsid w:val="00CB22A3"/>
    <w:rsid w:val="00CB74B6"/>
    <w:rsid w:val="00CC2B52"/>
    <w:rsid w:val="00CC49A3"/>
    <w:rsid w:val="00CD5B4E"/>
    <w:rsid w:val="00CE2E8C"/>
    <w:rsid w:val="00CE5FB6"/>
    <w:rsid w:val="00CF2714"/>
    <w:rsid w:val="00CF300F"/>
    <w:rsid w:val="00CF5625"/>
    <w:rsid w:val="00D020F2"/>
    <w:rsid w:val="00D079EF"/>
    <w:rsid w:val="00D1116E"/>
    <w:rsid w:val="00D13992"/>
    <w:rsid w:val="00D21FA1"/>
    <w:rsid w:val="00D23FE6"/>
    <w:rsid w:val="00D26846"/>
    <w:rsid w:val="00D3067E"/>
    <w:rsid w:val="00D33528"/>
    <w:rsid w:val="00D33537"/>
    <w:rsid w:val="00D3601B"/>
    <w:rsid w:val="00D37BA0"/>
    <w:rsid w:val="00D415E7"/>
    <w:rsid w:val="00D429B0"/>
    <w:rsid w:val="00D43240"/>
    <w:rsid w:val="00D445CC"/>
    <w:rsid w:val="00D4725C"/>
    <w:rsid w:val="00D503C0"/>
    <w:rsid w:val="00D56984"/>
    <w:rsid w:val="00D6576C"/>
    <w:rsid w:val="00D7289E"/>
    <w:rsid w:val="00D73608"/>
    <w:rsid w:val="00D73A1C"/>
    <w:rsid w:val="00D74081"/>
    <w:rsid w:val="00D7473E"/>
    <w:rsid w:val="00D7483A"/>
    <w:rsid w:val="00D74AC6"/>
    <w:rsid w:val="00D80A73"/>
    <w:rsid w:val="00D84AF4"/>
    <w:rsid w:val="00D946EA"/>
    <w:rsid w:val="00DA062F"/>
    <w:rsid w:val="00DA0747"/>
    <w:rsid w:val="00DA298F"/>
    <w:rsid w:val="00DA4AEB"/>
    <w:rsid w:val="00DA4E59"/>
    <w:rsid w:val="00DB214C"/>
    <w:rsid w:val="00DB2669"/>
    <w:rsid w:val="00DB6651"/>
    <w:rsid w:val="00DC0EAE"/>
    <w:rsid w:val="00DC3DCC"/>
    <w:rsid w:val="00DC4AFE"/>
    <w:rsid w:val="00DC59EE"/>
    <w:rsid w:val="00DD0813"/>
    <w:rsid w:val="00DD25EB"/>
    <w:rsid w:val="00DD64DD"/>
    <w:rsid w:val="00DF124B"/>
    <w:rsid w:val="00DF18BD"/>
    <w:rsid w:val="00DF4A7A"/>
    <w:rsid w:val="00E10B49"/>
    <w:rsid w:val="00E13C68"/>
    <w:rsid w:val="00E140A8"/>
    <w:rsid w:val="00E22C3C"/>
    <w:rsid w:val="00E3005C"/>
    <w:rsid w:val="00E300D3"/>
    <w:rsid w:val="00E313F5"/>
    <w:rsid w:val="00E3311F"/>
    <w:rsid w:val="00E4529C"/>
    <w:rsid w:val="00E46C2A"/>
    <w:rsid w:val="00E507D4"/>
    <w:rsid w:val="00E5474B"/>
    <w:rsid w:val="00E55513"/>
    <w:rsid w:val="00E60CA2"/>
    <w:rsid w:val="00E61074"/>
    <w:rsid w:val="00E645E3"/>
    <w:rsid w:val="00E666AB"/>
    <w:rsid w:val="00E67C1C"/>
    <w:rsid w:val="00E710FC"/>
    <w:rsid w:val="00E7193E"/>
    <w:rsid w:val="00E82C86"/>
    <w:rsid w:val="00E82EE6"/>
    <w:rsid w:val="00E867E8"/>
    <w:rsid w:val="00E91097"/>
    <w:rsid w:val="00E94EDE"/>
    <w:rsid w:val="00EA0B5B"/>
    <w:rsid w:val="00EA2778"/>
    <w:rsid w:val="00EA387D"/>
    <w:rsid w:val="00EB43AB"/>
    <w:rsid w:val="00ED0ACC"/>
    <w:rsid w:val="00ED18D2"/>
    <w:rsid w:val="00ED2773"/>
    <w:rsid w:val="00ED3352"/>
    <w:rsid w:val="00ED37A3"/>
    <w:rsid w:val="00ED3826"/>
    <w:rsid w:val="00ED7B55"/>
    <w:rsid w:val="00ED7F8C"/>
    <w:rsid w:val="00EE2BDD"/>
    <w:rsid w:val="00EE39C9"/>
    <w:rsid w:val="00EF380A"/>
    <w:rsid w:val="00EF5503"/>
    <w:rsid w:val="00F023F0"/>
    <w:rsid w:val="00F032AF"/>
    <w:rsid w:val="00F03ED0"/>
    <w:rsid w:val="00F12255"/>
    <w:rsid w:val="00F150AD"/>
    <w:rsid w:val="00F15241"/>
    <w:rsid w:val="00F152F7"/>
    <w:rsid w:val="00F223D1"/>
    <w:rsid w:val="00F344C2"/>
    <w:rsid w:val="00F3720A"/>
    <w:rsid w:val="00F37DB6"/>
    <w:rsid w:val="00F400A7"/>
    <w:rsid w:val="00F419BC"/>
    <w:rsid w:val="00F45BC1"/>
    <w:rsid w:val="00F53758"/>
    <w:rsid w:val="00F603C8"/>
    <w:rsid w:val="00F614FD"/>
    <w:rsid w:val="00F61CC1"/>
    <w:rsid w:val="00F659C5"/>
    <w:rsid w:val="00F706F4"/>
    <w:rsid w:val="00F71C1A"/>
    <w:rsid w:val="00F75285"/>
    <w:rsid w:val="00F76CCD"/>
    <w:rsid w:val="00F811DE"/>
    <w:rsid w:val="00F85200"/>
    <w:rsid w:val="00F87979"/>
    <w:rsid w:val="00F92E55"/>
    <w:rsid w:val="00F932C6"/>
    <w:rsid w:val="00F9661B"/>
    <w:rsid w:val="00FA0907"/>
    <w:rsid w:val="00FA2117"/>
    <w:rsid w:val="00FA6C54"/>
    <w:rsid w:val="00FA6CFF"/>
    <w:rsid w:val="00FB036C"/>
    <w:rsid w:val="00FB058E"/>
    <w:rsid w:val="00FB5183"/>
    <w:rsid w:val="00FC573F"/>
    <w:rsid w:val="00FD2E68"/>
    <w:rsid w:val="00FD5183"/>
    <w:rsid w:val="00FE05BB"/>
    <w:rsid w:val="00FE1C7B"/>
    <w:rsid w:val="00FF0A9C"/>
    <w:rsid w:val="00FF0C6C"/>
    <w:rsid w:val="00FF18CB"/>
    <w:rsid w:val="00FF4325"/>
    <w:rsid w:val="00FF5FEB"/>
    <w:rsid w:val="00FF63CD"/>
    <w:rsid w:val="00FF76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3A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CF"/>
    <w:pPr>
      <w:keepNext/>
      <w:spacing w:before="240" w:after="60" w:line="240" w:lineRule="auto"/>
      <w:outlineLvl w:val="0"/>
    </w:pPr>
    <w:rPr>
      <w:rFonts w:ascii="Arial" w:eastAsia="Times New Roman" w:hAnsi="Arial"/>
      <w:b/>
      <w:bCs/>
      <w:kern w:val="32"/>
      <w:sz w:val="48"/>
      <w:szCs w:val="32"/>
      <w:lang w:val="en-AU"/>
    </w:rPr>
  </w:style>
  <w:style w:type="paragraph" w:styleId="Heading2">
    <w:name w:val="heading 2"/>
    <w:basedOn w:val="Normal"/>
    <w:next w:val="Normal"/>
    <w:link w:val="Heading2Char"/>
    <w:qFormat/>
    <w:rsid w:val="006D5ACF"/>
    <w:pPr>
      <w:keepNext/>
      <w:spacing w:after="0" w:line="240" w:lineRule="auto"/>
      <w:outlineLvl w:val="1"/>
    </w:pPr>
    <w:rPr>
      <w:rFonts w:ascii="Arial" w:eastAsia="Times New Roman" w:hAnsi="Arial"/>
      <w:b/>
      <w:bCs/>
      <w:iCs/>
      <w:color w:val="5F5F5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H3">
    <w:name w:val="MED H3"/>
    <w:basedOn w:val="Normal"/>
    <w:qFormat/>
    <w:rsid w:val="000700D0"/>
    <w:pPr>
      <w:spacing w:line="240" w:lineRule="auto"/>
    </w:pPr>
    <w:rPr>
      <w:rFonts w:ascii="Arial" w:eastAsia="Cambria" w:hAnsi="Arial"/>
      <w:sz w:val="28"/>
      <w:szCs w:val="24"/>
      <w:lang w:val="en-AU"/>
    </w:rPr>
  </w:style>
  <w:style w:type="paragraph" w:styleId="FootnoteText">
    <w:name w:val="footnote text"/>
    <w:basedOn w:val="Normal"/>
    <w:link w:val="FootnoteTextChar"/>
    <w:uiPriority w:val="99"/>
    <w:semiHidden/>
    <w:unhideWhenUsed/>
    <w:rsid w:val="000700D0"/>
    <w:rPr>
      <w:sz w:val="20"/>
      <w:szCs w:val="20"/>
      <w:lang w:val="x-none"/>
    </w:rPr>
  </w:style>
  <w:style w:type="character" w:customStyle="1" w:styleId="FootnoteTextChar">
    <w:name w:val="Footnote Text Char"/>
    <w:link w:val="FootnoteText"/>
    <w:uiPriority w:val="99"/>
    <w:semiHidden/>
    <w:rsid w:val="000700D0"/>
    <w:rPr>
      <w:lang w:eastAsia="en-US"/>
    </w:rPr>
  </w:style>
  <w:style w:type="character" w:styleId="FootnoteReference">
    <w:name w:val="footnote reference"/>
    <w:uiPriority w:val="99"/>
    <w:semiHidden/>
    <w:unhideWhenUsed/>
    <w:rsid w:val="000700D0"/>
    <w:rPr>
      <w:vertAlign w:val="superscript"/>
    </w:rPr>
  </w:style>
  <w:style w:type="character" w:customStyle="1" w:styleId="Heading1Char">
    <w:name w:val="Heading 1 Char"/>
    <w:link w:val="Heading1"/>
    <w:rsid w:val="006D5ACF"/>
    <w:rPr>
      <w:rFonts w:ascii="Arial" w:eastAsia="Times New Roman" w:hAnsi="Arial" w:cs="Arial"/>
      <w:b/>
      <w:bCs/>
      <w:kern w:val="32"/>
      <w:sz w:val="48"/>
      <w:szCs w:val="32"/>
      <w:lang w:val="en-AU" w:eastAsia="en-US"/>
    </w:rPr>
  </w:style>
  <w:style w:type="character" w:customStyle="1" w:styleId="Heading2Char">
    <w:name w:val="Heading 2 Char"/>
    <w:link w:val="Heading2"/>
    <w:rsid w:val="006D5ACF"/>
    <w:rPr>
      <w:rFonts w:ascii="Arial" w:eastAsia="Times New Roman" w:hAnsi="Arial" w:cs="Arial"/>
      <w:b/>
      <w:bCs/>
      <w:iCs/>
      <w:color w:val="5F5F5F"/>
      <w:sz w:val="28"/>
      <w:szCs w:val="28"/>
      <w:lang w:val="en-AU" w:eastAsia="en-US"/>
    </w:rPr>
  </w:style>
  <w:style w:type="paragraph" w:customStyle="1" w:styleId="ReveraBodyText">
    <w:name w:val="Revera Body Text"/>
    <w:rsid w:val="006D5ACF"/>
    <w:pPr>
      <w:spacing w:after="120"/>
      <w:ind w:left="1418"/>
    </w:pPr>
    <w:rPr>
      <w:rFonts w:ascii="Arial" w:eastAsia="Times New Roman" w:hAnsi="Arial"/>
      <w:bCs/>
      <w:snapToGrid w:val="0"/>
      <w:szCs w:val="18"/>
      <w:lang w:eastAsia="en-US"/>
    </w:rPr>
  </w:style>
  <w:style w:type="paragraph" w:customStyle="1" w:styleId="ReveraTableText">
    <w:name w:val="Revera Table Text"/>
    <w:rsid w:val="006D5ACF"/>
    <w:pPr>
      <w:spacing w:before="60" w:after="60"/>
    </w:pPr>
    <w:rPr>
      <w:rFonts w:ascii="Arial" w:eastAsia="Times New Roman" w:hAnsi="Arial"/>
      <w:sz w:val="18"/>
      <w:lang w:eastAsia="en-US"/>
    </w:rPr>
  </w:style>
  <w:style w:type="paragraph" w:customStyle="1" w:styleId="ReveraTableTextHeader">
    <w:name w:val="Revera TableText Header"/>
    <w:rsid w:val="006D5ACF"/>
    <w:pPr>
      <w:spacing w:before="60" w:after="60"/>
    </w:pPr>
    <w:rPr>
      <w:rFonts w:ascii="Arial Bold" w:eastAsia="Times New Roman" w:hAnsi="Arial Bold"/>
      <w:b/>
      <w:sz w:val="18"/>
      <w:lang w:eastAsia="en-US"/>
    </w:rPr>
  </w:style>
  <w:style w:type="paragraph" w:customStyle="1" w:styleId="ReveraNumberLevel2">
    <w:name w:val="Revera Number Level 2"/>
    <w:basedOn w:val="Normal"/>
    <w:autoRedefine/>
    <w:rsid w:val="006D5ACF"/>
    <w:pPr>
      <w:numPr>
        <w:ilvl w:val="1"/>
        <w:numId w:val="1"/>
      </w:numPr>
      <w:spacing w:before="240" w:after="120" w:line="240" w:lineRule="auto"/>
    </w:pPr>
    <w:rPr>
      <w:rFonts w:ascii="Arial Bold" w:eastAsia="Times New Roman" w:hAnsi="Arial Bold" w:cs="Arial"/>
      <w:b/>
      <w:color w:val="000000"/>
      <w:sz w:val="24"/>
      <w:szCs w:val="24"/>
    </w:rPr>
  </w:style>
  <w:style w:type="paragraph" w:customStyle="1" w:styleId="ReveraNumberLevel3">
    <w:name w:val="Revera Number Level 3"/>
    <w:basedOn w:val="Normal"/>
    <w:autoRedefine/>
    <w:rsid w:val="006D5ACF"/>
    <w:pPr>
      <w:numPr>
        <w:ilvl w:val="2"/>
        <w:numId w:val="1"/>
      </w:numPr>
      <w:spacing w:before="240" w:after="120" w:line="240" w:lineRule="auto"/>
    </w:pPr>
    <w:rPr>
      <w:rFonts w:ascii="Arial" w:eastAsia="Times New Roman" w:hAnsi="Arial" w:cs="Arial"/>
      <w:bCs/>
      <w:snapToGrid w:val="0"/>
      <w:sz w:val="20"/>
      <w:szCs w:val="20"/>
    </w:rPr>
  </w:style>
  <w:style w:type="paragraph" w:customStyle="1" w:styleId="ReveraNumberLevel4">
    <w:name w:val="Revera Number Level 4"/>
    <w:basedOn w:val="Normal"/>
    <w:rsid w:val="006D5ACF"/>
    <w:pPr>
      <w:numPr>
        <w:ilvl w:val="3"/>
        <w:numId w:val="1"/>
      </w:numPr>
      <w:spacing w:before="240" w:after="60" w:line="240" w:lineRule="auto"/>
    </w:pPr>
    <w:rPr>
      <w:rFonts w:ascii="Arial" w:eastAsia="Times New Roman" w:hAnsi="Arial"/>
      <w:bCs/>
      <w:i/>
      <w:sz w:val="20"/>
    </w:rPr>
  </w:style>
  <w:style w:type="paragraph" w:styleId="ListBullet2">
    <w:name w:val="List Bullet 2"/>
    <w:basedOn w:val="Normal"/>
    <w:rsid w:val="00981558"/>
    <w:pPr>
      <w:numPr>
        <w:numId w:val="3"/>
      </w:numPr>
      <w:tabs>
        <w:tab w:val="left" w:pos="680"/>
      </w:tabs>
      <w:spacing w:before="60" w:after="60" w:line="240" w:lineRule="auto"/>
    </w:pPr>
    <w:rPr>
      <w:rFonts w:ascii="Arial" w:eastAsia="Times New Roman" w:hAnsi="Arial"/>
      <w:sz w:val="20"/>
      <w:szCs w:val="20"/>
      <w:lang w:val="en-AU"/>
    </w:rPr>
  </w:style>
  <w:style w:type="table" w:styleId="TableGrid">
    <w:name w:val="Table Grid"/>
    <w:basedOn w:val="TableNormal"/>
    <w:rsid w:val="00D415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D415E7"/>
    <w:pPr>
      <w:ind w:left="720"/>
    </w:pPr>
  </w:style>
  <w:style w:type="paragraph" w:styleId="Header">
    <w:name w:val="header"/>
    <w:basedOn w:val="Normal"/>
    <w:link w:val="HeaderChar"/>
    <w:unhideWhenUsed/>
    <w:rsid w:val="00FF0A9C"/>
    <w:pPr>
      <w:tabs>
        <w:tab w:val="center" w:pos="4513"/>
        <w:tab w:val="right" w:pos="9026"/>
      </w:tabs>
    </w:pPr>
    <w:rPr>
      <w:lang w:val="x-none"/>
    </w:rPr>
  </w:style>
  <w:style w:type="character" w:customStyle="1" w:styleId="HeaderChar">
    <w:name w:val="Header Char"/>
    <w:link w:val="Header"/>
    <w:rsid w:val="00FF0A9C"/>
    <w:rPr>
      <w:sz w:val="22"/>
      <w:szCs w:val="22"/>
      <w:lang w:eastAsia="en-US"/>
    </w:rPr>
  </w:style>
  <w:style w:type="paragraph" w:styleId="Footer">
    <w:name w:val="footer"/>
    <w:basedOn w:val="Normal"/>
    <w:link w:val="FooterChar"/>
    <w:uiPriority w:val="99"/>
    <w:unhideWhenUsed/>
    <w:rsid w:val="00FF0A9C"/>
    <w:pPr>
      <w:tabs>
        <w:tab w:val="center" w:pos="4513"/>
        <w:tab w:val="right" w:pos="9026"/>
      </w:tabs>
    </w:pPr>
    <w:rPr>
      <w:lang w:val="x-none"/>
    </w:rPr>
  </w:style>
  <w:style w:type="character" w:customStyle="1" w:styleId="FooterChar">
    <w:name w:val="Footer Char"/>
    <w:link w:val="Footer"/>
    <w:uiPriority w:val="99"/>
    <w:rsid w:val="00FF0A9C"/>
    <w:rPr>
      <w:sz w:val="22"/>
      <w:szCs w:val="22"/>
      <w:lang w:eastAsia="en-US"/>
    </w:rPr>
  </w:style>
  <w:style w:type="character" w:styleId="Hyperlink">
    <w:name w:val="Hyperlink"/>
    <w:uiPriority w:val="99"/>
    <w:rsid w:val="00A07957"/>
    <w:rPr>
      <w:color w:val="0000FF"/>
      <w:u w:val="single"/>
    </w:rPr>
  </w:style>
  <w:style w:type="paragraph" w:customStyle="1" w:styleId="ReveraBulletsLvl1">
    <w:name w:val="Revera Bullets Lvl 1"/>
    <w:rsid w:val="00A07957"/>
    <w:pPr>
      <w:numPr>
        <w:numId w:val="4"/>
      </w:numPr>
      <w:spacing w:after="120"/>
    </w:pPr>
    <w:rPr>
      <w:rFonts w:ascii="Arial" w:eastAsia="Times New Roman" w:hAnsi="Arial"/>
      <w:lang w:eastAsia="en-US"/>
    </w:rPr>
  </w:style>
  <w:style w:type="paragraph" w:customStyle="1" w:styleId="ReveraTableBullets">
    <w:name w:val="Revera Table Bullets"/>
    <w:basedOn w:val="ReveraTableText"/>
    <w:rsid w:val="00A07957"/>
    <w:pPr>
      <w:numPr>
        <w:numId w:val="5"/>
      </w:numPr>
    </w:pPr>
  </w:style>
  <w:style w:type="paragraph" w:styleId="BodyTextIndent">
    <w:name w:val="Body Text Indent"/>
    <w:basedOn w:val="Normal"/>
    <w:link w:val="BodyTextIndentChar"/>
    <w:rsid w:val="00A57B3D"/>
    <w:pPr>
      <w:spacing w:before="120" w:after="120" w:line="240" w:lineRule="auto"/>
      <w:ind w:left="902"/>
    </w:pPr>
    <w:rPr>
      <w:rFonts w:ascii="Times New Roman" w:eastAsia="Times New Roman" w:hAnsi="Times New Roman"/>
      <w:lang w:val="en-AU" w:eastAsia="en-AU"/>
    </w:rPr>
  </w:style>
  <w:style w:type="character" w:customStyle="1" w:styleId="BodyTextIndentChar">
    <w:name w:val="Body Text Indent Char"/>
    <w:link w:val="BodyTextIndent"/>
    <w:rsid w:val="00A57B3D"/>
    <w:rPr>
      <w:rFonts w:ascii="Times New Roman" w:eastAsia="Times New Roman" w:hAnsi="Times New Roman"/>
      <w:sz w:val="22"/>
      <w:szCs w:val="22"/>
      <w:lang w:val="en-AU" w:eastAsia="en-AU"/>
    </w:rPr>
  </w:style>
  <w:style w:type="paragraph" w:styleId="TOC2">
    <w:name w:val="toc 2"/>
    <w:basedOn w:val="Normal"/>
    <w:next w:val="Normal"/>
    <w:autoRedefine/>
    <w:uiPriority w:val="39"/>
    <w:rsid w:val="00E55513"/>
    <w:pPr>
      <w:tabs>
        <w:tab w:val="left" w:pos="660"/>
        <w:tab w:val="right" w:leader="dot" w:pos="9016"/>
      </w:tabs>
      <w:spacing w:before="60" w:after="0" w:line="240" w:lineRule="auto"/>
    </w:pPr>
    <w:rPr>
      <w:rFonts w:ascii="Arial" w:eastAsia="Times New Roman" w:hAnsi="Arial"/>
      <w:b/>
      <w:bCs/>
      <w:sz w:val="20"/>
      <w:szCs w:val="20"/>
      <w:lang w:val="en-AU"/>
    </w:rPr>
  </w:style>
  <w:style w:type="paragraph" w:styleId="TOC1">
    <w:name w:val="toc 1"/>
    <w:basedOn w:val="Normal"/>
    <w:next w:val="Normal"/>
    <w:autoRedefine/>
    <w:uiPriority w:val="39"/>
    <w:rsid w:val="006F6E7B"/>
    <w:pPr>
      <w:tabs>
        <w:tab w:val="right" w:leader="dot" w:pos="9016"/>
      </w:tabs>
      <w:spacing w:before="360" w:after="0" w:line="240" w:lineRule="auto"/>
    </w:pPr>
    <w:rPr>
      <w:rFonts w:ascii="Arial" w:eastAsia="Times New Roman" w:hAnsi="Arial" w:cs="Arial"/>
      <w:b/>
      <w:bCs/>
      <w:caps/>
      <w:noProof/>
      <w:szCs w:val="24"/>
      <w:lang w:val="en-AU" w:eastAsia="en-GB"/>
    </w:rPr>
  </w:style>
  <w:style w:type="paragraph" w:customStyle="1" w:styleId="Heading1Like">
    <w:name w:val="Heading 1 Like"/>
    <w:basedOn w:val="Heading1"/>
    <w:rsid w:val="00AA052F"/>
  </w:style>
  <w:style w:type="paragraph" w:customStyle="1" w:styleId="MfEListBullet2">
    <w:name w:val="MfE List Bullet 2"/>
    <w:basedOn w:val="Normal"/>
    <w:rsid w:val="00AA052F"/>
    <w:pPr>
      <w:keepLines/>
      <w:widowControl w:val="0"/>
      <w:numPr>
        <w:numId w:val="7"/>
      </w:numPr>
      <w:tabs>
        <w:tab w:val="left" w:pos="357"/>
        <w:tab w:val="left" w:pos="1134"/>
      </w:tabs>
      <w:autoSpaceDE w:val="0"/>
      <w:autoSpaceDN w:val="0"/>
      <w:adjustRightInd w:val="0"/>
      <w:spacing w:before="60" w:after="60" w:line="240" w:lineRule="auto"/>
      <w:outlineLvl w:val="1"/>
    </w:pPr>
    <w:rPr>
      <w:rFonts w:ascii="Times New Roman" w:eastAsia="Times New Roman" w:hAnsi="Times New Roman"/>
      <w:szCs w:val="20"/>
      <w:lang w:val="en-GB"/>
    </w:rPr>
  </w:style>
  <w:style w:type="paragraph" w:styleId="Title">
    <w:name w:val="Title"/>
    <w:basedOn w:val="Normal"/>
    <w:next w:val="Normal"/>
    <w:link w:val="TitleChar"/>
    <w:uiPriority w:val="10"/>
    <w:qFormat/>
    <w:rsid w:val="00AA052F"/>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10"/>
    <w:rsid w:val="00AA052F"/>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AA052F"/>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A052F"/>
    <w:rPr>
      <w:rFonts w:ascii="Tahoma" w:hAnsi="Tahoma" w:cs="Tahoma"/>
      <w:sz w:val="16"/>
      <w:szCs w:val="16"/>
      <w:lang w:eastAsia="en-US"/>
    </w:rPr>
  </w:style>
  <w:style w:type="paragraph" w:styleId="NormalWeb">
    <w:name w:val="Normal (Web)"/>
    <w:basedOn w:val="Normal"/>
    <w:uiPriority w:val="99"/>
    <w:semiHidden/>
    <w:unhideWhenUsed/>
    <w:rsid w:val="008139B1"/>
    <w:pPr>
      <w:spacing w:before="100" w:beforeAutospacing="1" w:after="100" w:afterAutospacing="1" w:line="240" w:lineRule="auto"/>
    </w:pPr>
    <w:rPr>
      <w:rFonts w:ascii="Times New Roman" w:eastAsia="Times New Roman" w:hAnsi="Times New Roman"/>
      <w:sz w:val="24"/>
      <w:szCs w:val="24"/>
      <w:lang w:eastAsia="en-NZ"/>
    </w:rPr>
  </w:style>
  <w:style w:type="paragraph" w:styleId="BodyText2">
    <w:name w:val="Body Text 2"/>
    <w:basedOn w:val="Normal"/>
    <w:link w:val="BodyText2Char"/>
    <w:uiPriority w:val="99"/>
    <w:semiHidden/>
    <w:unhideWhenUsed/>
    <w:rsid w:val="00ED2773"/>
    <w:pPr>
      <w:spacing w:after="120" w:line="480" w:lineRule="auto"/>
    </w:pPr>
    <w:rPr>
      <w:lang w:val="x-none"/>
    </w:rPr>
  </w:style>
  <w:style w:type="character" w:customStyle="1" w:styleId="BodyText2Char">
    <w:name w:val="Body Text 2 Char"/>
    <w:link w:val="BodyText2"/>
    <w:uiPriority w:val="99"/>
    <w:semiHidden/>
    <w:rsid w:val="00ED2773"/>
    <w:rPr>
      <w:sz w:val="22"/>
      <w:szCs w:val="22"/>
      <w:lang w:eastAsia="en-US"/>
    </w:rPr>
  </w:style>
  <w:style w:type="paragraph" w:customStyle="1" w:styleId="CharChar">
    <w:name w:val="Char Char"/>
    <w:basedOn w:val="Normal"/>
    <w:link w:val="CharCharChar"/>
    <w:rsid w:val="00ED2773"/>
    <w:pPr>
      <w:spacing w:after="160" w:line="240" w:lineRule="exact"/>
    </w:pPr>
    <w:rPr>
      <w:rFonts w:ascii="Tahoma" w:eastAsia="Times New Roman" w:hAnsi="Tahoma"/>
      <w:sz w:val="20"/>
      <w:szCs w:val="20"/>
      <w:lang w:val="en-US"/>
    </w:rPr>
  </w:style>
  <w:style w:type="character" w:customStyle="1" w:styleId="CharCharChar">
    <w:name w:val="Char Char Char"/>
    <w:link w:val="CharChar"/>
    <w:rsid w:val="00ED2773"/>
    <w:rPr>
      <w:rFonts w:ascii="Tahoma" w:eastAsia="Times New Roman" w:hAnsi="Tahoma"/>
      <w:lang w:val="en-US" w:eastAsia="en-US"/>
    </w:rPr>
  </w:style>
  <w:style w:type="character" w:styleId="CommentReference">
    <w:name w:val="annotation reference"/>
    <w:uiPriority w:val="99"/>
    <w:semiHidden/>
    <w:unhideWhenUsed/>
    <w:rsid w:val="00477766"/>
    <w:rPr>
      <w:sz w:val="16"/>
      <w:szCs w:val="16"/>
    </w:rPr>
  </w:style>
  <w:style w:type="paragraph" w:styleId="CommentText">
    <w:name w:val="annotation text"/>
    <w:basedOn w:val="Normal"/>
    <w:link w:val="CommentTextChar"/>
    <w:uiPriority w:val="99"/>
    <w:unhideWhenUsed/>
    <w:rsid w:val="00477766"/>
    <w:rPr>
      <w:sz w:val="20"/>
      <w:szCs w:val="20"/>
    </w:rPr>
  </w:style>
  <w:style w:type="character" w:customStyle="1" w:styleId="CommentTextChar">
    <w:name w:val="Comment Text Char"/>
    <w:link w:val="CommentText"/>
    <w:uiPriority w:val="99"/>
    <w:rsid w:val="00477766"/>
    <w:rPr>
      <w:lang w:eastAsia="en-US"/>
    </w:rPr>
  </w:style>
  <w:style w:type="paragraph" w:styleId="CommentSubject">
    <w:name w:val="annotation subject"/>
    <w:basedOn w:val="CommentText"/>
    <w:next w:val="CommentText"/>
    <w:link w:val="CommentSubjectChar"/>
    <w:uiPriority w:val="99"/>
    <w:semiHidden/>
    <w:unhideWhenUsed/>
    <w:rsid w:val="00477766"/>
    <w:rPr>
      <w:b/>
      <w:bCs/>
    </w:rPr>
  </w:style>
  <w:style w:type="character" w:customStyle="1" w:styleId="CommentSubjectChar">
    <w:name w:val="Comment Subject Char"/>
    <w:link w:val="CommentSubject"/>
    <w:uiPriority w:val="99"/>
    <w:semiHidden/>
    <w:rsid w:val="00477766"/>
    <w:rPr>
      <w:b/>
      <w:bCs/>
      <w:lang w:eastAsia="en-US"/>
    </w:rPr>
  </w:style>
  <w:style w:type="paragraph" w:styleId="Revision">
    <w:name w:val="Revision"/>
    <w:hidden/>
    <w:uiPriority w:val="99"/>
    <w:semiHidden/>
    <w:rsid w:val="00C83A62"/>
    <w:rPr>
      <w:sz w:val="22"/>
      <w:szCs w:val="22"/>
      <w:lang w:eastAsia="en-US"/>
    </w:rPr>
  </w:style>
  <w:style w:type="character" w:styleId="FollowedHyperlink">
    <w:name w:val="FollowedHyperlink"/>
    <w:uiPriority w:val="99"/>
    <w:semiHidden/>
    <w:unhideWhenUsed/>
    <w:rsid w:val="00FA6C54"/>
    <w:rPr>
      <w:color w:val="800080"/>
      <w:u w:val="single"/>
    </w:rPr>
  </w:style>
  <w:style w:type="character" w:customStyle="1" w:styleId="ListParagraphChar">
    <w:name w:val="List Paragraph Char"/>
    <w:link w:val="ListParagraph"/>
    <w:uiPriority w:val="34"/>
    <w:rsid w:val="0090100B"/>
    <w:rPr>
      <w:sz w:val="22"/>
      <w:szCs w:val="22"/>
      <w:lang w:eastAsia="en-US"/>
    </w:rPr>
  </w:style>
  <w:style w:type="paragraph" w:customStyle="1" w:styleId="MEDcontentsbody">
    <w:name w:val="MED contents body"/>
    <w:basedOn w:val="Normal"/>
    <w:qFormat/>
    <w:rsid w:val="00293622"/>
    <w:pPr>
      <w:tabs>
        <w:tab w:val="right" w:leader="dot" w:pos="10188"/>
      </w:tabs>
      <w:spacing w:line="240" w:lineRule="auto"/>
    </w:pPr>
    <w:rPr>
      <w:rFonts w:ascii="Arial" w:eastAsia="Cambria" w:hAnsi="Arial"/>
      <w:noProof/>
      <w:sz w:val="20"/>
      <w:szCs w:val="24"/>
    </w:rPr>
  </w:style>
  <w:style w:type="paragraph" w:customStyle="1" w:styleId="MEDbody">
    <w:name w:val="MED body"/>
    <w:basedOn w:val="Normal"/>
    <w:link w:val="MEDbodyChar"/>
    <w:qFormat/>
    <w:rsid w:val="009D717B"/>
    <w:pPr>
      <w:spacing w:line="240" w:lineRule="auto"/>
    </w:pPr>
    <w:rPr>
      <w:rFonts w:ascii="Arial" w:eastAsia="Cambria" w:hAnsi="Arial"/>
      <w:sz w:val="21"/>
      <w:szCs w:val="24"/>
      <w:lang w:val="en-AU"/>
    </w:rPr>
  </w:style>
  <w:style w:type="character" w:customStyle="1" w:styleId="MEDbodyChar">
    <w:name w:val="MED body Char"/>
    <w:link w:val="MEDbody"/>
    <w:rsid w:val="009D717B"/>
    <w:rPr>
      <w:rFonts w:ascii="Arial" w:eastAsia="Cambria" w:hAnsi="Arial"/>
      <w:sz w:val="21"/>
      <w:szCs w:val="24"/>
      <w:lang w:val="en-AU" w:eastAsia="en-US"/>
    </w:rPr>
  </w:style>
  <w:style w:type="paragraph" w:customStyle="1" w:styleId="BulletText1">
    <w:name w:val="Bullet Text 1"/>
    <w:basedOn w:val="Normal"/>
    <w:qFormat/>
    <w:rsid w:val="009D717B"/>
    <w:pPr>
      <w:numPr>
        <w:numId w:val="21"/>
      </w:numPr>
      <w:spacing w:after="0" w:line="240" w:lineRule="auto"/>
    </w:pPr>
    <w:rPr>
      <w:rFonts w:ascii="Arial" w:eastAsia="Times New Roman" w:hAnsi="Arial"/>
      <w:color w:val="000000"/>
      <w:szCs w:val="20"/>
      <w:lang w:val="en-US"/>
    </w:rPr>
  </w:style>
  <w:style w:type="paragraph" w:styleId="BlockText">
    <w:name w:val="Block Text"/>
    <w:basedOn w:val="Normal"/>
    <w:qFormat/>
    <w:rsid w:val="00FF5FEB"/>
    <w:pPr>
      <w:spacing w:after="0" w:line="240" w:lineRule="auto"/>
    </w:pPr>
    <w:rPr>
      <w:rFonts w:ascii="Arial" w:eastAsia="Times New Roman" w:hAnsi="Arial"/>
      <w:color w:val="000000"/>
      <w:szCs w:val="24"/>
      <w:lang w:val="en-AU"/>
    </w:rPr>
  </w:style>
  <w:style w:type="paragraph" w:customStyle="1" w:styleId="TableText">
    <w:name w:val="Table Text"/>
    <w:basedOn w:val="Normal"/>
    <w:uiPriority w:val="15"/>
    <w:qFormat/>
    <w:rsid w:val="00CB74B6"/>
    <w:pPr>
      <w:spacing w:before="20" w:after="20" w:line="240" w:lineRule="auto"/>
    </w:pPr>
    <w:rPr>
      <w:rFonts w:eastAsia="Times New Roman" w:cs="Calibri"/>
      <w:sz w:val="20"/>
      <w:lang w:val="en-AU" w:eastAsia="en-AU"/>
    </w:rPr>
  </w:style>
  <w:style w:type="paragraph" w:customStyle="1" w:styleId="TableHeader">
    <w:name w:val="Table Header"/>
    <w:basedOn w:val="TableText"/>
    <w:uiPriority w:val="15"/>
    <w:qFormat/>
    <w:rsid w:val="00CB74B6"/>
    <w:pPr>
      <w:keepNext/>
      <w:spacing w:before="40" w:after="40"/>
    </w:pPr>
    <w:rPr>
      <w:color w:val="FFFFFF" w:themeColor="background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CF"/>
    <w:pPr>
      <w:keepNext/>
      <w:spacing w:before="240" w:after="60" w:line="240" w:lineRule="auto"/>
      <w:outlineLvl w:val="0"/>
    </w:pPr>
    <w:rPr>
      <w:rFonts w:ascii="Arial" w:eastAsia="Times New Roman" w:hAnsi="Arial"/>
      <w:b/>
      <w:bCs/>
      <w:kern w:val="32"/>
      <w:sz w:val="48"/>
      <w:szCs w:val="32"/>
      <w:lang w:val="en-AU"/>
    </w:rPr>
  </w:style>
  <w:style w:type="paragraph" w:styleId="Heading2">
    <w:name w:val="heading 2"/>
    <w:basedOn w:val="Normal"/>
    <w:next w:val="Normal"/>
    <w:link w:val="Heading2Char"/>
    <w:qFormat/>
    <w:rsid w:val="006D5ACF"/>
    <w:pPr>
      <w:keepNext/>
      <w:spacing w:after="0" w:line="240" w:lineRule="auto"/>
      <w:outlineLvl w:val="1"/>
    </w:pPr>
    <w:rPr>
      <w:rFonts w:ascii="Arial" w:eastAsia="Times New Roman" w:hAnsi="Arial"/>
      <w:b/>
      <w:bCs/>
      <w:iCs/>
      <w:color w:val="5F5F5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H3">
    <w:name w:val="MED H3"/>
    <w:basedOn w:val="Normal"/>
    <w:qFormat/>
    <w:rsid w:val="000700D0"/>
    <w:pPr>
      <w:spacing w:line="240" w:lineRule="auto"/>
    </w:pPr>
    <w:rPr>
      <w:rFonts w:ascii="Arial" w:eastAsia="Cambria" w:hAnsi="Arial"/>
      <w:sz w:val="28"/>
      <w:szCs w:val="24"/>
      <w:lang w:val="en-AU"/>
    </w:rPr>
  </w:style>
  <w:style w:type="paragraph" w:styleId="FootnoteText">
    <w:name w:val="footnote text"/>
    <w:basedOn w:val="Normal"/>
    <w:link w:val="FootnoteTextChar"/>
    <w:uiPriority w:val="99"/>
    <w:semiHidden/>
    <w:unhideWhenUsed/>
    <w:rsid w:val="000700D0"/>
    <w:rPr>
      <w:sz w:val="20"/>
      <w:szCs w:val="20"/>
      <w:lang w:val="x-none"/>
    </w:rPr>
  </w:style>
  <w:style w:type="character" w:customStyle="1" w:styleId="FootnoteTextChar">
    <w:name w:val="Footnote Text Char"/>
    <w:link w:val="FootnoteText"/>
    <w:uiPriority w:val="99"/>
    <w:semiHidden/>
    <w:rsid w:val="000700D0"/>
    <w:rPr>
      <w:lang w:eastAsia="en-US"/>
    </w:rPr>
  </w:style>
  <w:style w:type="character" w:styleId="FootnoteReference">
    <w:name w:val="footnote reference"/>
    <w:uiPriority w:val="99"/>
    <w:semiHidden/>
    <w:unhideWhenUsed/>
    <w:rsid w:val="000700D0"/>
    <w:rPr>
      <w:vertAlign w:val="superscript"/>
    </w:rPr>
  </w:style>
  <w:style w:type="character" w:customStyle="1" w:styleId="Heading1Char">
    <w:name w:val="Heading 1 Char"/>
    <w:link w:val="Heading1"/>
    <w:rsid w:val="006D5ACF"/>
    <w:rPr>
      <w:rFonts w:ascii="Arial" w:eastAsia="Times New Roman" w:hAnsi="Arial" w:cs="Arial"/>
      <w:b/>
      <w:bCs/>
      <w:kern w:val="32"/>
      <w:sz w:val="48"/>
      <w:szCs w:val="32"/>
      <w:lang w:val="en-AU" w:eastAsia="en-US"/>
    </w:rPr>
  </w:style>
  <w:style w:type="character" w:customStyle="1" w:styleId="Heading2Char">
    <w:name w:val="Heading 2 Char"/>
    <w:link w:val="Heading2"/>
    <w:rsid w:val="006D5ACF"/>
    <w:rPr>
      <w:rFonts w:ascii="Arial" w:eastAsia="Times New Roman" w:hAnsi="Arial" w:cs="Arial"/>
      <w:b/>
      <w:bCs/>
      <w:iCs/>
      <w:color w:val="5F5F5F"/>
      <w:sz w:val="28"/>
      <w:szCs w:val="28"/>
      <w:lang w:val="en-AU" w:eastAsia="en-US"/>
    </w:rPr>
  </w:style>
  <w:style w:type="paragraph" w:customStyle="1" w:styleId="ReveraBodyText">
    <w:name w:val="Revera Body Text"/>
    <w:rsid w:val="006D5ACF"/>
    <w:pPr>
      <w:spacing w:after="120"/>
      <w:ind w:left="1418"/>
    </w:pPr>
    <w:rPr>
      <w:rFonts w:ascii="Arial" w:eastAsia="Times New Roman" w:hAnsi="Arial"/>
      <w:bCs/>
      <w:snapToGrid w:val="0"/>
      <w:szCs w:val="18"/>
      <w:lang w:eastAsia="en-US"/>
    </w:rPr>
  </w:style>
  <w:style w:type="paragraph" w:customStyle="1" w:styleId="ReveraTableText">
    <w:name w:val="Revera Table Text"/>
    <w:rsid w:val="006D5ACF"/>
    <w:pPr>
      <w:spacing w:before="60" w:after="60"/>
    </w:pPr>
    <w:rPr>
      <w:rFonts w:ascii="Arial" w:eastAsia="Times New Roman" w:hAnsi="Arial"/>
      <w:sz w:val="18"/>
      <w:lang w:eastAsia="en-US"/>
    </w:rPr>
  </w:style>
  <w:style w:type="paragraph" w:customStyle="1" w:styleId="ReveraTableTextHeader">
    <w:name w:val="Revera TableText Header"/>
    <w:rsid w:val="006D5ACF"/>
    <w:pPr>
      <w:spacing w:before="60" w:after="60"/>
    </w:pPr>
    <w:rPr>
      <w:rFonts w:ascii="Arial Bold" w:eastAsia="Times New Roman" w:hAnsi="Arial Bold"/>
      <w:b/>
      <w:sz w:val="18"/>
      <w:lang w:eastAsia="en-US"/>
    </w:rPr>
  </w:style>
  <w:style w:type="paragraph" w:customStyle="1" w:styleId="ReveraNumberLevel2">
    <w:name w:val="Revera Number Level 2"/>
    <w:basedOn w:val="Normal"/>
    <w:autoRedefine/>
    <w:rsid w:val="006D5ACF"/>
    <w:pPr>
      <w:numPr>
        <w:ilvl w:val="1"/>
        <w:numId w:val="1"/>
      </w:numPr>
      <w:spacing w:before="240" w:after="120" w:line="240" w:lineRule="auto"/>
    </w:pPr>
    <w:rPr>
      <w:rFonts w:ascii="Arial Bold" w:eastAsia="Times New Roman" w:hAnsi="Arial Bold" w:cs="Arial"/>
      <w:b/>
      <w:color w:val="000000"/>
      <w:sz w:val="24"/>
      <w:szCs w:val="24"/>
    </w:rPr>
  </w:style>
  <w:style w:type="paragraph" w:customStyle="1" w:styleId="ReveraNumberLevel3">
    <w:name w:val="Revera Number Level 3"/>
    <w:basedOn w:val="Normal"/>
    <w:autoRedefine/>
    <w:rsid w:val="006D5ACF"/>
    <w:pPr>
      <w:numPr>
        <w:ilvl w:val="2"/>
        <w:numId w:val="1"/>
      </w:numPr>
      <w:spacing w:before="240" w:after="120" w:line="240" w:lineRule="auto"/>
    </w:pPr>
    <w:rPr>
      <w:rFonts w:ascii="Arial" w:eastAsia="Times New Roman" w:hAnsi="Arial" w:cs="Arial"/>
      <w:bCs/>
      <w:snapToGrid w:val="0"/>
      <w:sz w:val="20"/>
      <w:szCs w:val="20"/>
    </w:rPr>
  </w:style>
  <w:style w:type="paragraph" w:customStyle="1" w:styleId="ReveraNumberLevel4">
    <w:name w:val="Revera Number Level 4"/>
    <w:basedOn w:val="Normal"/>
    <w:rsid w:val="006D5ACF"/>
    <w:pPr>
      <w:numPr>
        <w:ilvl w:val="3"/>
        <w:numId w:val="1"/>
      </w:numPr>
      <w:spacing w:before="240" w:after="60" w:line="240" w:lineRule="auto"/>
    </w:pPr>
    <w:rPr>
      <w:rFonts w:ascii="Arial" w:eastAsia="Times New Roman" w:hAnsi="Arial"/>
      <w:bCs/>
      <w:i/>
      <w:sz w:val="20"/>
    </w:rPr>
  </w:style>
  <w:style w:type="paragraph" w:styleId="ListBullet2">
    <w:name w:val="List Bullet 2"/>
    <w:basedOn w:val="Normal"/>
    <w:rsid w:val="00981558"/>
    <w:pPr>
      <w:numPr>
        <w:numId w:val="3"/>
      </w:numPr>
      <w:tabs>
        <w:tab w:val="left" w:pos="680"/>
      </w:tabs>
      <w:spacing w:before="60" w:after="60" w:line="240" w:lineRule="auto"/>
    </w:pPr>
    <w:rPr>
      <w:rFonts w:ascii="Arial" w:eastAsia="Times New Roman" w:hAnsi="Arial"/>
      <w:sz w:val="20"/>
      <w:szCs w:val="20"/>
      <w:lang w:val="en-AU"/>
    </w:rPr>
  </w:style>
  <w:style w:type="table" w:styleId="TableGrid">
    <w:name w:val="Table Grid"/>
    <w:basedOn w:val="TableNormal"/>
    <w:rsid w:val="00D415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D415E7"/>
    <w:pPr>
      <w:ind w:left="720"/>
    </w:pPr>
  </w:style>
  <w:style w:type="paragraph" w:styleId="Header">
    <w:name w:val="header"/>
    <w:basedOn w:val="Normal"/>
    <w:link w:val="HeaderChar"/>
    <w:unhideWhenUsed/>
    <w:rsid w:val="00FF0A9C"/>
    <w:pPr>
      <w:tabs>
        <w:tab w:val="center" w:pos="4513"/>
        <w:tab w:val="right" w:pos="9026"/>
      </w:tabs>
    </w:pPr>
    <w:rPr>
      <w:lang w:val="x-none"/>
    </w:rPr>
  </w:style>
  <w:style w:type="character" w:customStyle="1" w:styleId="HeaderChar">
    <w:name w:val="Header Char"/>
    <w:link w:val="Header"/>
    <w:rsid w:val="00FF0A9C"/>
    <w:rPr>
      <w:sz w:val="22"/>
      <w:szCs w:val="22"/>
      <w:lang w:eastAsia="en-US"/>
    </w:rPr>
  </w:style>
  <w:style w:type="paragraph" w:styleId="Footer">
    <w:name w:val="footer"/>
    <w:basedOn w:val="Normal"/>
    <w:link w:val="FooterChar"/>
    <w:uiPriority w:val="99"/>
    <w:unhideWhenUsed/>
    <w:rsid w:val="00FF0A9C"/>
    <w:pPr>
      <w:tabs>
        <w:tab w:val="center" w:pos="4513"/>
        <w:tab w:val="right" w:pos="9026"/>
      </w:tabs>
    </w:pPr>
    <w:rPr>
      <w:lang w:val="x-none"/>
    </w:rPr>
  </w:style>
  <w:style w:type="character" w:customStyle="1" w:styleId="FooterChar">
    <w:name w:val="Footer Char"/>
    <w:link w:val="Footer"/>
    <w:uiPriority w:val="99"/>
    <w:rsid w:val="00FF0A9C"/>
    <w:rPr>
      <w:sz w:val="22"/>
      <w:szCs w:val="22"/>
      <w:lang w:eastAsia="en-US"/>
    </w:rPr>
  </w:style>
  <w:style w:type="character" w:styleId="Hyperlink">
    <w:name w:val="Hyperlink"/>
    <w:uiPriority w:val="99"/>
    <w:rsid w:val="00A07957"/>
    <w:rPr>
      <w:color w:val="0000FF"/>
      <w:u w:val="single"/>
    </w:rPr>
  </w:style>
  <w:style w:type="paragraph" w:customStyle="1" w:styleId="ReveraBulletsLvl1">
    <w:name w:val="Revera Bullets Lvl 1"/>
    <w:rsid w:val="00A07957"/>
    <w:pPr>
      <w:numPr>
        <w:numId w:val="4"/>
      </w:numPr>
      <w:spacing w:after="120"/>
    </w:pPr>
    <w:rPr>
      <w:rFonts w:ascii="Arial" w:eastAsia="Times New Roman" w:hAnsi="Arial"/>
      <w:lang w:eastAsia="en-US"/>
    </w:rPr>
  </w:style>
  <w:style w:type="paragraph" w:customStyle="1" w:styleId="ReveraTableBullets">
    <w:name w:val="Revera Table Bullets"/>
    <w:basedOn w:val="ReveraTableText"/>
    <w:rsid w:val="00A07957"/>
    <w:pPr>
      <w:numPr>
        <w:numId w:val="5"/>
      </w:numPr>
    </w:pPr>
  </w:style>
  <w:style w:type="paragraph" w:styleId="BodyTextIndent">
    <w:name w:val="Body Text Indent"/>
    <w:basedOn w:val="Normal"/>
    <w:link w:val="BodyTextIndentChar"/>
    <w:rsid w:val="00A57B3D"/>
    <w:pPr>
      <w:spacing w:before="120" w:after="120" w:line="240" w:lineRule="auto"/>
      <w:ind w:left="902"/>
    </w:pPr>
    <w:rPr>
      <w:rFonts w:ascii="Times New Roman" w:eastAsia="Times New Roman" w:hAnsi="Times New Roman"/>
      <w:lang w:val="en-AU" w:eastAsia="en-AU"/>
    </w:rPr>
  </w:style>
  <w:style w:type="character" w:customStyle="1" w:styleId="BodyTextIndentChar">
    <w:name w:val="Body Text Indent Char"/>
    <w:link w:val="BodyTextIndent"/>
    <w:rsid w:val="00A57B3D"/>
    <w:rPr>
      <w:rFonts w:ascii="Times New Roman" w:eastAsia="Times New Roman" w:hAnsi="Times New Roman"/>
      <w:sz w:val="22"/>
      <w:szCs w:val="22"/>
      <w:lang w:val="en-AU" w:eastAsia="en-AU"/>
    </w:rPr>
  </w:style>
  <w:style w:type="paragraph" w:styleId="TOC2">
    <w:name w:val="toc 2"/>
    <w:basedOn w:val="Normal"/>
    <w:next w:val="Normal"/>
    <w:autoRedefine/>
    <w:uiPriority w:val="39"/>
    <w:rsid w:val="00E55513"/>
    <w:pPr>
      <w:tabs>
        <w:tab w:val="left" w:pos="660"/>
        <w:tab w:val="right" w:leader="dot" w:pos="9016"/>
      </w:tabs>
      <w:spacing w:before="60" w:after="0" w:line="240" w:lineRule="auto"/>
    </w:pPr>
    <w:rPr>
      <w:rFonts w:ascii="Arial" w:eastAsia="Times New Roman" w:hAnsi="Arial"/>
      <w:b/>
      <w:bCs/>
      <w:sz w:val="20"/>
      <w:szCs w:val="20"/>
      <w:lang w:val="en-AU"/>
    </w:rPr>
  </w:style>
  <w:style w:type="paragraph" w:styleId="TOC1">
    <w:name w:val="toc 1"/>
    <w:basedOn w:val="Normal"/>
    <w:next w:val="Normal"/>
    <w:autoRedefine/>
    <w:uiPriority w:val="39"/>
    <w:rsid w:val="006F6E7B"/>
    <w:pPr>
      <w:tabs>
        <w:tab w:val="right" w:leader="dot" w:pos="9016"/>
      </w:tabs>
      <w:spacing w:before="360" w:after="0" w:line="240" w:lineRule="auto"/>
    </w:pPr>
    <w:rPr>
      <w:rFonts w:ascii="Arial" w:eastAsia="Times New Roman" w:hAnsi="Arial" w:cs="Arial"/>
      <w:b/>
      <w:bCs/>
      <w:caps/>
      <w:noProof/>
      <w:szCs w:val="24"/>
      <w:lang w:val="en-AU" w:eastAsia="en-GB"/>
    </w:rPr>
  </w:style>
  <w:style w:type="paragraph" w:customStyle="1" w:styleId="Heading1Like">
    <w:name w:val="Heading 1 Like"/>
    <w:basedOn w:val="Heading1"/>
    <w:rsid w:val="00AA052F"/>
  </w:style>
  <w:style w:type="paragraph" w:customStyle="1" w:styleId="MfEListBullet2">
    <w:name w:val="MfE List Bullet 2"/>
    <w:basedOn w:val="Normal"/>
    <w:rsid w:val="00AA052F"/>
    <w:pPr>
      <w:keepLines/>
      <w:widowControl w:val="0"/>
      <w:numPr>
        <w:numId w:val="7"/>
      </w:numPr>
      <w:tabs>
        <w:tab w:val="left" w:pos="357"/>
        <w:tab w:val="left" w:pos="1134"/>
      </w:tabs>
      <w:autoSpaceDE w:val="0"/>
      <w:autoSpaceDN w:val="0"/>
      <w:adjustRightInd w:val="0"/>
      <w:spacing w:before="60" w:after="60" w:line="240" w:lineRule="auto"/>
      <w:outlineLvl w:val="1"/>
    </w:pPr>
    <w:rPr>
      <w:rFonts w:ascii="Times New Roman" w:eastAsia="Times New Roman" w:hAnsi="Times New Roman"/>
      <w:szCs w:val="20"/>
      <w:lang w:val="en-GB"/>
    </w:rPr>
  </w:style>
  <w:style w:type="paragraph" w:styleId="Title">
    <w:name w:val="Title"/>
    <w:basedOn w:val="Normal"/>
    <w:next w:val="Normal"/>
    <w:link w:val="TitleChar"/>
    <w:uiPriority w:val="10"/>
    <w:qFormat/>
    <w:rsid w:val="00AA052F"/>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10"/>
    <w:rsid w:val="00AA052F"/>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AA052F"/>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A052F"/>
    <w:rPr>
      <w:rFonts w:ascii="Tahoma" w:hAnsi="Tahoma" w:cs="Tahoma"/>
      <w:sz w:val="16"/>
      <w:szCs w:val="16"/>
      <w:lang w:eastAsia="en-US"/>
    </w:rPr>
  </w:style>
  <w:style w:type="paragraph" w:styleId="NormalWeb">
    <w:name w:val="Normal (Web)"/>
    <w:basedOn w:val="Normal"/>
    <w:uiPriority w:val="99"/>
    <w:semiHidden/>
    <w:unhideWhenUsed/>
    <w:rsid w:val="008139B1"/>
    <w:pPr>
      <w:spacing w:before="100" w:beforeAutospacing="1" w:after="100" w:afterAutospacing="1" w:line="240" w:lineRule="auto"/>
    </w:pPr>
    <w:rPr>
      <w:rFonts w:ascii="Times New Roman" w:eastAsia="Times New Roman" w:hAnsi="Times New Roman"/>
      <w:sz w:val="24"/>
      <w:szCs w:val="24"/>
      <w:lang w:eastAsia="en-NZ"/>
    </w:rPr>
  </w:style>
  <w:style w:type="paragraph" w:styleId="BodyText2">
    <w:name w:val="Body Text 2"/>
    <w:basedOn w:val="Normal"/>
    <w:link w:val="BodyText2Char"/>
    <w:uiPriority w:val="99"/>
    <w:semiHidden/>
    <w:unhideWhenUsed/>
    <w:rsid w:val="00ED2773"/>
    <w:pPr>
      <w:spacing w:after="120" w:line="480" w:lineRule="auto"/>
    </w:pPr>
    <w:rPr>
      <w:lang w:val="x-none"/>
    </w:rPr>
  </w:style>
  <w:style w:type="character" w:customStyle="1" w:styleId="BodyText2Char">
    <w:name w:val="Body Text 2 Char"/>
    <w:link w:val="BodyText2"/>
    <w:uiPriority w:val="99"/>
    <w:semiHidden/>
    <w:rsid w:val="00ED2773"/>
    <w:rPr>
      <w:sz w:val="22"/>
      <w:szCs w:val="22"/>
      <w:lang w:eastAsia="en-US"/>
    </w:rPr>
  </w:style>
  <w:style w:type="paragraph" w:customStyle="1" w:styleId="CharChar">
    <w:name w:val="Char Char"/>
    <w:basedOn w:val="Normal"/>
    <w:link w:val="CharCharChar"/>
    <w:rsid w:val="00ED2773"/>
    <w:pPr>
      <w:spacing w:after="160" w:line="240" w:lineRule="exact"/>
    </w:pPr>
    <w:rPr>
      <w:rFonts w:ascii="Tahoma" w:eastAsia="Times New Roman" w:hAnsi="Tahoma"/>
      <w:sz w:val="20"/>
      <w:szCs w:val="20"/>
      <w:lang w:val="en-US"/>
    </w:rPr>
  </w:style>
  <w:style w:type="character" w:customStyle="1" w:styleId="CharCharChar">
    <w:name w:val="Char Char Char"/>
    <w:link w:val="CharChar"/>
    <w:rsid w:val="00ED2773"/>
    <w:rPr>
      <w:rFonts w:ascii="Tahoma" w:eastAsia="Times New Roman" w:hAnsi="Tahoma"/>
      <w:lang w:val="en-US" w:eastAsia="en-US"/>
    </w:rPr>
  </w:style>
  <w:style w:type="character" w:styleId="CommentReference">
    <w:name w:val="annotation reference"/>
    <w:uiPriority w:val="99"/>
    <w:semiHidden/>
    <w:unhideWhenUsed/>
    <w:rsid w:val="00477766"/>
    <w:rPr>
      <w:sz w:val="16"/>
      <w:szCs w:val="16"/>
    </w:rPr>
  </w:style>
  <w:style w:type="paragraph" w:styleId="CommentText">
    <w:name w:val="annotation text"/>
    <w:basedOn w:val="Normal"/>
    <w:link w:val="CommentTextChar"/>
    <w:uiPriority w:val="99"/>
    <w:unhideWhenUsed/>
    <w:rsid w:val="00477766"/>
    <w:rPr>
      <w:sz w:val="20"/>
      <w:szCs w:val="20"/>
    </w:rPr>
  </w:style>
  <w:style w:type="character" w:customStyle="1" w:styleId="CommentTextChar">
    <w:name w:val="Comment Text Char"/>
    <w:link w:val="CommentText"/>
    <w:uiPriority w:val="99"/>
    <w:rsid w:val="00477766"/>
    <w:rPr>
      <w:lang w:eastAsia="en-US"/>
    </w:rPr>
  </w:style>
  <w:style w:type="paragraph" w:styleId="CommentSubject">
    <w:name w:val="annotation subject"/>
    <w:basedOn w:val="CommentText"/>
    <w:next w:val="CommentText"/>
    <w:link w:val="CommentSubjectChar"/>
    <w:uiPriority w:val="99"/>
    <w:semiHidden/>
    <w:unhideWhenUsed/>
    <w:rsid w:val="00477766"/>
    <w:rPr>
      <w:b/>
      <w:bCs/>
    </w:rPr>
  </w:style>
  <w:style w:type="character" w:customStyle="1" w:styleId="CommentSubjectChar">
    <w:name w:val="Comment Subject Char"/>
    <w:link w:val="CommentSubject"/>
    <w:uiPriority w:val="99"/>
    <w:semiHidden/>
    <w:rsid w:val="00477766"/>
    <w:rPr>
      <w:b/>
      <w:bCs/>
      <w:lang w:eastAsia="en-US"/>
    </w:rPr>
  </w:style>
  <w:style w:type="paragraph" w:styleId="Revision">
    <w:name w:val="Revision"/>
    <w:hidden/>
    <w:uiPriority w:val="99"/>
    <w:semiHidden/>
    <w:rsid w:val="00C83A62"/>
    <w:rPr>
      <w:sz w:val="22"/>
      <w:szCs w:val="22"/>
      <w:lang w:eastAsia="en-US"/>
    </w:rPr>
  </w:style>
  <w:style w:type="character" w:styleId="FollowedHyperlink">
    <w:name w:val="FollowedHyperlink"/>
    <w:uiPriority w:val="99"/>
    <w:semiHidden/>
    <w:unhideWhenUsed/>
    <w:rsid w:val="00FA6C54"/>
    <w:rPr>
      <w:color w:val="800080"/>
      <w:u w:val="single"/>
    </w:rPr>
  </w:style>
  <w:style w:type="character" w:customStyle="1" w:styleId="ListParagraphChar">
    <w:name w:val="List Paragraph Char"/>
    <w:link w:val="ListParagraph"/>
    <w:uiPriority w:val="34"/>
    <w:rsid w:val="0090100B"/>
    <w:rPr>
      <w:sz w:val="22"/>
      <w:szCs w:val="22"/>
      <w:lang w:eastAsia="en-US"/>
    </w:rPr>
  </w:style>
  <w:style w:type="paragraph" w:customStyle="1" w:styleId="MEDcontentsbody">
    <w:name w:val="MED contents body"/>
    <w:basedOn w:val="Normal"/>
    <w:qFormat/>
    <w:rsid w:val="00293622"/>
    <w:pPr>
      <w:tabs>
        <w:tab w:val="right" w:leader="dot" w:pos="10188"/>
      </w:tabs>
      <w:spacing w:line="240" w:lineRule="auto"/>
    </w:pPr>
    <w:rPr>
      <w:rFonts w:ascii="Arial" w:eastAsia="Cambria" w:hAnsi="Arial"/>
      <w:noProof/>
      <w:sz w:val="20"/>
      <w:szCs w:val="24"/>
    </w:rPr>
  </w:style>
  <w:style w:type="paragraph" w:customStyle="1" w:styleId="MEDbody">
    <w:name w:val="MED body"/>
    <w:basedOn w:val="Normal"/>
    <w:link w:val="MEDbodyChar"/>
    <w:qFormat/>
    <w:rsid w:val="009D717B"/>
    <w:pPr>
      <w:spacing w:line="240" w:lineRule="auto"/>
    </w:pPr>
    <w:rPr>
      <w:rFonts w:ascii="Arial" w:eastAsia="Cambria" w:hAnsi="Arial"/>
      <w:sz w:val="21"/>
      <w:szCs w:val="24"/>
      <w:lang w:val="en-AU"/>
    </w:rPr>
  </w:style>
  <w:style w:type="character" w:customStyle="1" w:styleId="MEDbodyChar">
    <w:name w:val="MED body Char"/>
    <w:link w:val="MEDbody"/>
    <w:rsid w:val="009D717B"/>
    <w:rPr>
      <w:rFonts w:ascii="Arial" w:eastAsia="Cambria" w:hAnsi="Arial"/>
      <w:sz w:val="21"/>
      <w:szCs w:val="24"/>
      <w:lang w:val="en-AU" w:eastAsia="en-US"/>
    </w:rPr>
  </w:style>
  <w:style w:type="paragraph" w:customStyle="1" w:styleId="BulletText1">
    <w:name w:val="Bullet Text 1"/>
    <w:basedOn w:val="Normal"/>
    <w:qFormat/>
    <w:rsid w:val="009D717B"/>
    <w:pPr>
      <w:numPr>
        <w:numId w:val="21"/>
      </w:numPr>
      <w:spacing w:after="0" w:line="240" w:lineRule="auto"/>
    </w:pPr>
    <w:rPr>
      <w:rFonts w:ascii="Arial" w:eastAsia="Times New Roman" w:hAnsi="Arial"/>
      <w:color w:val="000000"/>
      <w:szCs w:val="20"/>
      <w:lang w:val="en-US"/>
    </w:rPr>
  </w:style>
  <w:style w:type="paragraph" w:styleId="BlockText">
    <w:name w:val="Block Text"/>
    <w:basedOn w:val="Normal"/>
    <w:qFormat/>
    <w:rsid w:val="00FF5FEB"/>
    <w:pPr>
      <w:spacing w:after="0" w:line="240" w:lineRule="auto"/>
    </w:pPr>
    <w:rPr>
      <w:rFonts w:ascii="Arial" w:eastAsia="Times New Roman" w:hAnsi="Arial"/>
      <w:color w:val="000000"/>
      <w:szCs w:val="24"/>
      <w:lang w:val="en-AU"/>
    </w:rPr>
  </w:style>
  <w:style w:type="paragraph" w:customStyle="1" w:styleId="TableText">
    <w:name w:val="Table Text"/>
    <w:basedOn w:val="Normal"/>
    <w:uiPriority w:val="15"/>
    <w:qFormat/>
    <w:rsid w:val="00CB74B6"/>
    <w:pPr>
      <w:spacing w:before="20" w:after="20" w:line="240" w:lineRule="auto"/>
    </w:pPr>
    <w:rPr>
      <w:rFonts w:eastAsia="Times New Roman" w:cs="Calibri"/>
      <w:sz w:val="20"/>
      <w:lang w:val="en-AU" w:eastAsia="en-AU"/>
    </w:rPr>
  </w:style>
  <w:style w:type="paragraph" w:customStyle="1" w:styleId="TableHeader">
    <w:name w:val="Table Header"/>
    <w:basedOn w:val="TableText"/>
    <w:uiPriority w:val="15"/>
    <w:qFormat/>
    <w:rsid w:val="00CB74B6"/>
    <w:pPr>
      <w:keepNext/>
      <w:spacing w:before="40" w:after="40"/>
    </w:pPr>
    <w:rPr>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9472">
      <w:bodyDiv w:val="1"/>
      <w:marLeft w:val="0"/>
      <w:marRight w:val="0"/>
      <w:marTop w:val="0"/>
      <w:marBottom w:val="0"/>
      <w:divBdr>
        <w:top w:val="none" w:sz="0" w:space="0" w:color="auto"/>
        <w:left w:val="none" w:sz="0" w:space="0" w:color="auto"/>
        <w:bottom w:val="none" w:sz="0" w:space="0" w:color="auto"/>
        <w:right w:val="none" w:sz="0" w:space="0" w:color="auto"/>
      </w:divBdr>
      <w:divsChild>
        <w:div w:id="125591511">
          <w:marLeft w:val="1166"/>
          <w:marRight w:val="0"/>
          <w:marTop w:val="0"/>
          <w:marBottom w:val="0"/>
          <w:divBdr>
            <w:top w:val="none" w:sz="0" w:space="0" w:color="auto"/>
            <w:left w:val="none" w:sz="0" w:space="0" w:color="auto"/>
            <w:bottom w:val="none" w:sz="0" w:space="0" w:color="auto"/>
            <w:right w:val="none" w:sz="0" w:space="0" w:color="auto"/>
          </w:divBdr>
        </w:div>
        <w:div w:id="154077958">
          <w:marLeft w:val="547"/>
          <w:marRight w:val="0"/>
          <w:marTop w:val="0"/>
          <w:marBottom w:val="0"/>
          <w:divBdr>
            <w:top w:val="none" w:sz="0" w:space="0" w:color="auto"/>
            <w:left w:val="none" w:sz="0" w:space="0" w:color="auto"/>
            <w:bottom w:val="none" w:sz="0" w:space="0" w:color="auto"/>
            <w:right w:val="none" w:sz="0" w:space="0" w:color="auto"/>
          </w:divBdr>
        </w:div>
        <w:div w:id="1844078159">
          <w:marLeft w:val="1166"/>
          <w:marRight w:val="0"/>
          <w:marTop w:val="0"/>
          <w:marBottom w:val="0"/>
          <w:divBdr>
            <w:top w:val="none" w:sz="0" w:space="0" w:color="auto"/>
            <w:left w:val="none" w:sz="0" w:space="0" w:color="auto"/>
            <w:bottom w:val="none" w:sz="0" w:space="0" w:color="auto"/>
            <w:right w:val="none" w:sz="0" w:space="0" w:color="auto"/>
          </w:divBdr>
        </w:div>
      </w:divsChild>
    </w:div>
    <w:div w:id="1312490813">
      <w:bodyDiv w:val="1"/>
      <w:marLeft w:val="0"/>
      <w:marRight w:val="0"/>
      <w:marTop w:val="0"/>
      <w:marBottom w:val="0"/>
      <w:divBdr>
        <w:top w:val="none" w:sz="0" w:space="0" w:color="auto"/>
        <w:left w:val="none" w:sz="0" w:space="0" w:color="auto"/>
        <w:bottom w:val="none" w:sz="0" w:space="0" w:color="auto"/>
        <w:right w:val="none" w:sz="0" w:space="0" w:color="auto"/>
      </w:divBdr>
    </w:div>
    <w:div w:id="1507860577">
      <w:bodyDiv w:val="1"/>
      <w:marLeft w:val="0"/>
      <w:marRight w:val="0"/>
      <w:marTop w:val="0"/>
      <w:marBottom w:val="0"/>
      <w:divBdr>
        <w:top w:val="none" w:sz="0" w:space="0" w:color="auto"/>
        <w:left w:val="none" w:sz="0" w:space="0" w:color="auto"/>
        <w:bottom w:val="none" w:sz="0" w:space="0" w:color="auto"/>
        <w:right w:val="none" w:sz="0" w:space="0" w:color="auto"/>
      </w:divBdr>
      <w:divsChild>
        <w:div w:id="1194222441">
          <w:marLeft w:val="1166"/>
          <w:marRight w:val="0"/>
          <w:marTop w:val="0"/>
          <w:marBottom w:val="0"/>
          <w:divBdr>
            <w:top w:val="none" w:sz="0" w:space="0" w:color="auto"/>
            <w:left w:val="none" w:sz="0" w:space="0" w:color="auto"/>
            <w:bottom w:val="none" w:sz="0" w:space="0" w:color="auto"/>
            <w:right w:val="none" w:sz="0" w:space="0" w:color="auto"/>
          </w:divBdr>
        </w:div>
        <w:div w:id="1334213282">
          <w:marLeft w:val="1166"/>
          <w:marRight w:val="0"/>
          <w:marTop w:val="0"/>
          <w:marBottom w:val="0"/>
          <w:divBdr>
            <w:top w:val="none" w:sz="0" w:space="0" w:color="auto"/>
            <w:left w:val="none" w:sz="0" w:space="0" w:color="auto"/>
            <w:bottom w:val="none" w:sz="0" w:space="0" w:color="auto"/>
            <w:right w:val="none" w:sz="0" w:space="0" w:color="auto"/>
          </w:divBdr>
        </w:div>
        <w:div w:id="2057007342">
          <w:marLeft w:val="547"/>
          <w:marRight w:val="0"/>
          <w:marTop w:val="0"/>
          <w:marBottom w:val="0"/>
          <w:divBdr>
            <w:top w:val="none" w:sz="0" w:space="0" w:color="auto"/>
            <w:left w:val="none" w:sz="0" w:space="0" w:color="auto"/>
            <w:bottom w:val="none" w:sz="0" w:space="0" w:color="auto"/>
            <w:right w:val="none" w:sz="0" w:space="0" w:color="auto"/>
          </w:divBdr>
        </w:div>
      </w:divsChild>
    </w:div>
    <w:div w:id="1535845600">
      <w:bodyDiv w:val="1"/>
      <w:marLeft w:val="0"/>
      <w:marRight w:val="0"/>
      <w:marTop w:val="0"/>
      <w:marBottom w:val="0"/>
      <w:divBdr>
        <w:top w:val="none" w:sz="0" w:space="0" w:color="auto"/>
        <w:left w:val="none" w:sz="0" w:space="0" w:color="auto"/>
        <w:bottom w:val="none" w:sz="0" w:space="0" w:color="auto"/>
        <w:right w:val="none" w:sz="0" w:space="0" w:color="auto"/>
      </w:divBdr>
      <w:divsChild>
        <w:div w:id="331226642">
          <w:marLeft w:val="547"/>
          <w:marRight w:val="0"/>
          <w:marTop w:val="0"/>
          <w:marBottom w:val="0"/>
          <w:divBdr>
            <w:top w:val="none" w:sz="0" w:space="0" w:color="auto"/>
            <w:left w:val="none" w:sz="0" w:space="0" w:color="auto"/>
            <w:bottom w:val="none" w:sz="0" w:space="0" w:color="auto"/>
            <w:right w:val="none" w:sz="0" w:space="0" w:color="auto"/>
          </w:divBdr>
        </w:div>
        <w:div w:id="526990629">
          <w:marLeft w:val="547"/>
          <w:marRight w:val="0"/>
          <w:marTop w:val="0"/>
          <w:marBottom w:val="0"/>
          <w:divBdr>
            <w:top w:val="none" w:sz="0" w:space="0" w:color="auto"/>
            <w:left w:val="none" w:sz="0" w:space="0" w:color="auto"/>
            <w:bottom w:val="none" w:sz="0" w:space="0" w:color="auto"/>
            <w:right w:val="none" w:sz="0" w:space="0" w:color="auto"/>
          </w:divBdr>
        </w:div>
        <w:div w:id="604190956">
          <w:marLeft w:val="547"/>
          <w:marRight w:val="0"/>
          <w:marTop w:val="0"/>
          <w:marBottom w:val="0"/>
          <w:divBdr>
            <w:top w:val="none" w:sz="0" w:space="0" w:color="auto"/>
            <w:left w:val="none" w:sz="0" w:space="0" w:color="auto"/>
            <w:bottom w:val="none" w:sz="0" w:space="0" w:color="auto"/>
            <w:right w:val="none" w:sz="0" w:space="0" w:color="auto"/>
          </w:divBdr>
        </w:div>
        <w:div w:id="653989567">
          <w:marLeft w:val="547"/>
          <w:marRight w:val="0"/>
          <w:marTop w:val="0"/>
          <w:marBottom w:val="0"/>
          <w:divBdr>
            <w:top w:val="none" w:sz="0" w:space="0" w:color="auto"/>
            <w:left w:val="none" w:sz="0" w:space="0" w:color="auto"/>
            <w:bottom w:val="none" w:sz="0" w:space="0" w:color="auto"/>
            <w:right w:val="none" w:sz="0" w:space="0" w:color="auto"/>
          </w:divBdr>
        </w:div>
        <w:div w:id="684594816">
          <w:marLeft w:val="547"/>
          <w:marRight w:val="0"/>
          <w:marTop w:val="0"/>
          <w:marBottom w:val="0"/>
          <w:divBdr>
            <w:top w:val="none" w:sz="0" w:space="0" w:color="auto"/>
            <w:left w:val="none" w:sz="0" w:space="0" w:color="auto"/>
            <w:bottom w:val="none" w:sz="0" w:space="0" w:color="auto"/>
            <w:right w:val="none" w:sz="0" w:space="0" w:color="auto"/>
          </w:divBdr>
        </w:div>
        <w:div w:id="924802441">
          <w:marLeft w:val="547"/>
          <w:marRight w:val="0"/>
          <w:marTop w:val="0"/>
          <w:marBottom w:val="0"/>
          <w:divBdr>
            <w:top w:val="none" w:sz="0" w:space="0" w:color="auto"/>
            <w:left w:val="none" w:sz="0" w:space="0" w:color="auto"/>
            <w:bottom w:val="none" w:sz="0" w:space="0" w:color="auto"/>
            <w:right w:val="none" w:sz="0" w:space="0" w:color="auto"/>
          </w:divBdr>
        </w:div>
        <w:div w:id="1286350131">
          <w:marLeft w:val="547"/>
          <w:marRight w:val="0"/>
          <w:marTop w:val="0"/>
          <w:marBottom w:val="0"/>
          <w:divBdr>
            <w:top w:val="none" w:sz="0" w:space="0" w:color="auto"/>
            <w:left w:val="none" w:sz="0" w:space="0" w:color="auto"/>
            <w:bottom w:val="none" w:sz="0" w:space="0" w:color="auto"/>
            <w:right w:val="none" w:sz="0" w:space="0" w:color="auto"/>
          </w:divBdr>
        </w:div>
        <w:div w:id="1761170250">
          <w:marLeft w:val="547"/>
          <w:marRight w:val="0"/>
          <w:marTop w:val="0"/>
          <w:marBottom w:val="0"/>
          <w:divBdr>
            <w:top w:val="none" w:sz="0" w:space="0" w:color="auto"/>
            <w:left w:val="none" w:sz="0" w:space="0" w:color="auto"/>
            <w:bottom w:val="none" w:sz="0" w:space="0" w:color="auto"/>
            <w:right w:val="none" w:sz="0" w:space="0" w:color="auto"/>
          </w:divBdr>
        </w:div>
      </w:divsChild>
    </w:div>
    <w:div w:id="1856529557">
      <w:bodyDiv w:val="1"/>
      <w:marLeft w:val="0"/>
      <w:marRight w:val="0"/>
      <w:marTop w:val="0"/>
      <w:marBottom w:val="0"/>
      <w:divBdr>
        <w:top w:val="none" w:sz="0" w:space="0" w:color="auto"/>
        <w:left w:val="none" w:sz="0" w:space="0" w:color="auto"/>
        <w:bottom w:val="none" w:sz="0" w:space="0" w:color="auto"/>
        <w:right w:val="none" w:sz="0" w:space="0" w:color="auto"/>
      </w:divBdr>
    </w:div>
    <w:div w:id="1864829726">
      <w:bodyDiv w:val="1"/>
      <w:marLeft w:val="0"/>
      <w:marRight w:val="0"/>
      <w:marTop w:val="0"/>
      <w:marBottom w:val="0"/>
      <w:divBdr>
        <w:top w:val="none" w:sz="0" w:space="0" w:color="auto"/>
        <w:left w:val="none" w:sz="0" w:space="0" w:color="auto"/>
        <w:bottom w:val="none" w:sz="0" w:space="0" w:color="auto"/>
        <w:right w:val="none" w:sz="0" w:space="0" w:color="auto"/>
      </w:divBdr>
      <w:divsChild>
        <w:div w:id="220484266">
          <w:marLeft w:val="547"/>
          <w:marRight w:val="0"/>
          <w:marTop w:val="0"/>
          <w:marBottom w:val="0"/>
          <w:divBdr>
            <w:top w:val="none" w:sz="0" w:space="0" w:color="auto"/>
            <w:left w:val="none" w:sz="0" w:space="0" w:color="auto"/>
            <w:bottom w:val="none" w:sz="0" w:space="0" w:color="auto"/>
            <w:right w:val="none" w:sz="0" w:space="0" w:color="auto"/>
          </w:divBdr>
        </w:div>
      </w:divsChild>
    </w:div>
    <w:div w:id="2000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an.Smith@MinImmigration.govt.n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goodpracticefunding.govt.nz/"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dia.govt.nz/kiatutahi"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00A9-DAAE-4FAF-8CD9-569B880B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5C0F6F1.dotm</Template>
  <TotalTime>0</TotalTime>
  <Pages>8</Pages>
  <Words>1015</Words>
  <Characters>5585</Characters>
  <Application>Microsoft Office Word</Application>
  <DocSecurity>0</DocSecurity>
  <Lines>286</Lines>
  <Paragraphs>149</Paragraphs>
  <ScaleCrop>false</ScaleCrop>
  <Manager/>
  <Company/>
  <LinksUpToDate>false</LinksUpToDate>
  <CharactersWithSpaces>6531</CharactersWithSpaces>
  <SharedDoc>false</SharedDoc>
  <HLinks>
    <vt:vector size="246" baseType="variant">
      <vt:variant>
        <vt:i4>6750315</vt:i4>
      </vt:variant>
      <vt:variant>
        <vt:i4>237</vt:i4>
      </vt:variant>
      <vt:variant>
        <vt:i4>0</vt:i4>
      </vt:variant>
      <vt:variant>
        <vt:i4>5</vt:i4>
      </vt:variant>
      <vt:variant>
        <vt:lpwstr>http://www.mso/practiceguidelines/resettlement</vt:lpwstr>
      </vt:variant>
      <vt:variant>
        <vt:lpwstr/>
      </vt:variant>
      <vt:variant>
        <vt:i4>6684731</vt:i4>
      </vt:variant>
      <vt:variant>
        <vt:i4>231</vt:i4>
      </vt:variant>
      <vt:variant>
        <vt:i4>0</vt:i4>
      </vt:variant>
      <vt:variant>
        <vt:i4>5</vt:i4>
      </vt:variant>
      <vt:variant>
        <vt:lpwstr>http://goodpracticefunding.govt.nz/</vt:lpwstr>
      </vt:variant>
      <vt:variant>
        <vt:lpwstr/>
      </vt:variant>
      <vt:variant>
        <vt:i4>1835084</vt:i4>
      </vt:variant>
      <vt:variant>
        <vt:i4>228</vt:i4>
      </vt:variant>
      <vt:variant>
        <vt:i4>0</vt:i4>
      </vt:variant>
      <vt:variant>
        <vt:i4>5</vt:i4>
      </vt:variant>
      <vt:variant>
        <vt:lpwstr>http://www.dia.govt.nz/kiatutahi</vt:lpwstr>
      </vt:variant>
      <vt:variant>
        <vt:lpwstr/>
      </vt:variant>
      <vt:variant>
        <vt:i4>1179696</vt:i4>
      </vt:variant>
      <vt:variant>
        <vt:i4>218</vt:i4>
      </vt:variant>
      <vt:variant>
        <vt:i4>0</vt:i4>
      </vt:variant>
      <vt:variant>
        <vt:i4>5</vt:i4>
      </vt:variant>
      <vt:variant>
        <vt:lpwstr/>
      </vt:variant>
      <vt:variant>
        <vt:lpwstr>_Toc381367494</vt:lpwstr>
      </vt:variant>
      <vt:variant>
        <vt:i4>1179696</vt:i4>
      </vt:variant>
      <vt:variant>
        <vt:i4>212</vt:i4>
      </vt:variant>
      <vt:variant>
        <vt:i4>0</vt:i4>
      </vt:variant>
      <vt:variant>
        <vt:i4>5</vt:i4>
      </vt:variant>
      <vt:variant>
        <vt:lpwstr/>
      </vt:variant>
      <vt:variant>
        <vt:lpwstr>_Toc381367493</vt:lpwstr>
      </vt:variant>
      <vt:variant>
        <vt:i4>1179696</vt:i4>
      </vt:variant>
      <vt:variant>
        <vt:i4>206</vt:i4>
      </vt:variant>
      <vt:variant>
        <vt:i4>0</vt:i4>
      </vt:variant>
      <vt:variant>
        <vt:i4>5</vt:i4>
      </vt:variant>
      <vt:variant>
        <vt:lpwstr/>
      </vt:variant>
      <vt:variant>
        <vt:lpwstr>_Toc381367492</vt:lpwstr>
      </vt:variant>
      <vt:variant>
        <vt:i4>1179696</vt:i4>
      </vt:variant>
      <vt:variant>
        <vt:i4>200</vt:i4>
      </vt:variant>
      <vt:variant>
        <vt:i4>0</vt:i4>
      </vt:variant>
      <vt:variant>
        <vt:i4>5</vt:i4>
      </vt:variant>
      <vt:variant>
        <vt:lpwstr/>
      </vt:variant>
      <vt:variant>
        <vt:lpwstr>_Toc381367491</vt:lpwstr>
      </vt:variant>
      <vt:variant>
        <vt:i4>1179696</vt:i4>
      </vt:variant>
      <vt:variant>
        <vt:i4>194</vt:i4>
      </vt:variant>
      <vt:variant>
        <vt:i4>0</vt:i4>
      </vt:variant>
      <vt:variant>
        <vt:i4>5</vt:i4>
      </vt:variant>
      <vt:variant>
        <vt:lpwstr/>
      </vt:variant>
      <vt:variant>
        <vt:lpwstr>_Toc381367490</vt:lpwstr>
      </vt:variant>
      <vt:variant>
        <vt:i4>1245232</vt:i4>
      </vt:variant>
      <vt:variant>
        <vt:i4>188</vt:i4>
      </vt:variant>
      <vt:variant>
        <vt:i4>0</vt:i4>
      </vt:variant>
      <vt:variant>
        <vt:i4>5</vt:i4>
      </vt:variant>
      <vt:variant>
        <vt:lpwstr/>
      </vt:variant>
      <vt:variant>
        <vt:lpwstr>_Toc381367489</vt:lpwstr>
      </vt:variant>
      <vt:variant>
        <vt:i4>1245232</vt:i4>
      </vt:variant>
      <vt:variant>
        <vt:i4>182</vt:i4>
      </vt:variant>
      <vt:variant>
        <vt:i4>0</vt:i4>
      </vt:variant>
      <vt:variant>
        <vt:i4>5</vt:i4>
      </vt:variant>
      <vt:variant>
        <vt:lpwstr/>
      </vt:variant>
      <vt:variant>
        <vt:lpwstr>_Toc381367488</vt:lpwstr>
      </vt:variant>
      <vt:variant>
        <vt:i4>1245232</vt:i4>
      </vt:variant>
      <vt:variant>
        <vt:i4>176</vt:i4>
      </vt:variant>
      <vt:variant>
        <vt:i4>0</vt:i4>
      </vt:variant>
      <vt:variant>
        <vt:i4>5</vt:i4>
      </vt:variant>
      <vt:variant>
        <vt:lpwstr/>
      </vt:variant>
      <vt:variant>
        <vt:lpwstr>_Toc381367487</vt:lpwstr>
      </vt:variant>
      <vt:variant>
        <vt:i4>1245232</vt:i4>
      </vt:variant>
      <vt:variant>
        <vt:i4>170</vt:i4>
      </vt:variant>
      <vt:variant>
        <vt:i4>0</vt:i4>
      </vt:variant>
      <vt:variant>
        <vt:i4>5</vt:i4>
      </vt:variant>
      <vt:variant>
        <vt:lpwstr/>
      </vt:variant>
      <vt:variant>
        <vt:lpwstr>_Toc381367486</vt:lpwstr>
      </vt:variant>
      <vt:variant>
        <vt:i4>1245232</vt:i4>
      </vt:variant>
      <vt:variant>
        <vt:i4>164</vt:i4>
      </vt:variant>
      <vt:variant>
        <vt:i4>0</vt:i4>
      </vt:variant>
      <vt:variant>
        <vt:i4>5</vt:i4>
      </vt:variant>
      <vt:variant>
        <vt:lpwstr/>
      </vt:variant>
      <vt:variant>
        <vt:lpwstr>_Toc381367485</vt:lpwstr>
      </vt:variant>
      <vt:variant>
        <vt:i4>1245232</vt:i4>
      </vt:variant>
      <vt:variant>
        <vt:i4>158</vt:i4>
      </vt:variant>
      <vt:variant>
        <vt:i4>0</vt:i4>
      </vt:variant>
      <vt:variant>
        <vt:i4>5</vt:i4>
      </vt:variant>
      <vt:variant>
        <vt:lpwstr/>
      </vt:variant>
      <vt:variant>
        <vt:lpwstr>_Toc381367484</vt:lpwstr>
      </vt:variant>
      <vt:variant>
        <vt:i4>1245232</vt:i4>
      </vt:variant>
      <vt:variant>
        <vt:i4>152</vt:i4>
      </vt:variant>
      <vt:variant>
        <vt:i4>0</vt:i4>
      </vt:variant>
      <vt:variant>
        <vt:i4>5</vt:i4>
      </vt:variant>
      <vt:variant>
        <vt:lpwstr/>
      </vt:variant>
      <vt:variant>
        <vt:lpwstr>_Toc381367483</vt:lpwstr>
      </vt:variant>
      <vt:variant>
        <vt:i4>1245232</vt:i4>
      </vt:variant>
      <vt:variant>
        <vt:i4>146</vt:i4>
      </vt:variant>
      <vt:variant>
        <vt:i4>0</vt:i4>
      </vt:variant>
      <vt:variant>
        <vt:i4>5</vt:i4>
      </vt:variant>
      <vt:variant>
        <vt:lpwstr/>
      </vt:variant>
      <vt:variant>
        <vt:lpwstr>_Toc381367482</vt:lpwstr>
      </vt:variant>
      <vt:variant>
        <vt:i4>1245232</vt:i4>
      </vt:variant>
      <vt:variant>
        <vt:i4>140</vt:i4>
      </vt:variant>
      <vt:variant>
        <vt:i4>0</vt:i4>
      </vt:variant>
      <vt:variant>
        <vt:i4>5</vt:i4>
      </vt:variant>
      <vt:variant>
        <vt:lpwstr/>
      </vt:variant>
      <vt:variant>
        <vt:lpwstr>_Toc381367481</vt:lpwstr>
      </vt:variant>
      <vt:variant>
        <vt:i4>1245232</vt:i4>
      </vt:variant>
      <vt:variant>
        <vt:i4>134</vt:i4>
      </vt:variant>
      <vt:variant>
        <vt:i4>0</vt:i4>
      </vt:variant>
      <vt:variant>
        <vt:i4>5</vt:i4>
      </vt:variant>
      <vt:variant>
        <vt:lpwstr/>
      </vt:variant>
      <vt:variant>
        <vt:lpwstr>_Toc381367480</vt:lpwstr>
      </vt:variant>
      <vt:variant>
        <vt:i4>1835056</vt:i4>
      </vt:variant>
      <vt:variant>
        <vt:i4>128</vt:i4>
      </vt:variant>
      <vt:variant>
        <vt:i4>0</vt:i4>
      </vt:variant>
      <vt:variant>
        <vt:i4>5</vt:i4>
      </vt:variant>
      <vt:variant>
        <vt:lpwstr/>
      </vt:variant>
      <vt:variant>
        <vt:lpwstr>_Toc381367479</vt:lpwstr>
      </vt:variant>
      <vt:variant>
        <vt:i4>1835056</vt:i4>
      </vt:variant>
      <vt:variant>
        <vt:i4>122</vt:i4>
      </vt:variant>
      <vt:variant>
        <vt:i4>0</vt:i4>
      </vt:variant>
      <vt:variant>
        <vt:i4>5</vt:i4>
      </vt:variant>
      <vt:variant>
        <vt:lpwstr/>
      </vt:variant>
      <vt:variant>
        <vt:lpwstr>_Toc381367478</vt:lpwstr>
      </vt:variant>
      <vt:variant>
        <vt:i4>1835056</vt:i4>
      </vt:variant>
      <vt:variant>
        <vt:i4>116</vt:i4>
      </vt:variant>
      <vt:variant>
        <vt:i4>0</vt:i4>
      </vt:variant>
      <vt:variant>
        <vt:i4>5</vt:i4>
      </vt:variant>
      <vt:variant>
        <vt:lpwstr/>
      </vt:variant>
      <vt:variant>
        <vt:lpwstr>_Toc381367477</vt:lpwstr>
      </vt:variant>
      <vt:variant>
        <vt:i4>1835056</vt:i4>
      </vt:variant>
      <vt:variant>
        <vt:i4>110</vt:i4>
      </vt:variant>
      <vt:variant>
        <vt:i4>0</vt:i4>
      </vt:variant>
      <vt:variant>
        <vt:i4>5</vt:i4>
      </vt:variant>
      <vt:variant>
        <vt:lpwstr/>
      </vt:variant>
      <vt:variant>
        <vt:lpwstr>_Toc381367476</vt:lpwstr>
      </vt:variant>
      <vt:variant>
        <vt:i4>1835056</vt:i4>
      </vt:variant>
      <vt:variant>
        <vt:i4>104</vt:i4>
      </vt:variant>
      <vt:variant>
        <vt:i4>0</vt:i4>
      </vt:variant>
      <vt:variant>
        <vt:i4>5</vt:i4>
      </vt:variant>
      <vt:variant>
        <vt:lpwstr/>
      </vt:variant>
      <vt:variant>
        <vt:lpwstr>_Toc381367475</vt:lpwstr>
      </vt:variant>
      <vt:variant>
        <vt:i4>1835056</vt:i4>
      </vt:variant>
      <vt:variant>
        <vt:i4>98</vt:i4>
      </vt:variant>
      <vt:variant>
        <vt:i4>0</vt:i4>
      </vt:variant>
      <vt:variant>
        <vt:i4>5</vt:i4>
      </vt:variant>
      <vt:variant>
        <vt:lpwstr/>
      </vt:variant>
      <vt:variant>
        <vt:lpwstr>_Toc381367474</vt:lpwstr>
      </vt:variant>
      <vt:variant>
        <vt:i4>1835056</vt:i4>
      </vt:variant>
      <vt:variant>
        <vt:i4>92</vt:i4>
      </vt:variant>
      <vt:variant>
        <vt:i4>0</vt:i4>
      </vt:variant>
      <vt:variant>
        <vt:i4>5</vt:i4>
      </vt:variant>
      <vt:variant>
        <vt:lpwstr/>
      </vt:variant>
      <vt:variant>
        <vt:lpwstr>_Toc381367473</vt:lpwstr>
      </vt:variant>
      <vt:variant>
        <vt:i4>1835056</vt:i4>
      </vt:variant>
      <vt:variant>
        <vt:i4>86</vt:i4>
      </vt:variant>
      <vt:variant>
        <vt:i4>0</vt:i4>
      </vt:variant>
      <vt:variant>
        <vt:i4>5</vt:i4>
      </vt:variant>
      <vt:variant>
        <vt:lpwstr/>
      </vt:variant>
      <vt:variant>
        <vt:lpwstr>_Toc381367472</vt:lpwstr>
      </vt:variant>
      <vt:variant>
        <vt:i4>1835056</vt:i4>
      </vt:variant>
      <vt:variant>
        <vt:i4>80</vt:i4>
      </vt:variant>
      <vt:variant>
        <vt:i4>0</vt:i4>
      </vt:variant>
      <vt:variant>
        <vt:i4>5</vt:i4>
      </vt:variant>
      <vt:variant>
        <vt:lpwstr/>
      </vt:variant>
      <vt:variant>
        <vt:lpwstr>_Toc381367471</vt:lpwstr>
      </vt:variant>
      <vt:variant>
        <vt:i4>1835056</vt:i4>
      </vt:variant>
      <vt:variant>
        <vt:i4>74</vt:i4>
      </vt:variant>
      <vt:variant>
        <vt:i4>0</vt:i4>
      </vt:variant>
      <vt:variant>
        <vt:i4>5</vt:i4>
      </vt:variant>
      <vt:variant>
        <vt:lpwstr/>
      </vt:variant>
      <vt:variant>
        <vt:lpwstr>_Toc381367470</vt:lpwstr>
      </vt:variant>
      <vt:variant>
        <vt:i4>1900592</vt:i4>
      </vt:variant>
      <vt:variant>
        <vt:i4>68</vt:i4>
      </vt:variant>
      <vt:variant>
        <vt:i4>0</vt:i4>
      </vt:variant>
      <vt:variant>
        <vt:i4>5</vt:i4>
      </vt:variant>
      <vt:variant>
        <vt:lpwstr/>
      </vt:variant>
      <vt:variant>
        <vt:lpwstr>_Toc381367469</vt:lpwstr>
      </vt:variant>
      <vt:variant>
        <vt:i4>1900592</vt:i4>
      </vt:variant>
      <vt:variant>
        <vt:i4>62</vt:i4>
      </vt:variant>
      <vt:variant>
        <vt:i4>0</vt:i4>
      </vt:variant>
      <vt:variant>
        <vt:i4>5</vt:i4>
      </vt:variant>
      <vt:variant>
        <vt:lpwstr/>
      </vt:variant>
      <vt:variant>
        <vt:lpwstr>_Toc381367468</vt:lpwstr>
      </vt:variant>
      <vt:variant>
        <vt:i4>1900592</vt:i4>
      </vt:variant>
      <vt:variant>
        <vt:i4>56</vt:i4>
      </vt:variant>
      <vt:variant>
        <vt:i4>0</vt:i4>
      </vt:variant>
      <vt:variant>
        <vt:i4>5</vt:i4>
      </vt:variant>
      <vt:variant>
        <vt:lpwstr/>
      </vt:variant>
      <vt:variant>
        <vt:lpwstr>_Toc381367467</vt:lpwstr>
      </vt:variant>
      <vt:variant>
        <vt:i4>1900592</vt:i4>
      </vt:variant>
      <vt:variant>
        <vt:i4>50</vt:i4>
      </vt:variant>
      <vt:variant>
        <vt:i4>0</vt:i4>
      </vt:variant>
      <vt:variant>
        <vt:i4>5</vt:i4>
      </vt:variant>
      <vt:variant>
        <vt:lpwstr/>
      </vt:variant>
      <vt:variant>
        <vt:lpwstr>_Toc381367466</vt:lpwstr>
      </vt:variant>
      <vt:variant>
        <vt:i4>1900592</vt:i4>
      </vt:variant>
      <vt:variant>
        <vt:i4>44</vt:i4>
      </vt:variant>
      <vt:variant>
        <vt:i4>0</vt:i4>
      </vt:variant>
      <vt:variant>
        <vt:i4>5</vt:i4>
      </vt:variant>
      <vt:variant>
        <vt:lpwstr/>
      </vt:variant>
      <vt:variant>
        <vt:lpwstr>_Toc381367465</vt:lpwstr>
      </vt:variant>
      <vt:variant>
        <vt:i4>1900592</vt:i4>
      </vt:variant>
      <vt:variant>
        <vt:i4>38</vt:i4>
      </vt:variant>
      <vt:variant>
        <vt:i4>0</vt:i4>
      </vt:variant>
      <vt:variant>
        <vt:i4>5</vt:i4>
      </vt:variant>
      <vt:variant>
        <vt:lpwstr/>
      </vt:variant>
      <vt:variant>
        <vt:lpwstr>_Toc381367464</vt:lpwstr>
      </vt:variant>
      <vt:variant>
        <vt:i4>1900592</vt:i4>
      </vt:variant>
      <vt:variant>
        <vt:i4>32</vt:i4>
      </vt:variant>
      <vt:variant>
        <vt:i4>0</vt:i4>
      </vt:variant>
      <vt:variant>
        <vt:i4>5</vt:i4>
      </vt:variant>
      <vt:variant>
        <vt:lpwstr/>
      </vt:variant>
      <vt:variant>
        <vt:lpwstr>_Toc381367463</vt:lpwstr>
      </vt:variant>
      <vt:variant>
        <vt:i4>1900592</vt:i4>
      </vt:variant>
      <vt:variant>
        <vt:i4>26</vt:i4>
      </vt:variant>
      <vt:variant>
        <vt:i4>0</vt:i4>
      </vt:variant>
      <vt:variant>
        <vt:i4>5</vt:i4>
      </vt:variant>
      <vt:variant>
        <vt:lpwstr/>
      </vt:variant>
      <vt:variant>
        <vt:lpwstr>_Toc381367462</vt:lpwstr>
      </vt:variant>
      <vt:variant>
        <vt:i4>1900592</vt:i4>
      </vt:variant>
      <vt:variant>
        <vt:i4>20</vt:i4>
      </vt:variant>
      <vt:variant>
        <vt:i4>0</vt:i4>
      </vt:variant>
      <vt:variant>
        <vt:i4>5</vt:i4>
      </vt:variant>
      <vt:variant>
        <vt:lpwstr/>
      </vt:variant>
      <vt:variant>
        <vt:lpwstr>_Toc381367461</vt:lpwstr>
      </vt:variant>
      <vt:variant>
        <vt:i4>1900592</vt:i4>
      </vt:variant>
      <vt:variant>
        <vt:i4>14</vt:i4>
      </vt:variant>
      <vt:variant>
        <vt:i4>0</vt:i4>
      </vt:variant>
      <vt:variant>
        <vt:i4>5</vt:i4>
      </vt:variant>
      <vt:variant>
        <vt:lpwstr/>
      </vt:variant>
      <vt:variant>
        <vt:lpwstr>_Toc381367460</vt:lpwstr>
      </vt:variant>
      <vt:variant>
        <vt:i4>1966128</vt:i4>
      </vt:variant>
      <vt:variant>
        <vt:i4>8</vt:i4>
      </vt:variant>
      <vt:variant>
        <vt:i4>0</vt:i4>
      </vt:variant>
      <vt:variant>
        <vt:i4>5</vt:i4>
      </vt:variant>
      <vt:variant>
        <vt:lpwstr/>
      </vt:variant>
      <vt:variant>
        <vt:lpwstr>_Toc381367459</vt:lpwstr>
      </vt:variant>
      <vt:variant>
        <vt:i4>1966128</vt:i4>
      </vt:variant>
      <vt:variant>
        <vt:i4>2</vt:i4>
      </vt:variant>
      <vt:variant>
        <vt:i4>0</vt:i4>
      </vt:variant>
      <vt:variant>
        <vt:i4>5</vt:i4>
      </vt:variant>
      <vt:variant>
        <vt:lpwstr/>
      </vt:variant>
      <vt:variant>
        <vt:lpwstr>_Toc381367458</vt:lpwstr>
      </vt:variant>
      <vt:variant>
        <vt:i4>7340139</vt:i4>
      </vt:variant>
      <vt:variant>
        <vt:i4>0</vt:i4>
      </vt:variant>
      <vt:variant>
        <vt:i4>0</vt:i4>
      </vt:variant>
      <vt:variant>
        <vt:i4>5</vt:i4>
      </vt:variant>
      <vt:variant>
        <vt:lpwstr>http://www.procurement.govt.nz/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Agreement Management Plan - Worked Example</dc:title>
  <dc:creator/>
  <dc:description>Agreement example</dc:description>
  <cp:lastModifiedBy/>
  <cp:revision>1</cp:revision>
  <dcterms:created xsi:type="dcterms:W3CDTF">2017-12-11T20:56:00Z</dcterms:created>
  <dcterms:modified xsi:type="dcterms:W3CDTF">2017-12-11T20:57:00Z</dcterms:modified>
  <cp:category/>
</cp:coreProperties>
</file>