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49597" w14:textId="77777777" w:rsidR="00D9038A" w:rsidRDefault="008450AA" w:rsidP="00D9038A">
      <w:pPr>
        <w:rPr>
          <w:rFonts w:cstheme="majorHAnsi"/>
        </w:rPr>
      </w:pPr>
      <w:r>
        <w:rPr>
          <w:noProof/>
          <w:lang w:eastAsia="en-NZ"/>
        </w:rPr>
        <mc:AlternateContent>
          <mc:Choice Requires="wps">
            <w:drawing>
              <wp:anchor distT="0" distB="0" distL="114300" distR="114300" simplePos="0" relativeHeight="251659264" behindDoc="0" locked="0" layoutInCell="1" allowOverlap="1" wp14:anchorId="445B2C72" wp14:editId="1C023A0A">
                <wp:simplePos x="0" y="0"/>
                <wp:positionH relativeFrom="margin">
                  <wp:posOffset>-536660</wp:posOffset>
                </wp:positionH>
                <wp:positionV relativeFrom="paragraph">
                  <wp:posOffset>-650349</wp:posOffset>
                </wp:positionV>
                <wp:extent cx="6543675" cy="9383602"/>
                <wp:effectExtent l="0" t="0" r="28575" b="2730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43675" cy="9383602"/>
                        </a:xfrm>
                        <a:prstGeom prst="rect">
                          <a:avLst/>
                        </a:prstGeom>
                        <a:noFill/>
                        <a:ln w="25400" cap="flat" cmpd="sng" algn="ctr">
                          <a:solidFill>
                            <a:sysClr val="windowText" lastClr="000000">
                              <a:lumMod val="50000"/>
                              <a:lumOff val="50000"/>
                            </a:sysClr>
                          </a:solidFill>
                          <a:prstDash val="solid"/>
                        </a:ln>
                        <a:effectLst/>
                      </wps:spPr>
                      <wps:txbx>
                        <w:txbxContent>
                          <w:p w14:paraId="3BA54E04" w14:textId="2BDD8E22" w:rsidR="008450AA" w:rsidRPr="00EE77F5" w:rsidRDefault="008450AA" w:rsidP="008450AA">
                            <w:pPr>
                              <w:spacing w:before="120" w:after="120" w:line="240" w:lineRule="auto"/>
                              <w:jc w:val="center"/>
                              <w:rPr>
                                <w:rFonts w:ascii="Calibri" w:eastAsia="Calibri" w:hAnsi="Calibri" w:cs="Calibri"/>
                                <w:b/>
                                <w:color w:val="1F497D" w:themeColor="text2"/>
                                <w:sz w:val="36"/>
                                <w:szCs w:val="36"/>
                                <w:lang w:val="en-NZ"/>
                              </w:rPr>
                            </w:pPr>
                            <w:r w:rsidRPr="00EE77F5">
                              <w:rPr>
                                <w:rFonts w:ascii="Calibri" w:eastAsia="Calibri" w:hAnsi="Calibri" w:cs="Calibri"/>
                                <w:b/>
                                <w:color w:val="1F497D" w:themeColor="text2"/>
                                <w:sz w:val="36"/>
                                <w:szCs w:val="36"/>
                                <w:lang w:val="en-NZ"/>
                              </w:rPr>
                              <w:t xml:space="preserve">Contract Management Plan </w:t>
                            </w:r>
                          </w:p>
                          <w:p w14:paraId="2D88048B" w14:textId="77777777" w:rsidR="00837B6D" w:rsidRPr="00942D93" w:rsidRDefault="00837B6D" w:rsidP="008450AA">
                            <w:pPr>
                              <w:spacing w:before="120" w:after="120" w:line="240" w:lineRule="auto"/>
                              <w:jc w:val="center"/>
                              <w:rPr>
                                <w:rFonts w:ascii="Calibri" w:eastAsia="Calibri" w:hAnsi="Calibri" w:cs="Calibri"/>
                                <w:b/>
                                <w:color w:val="204D84"/>
                                <w:sz w:val="16"/>
                                <w:szCs w:val="16"/>
                                <w:lang w:val="en-NZ"/>
                              </w:rPr>
                            </w:pPr>
                          </w:p>
                          <w:p w14:paraId="7C005B5C" w14:textId="77777777" w:rsidR="008450AA" w:rsidRPr="000A63E1" w:rsidRDefault="008450AA" w:rsidP="008450AA">
                            <w:pPr>
                              <w:rPr>
                                <w:rFonts w:asciiTheme="majorHAnsi" w:hAnsiTheme="majorHAnsi" w:cstheme="majorHAnsi"/>
                              </w:rPr>
                            </w:pPr>
                            <w:r w:rsidRPr="00583D69">
                              <w:rPr>
                                <w:rFonts w:asciiTheme="majorHAnsi" w:hAnsiTheme="majorHAnsi" w:cstheme="majorHAnsi"/>
                              </w:rPr>
                              <w:t>This document outlines the essential contract management details required to ensure compliance, effective performance monitoring, and successful supplier relationships. This plan is a living document and should be updated as necessary.</w:t>
                            </w:r>
                          </w:p>
                          <w:p w14:paraId="34BDCF1C" w14:textId="77777777" w:rsidR="008450AA" w:rsidRPr="00BE0B1D" w:rsidRDefault="008450AA" w:rsidP="008450AA">
                            <w:pPr>
                              <w:spacing w:before="280" w:after="80" w:line="240" w:lineRule="auto"/>
                              <w:rPr>
                                <w:rFonts w:ascii="Calibri" w:hAnsi="Calibri" w:cs="Calibri"/>
                                <w:b/>
                                <w:bCs/>
                                <w:sz w:val="28"/>
                                <w:szCs w:val="28"/>
                              </w:rPr>
                            </w:pPr>
                            <w:r w:rsidRPr="00BE0B1D">
                              <w:rPr>
                                <w:rFonts w:ascii="Calibri" w:hAnsi="Calibri" w:cs="Calibri"/>
                                <w:b/>
                                <w:bCs/>
                                <w:sz w:val="28"/>
                                <w:szCs w:val="28"/>
                              </w:rPr>
                              <w:t>Agency instructions</w:t>
                            </w:r>
                          </w:p>
                          <w:p w14:paraId="6703669B" w14:textId="0D6127B8" w:rsidR="009C1DA2" w:rsidRDefault="009C1DA2" w:rsidP="005C5FE0">
                            <w:pPr>
                              <w:pStyle w:val="ListParagraph"/>
                              <w:numPr>
                                <w:ilvl w:val="0"/>
                                <w:numId w:val="11"/>
                              </w:numPr>
                              <w:spacing w:after="0" w:line="240" w:lineRule="auto"/>
                              <w:ind w:right="-23"/>
                              <w:contextualSpacing w:val="0"/>
                              <w:rPr>
                                <w:rFonts w:ascii="Calibri" w:hAnsi="Calibri" w:cs="Calibri"/>
                                <w:color w:val="000000"/>
                              </w:rPr>
                            </w:pPr>
                            <w:r w:rsidRPr="009C1DA2">
                              <w:rPr>
                                <w:rFonts w:ascii="Calibri" w:hAnsi="Calibri" w:cs="Calibri"/>
                                <w:color w:val="000000"/>
                              </w:rPr>
                              <w:t>This template is designed to be flexible and adaptable for a range of contract types. Your agency should consider risk, complexity, and segmentation results when determining the appropriate level of planning.</w:t>
                            </w:r>
                          </w:p>
                          <w:p w14:paraId="7AA826B0" w14:textId="633D834D" w:rsidR="00827E5E" w:rsidRPr="00942D93" w:rsidRDefault="00827E5E" w:rsidP="005C5FE0">
                            <w:pPr>
                              <w:pStyle w:val="ListParagraph"/>
                              <w:numPr>
                                <w:ilvl w:val="0"/>
                                <w:numId w:val="11"/>
                              </w:numPr>
                              <w:spacing w:after="0" w:line="240" w:lineRule="auto"/>
                              <w:ind w:right="-23"/>
                              <w:contextualSpacing w:val="0"/>
                              <w:rPr>
                                <w:rFonts w:ascii="Calibri" w:hAnsi="Calibri" w:cs="Calibri"/>
                                <w:color w:val="000000"/>
                              </w:rPr>
                            </w:pPr>
                            <w:r w:rsidRPr="00827E5E">
                              <w:rPr>
                                <w:rFonts w:ascii="Calibri" w:hAnsi="Calibri" w:cs="Calibri"/>
                                <w:color w:val="000000"/>
                              </w:rPr>
                              <w:t>Lower-value or low risk contracts may not require every section, and users should delete sections that</w:t>
                            </w:r>
                            <w:r w:rsidR="00647BA4">
                              <w:rPr>
                                <w:rFonts w:ascii="Calibri" w:hAnsi="Calibri" w:cs="Calibri"/>
                                <w:color w:val="000000"/>
                              </w:rPr>
                              <w:t xml:space="preserve"> are</w:t>
                            </w:r>
                            <w:r w:rsidRPr="00827E5E">
                              <w:rPr>
                                <w:rFonts w:ascii="Calibri" w:hAnsi="Calibri" w:cs="Calibri"/>
                                <w:color w:val="000000"/>
                              </w:rPr>
                              <w:t xml:space="preserve"> not needed</w:t>
                            </w:r>
                            <w:r w:rsidR="00647BA4">
                              <w:rPr>
                                <w:rFonts w:ascii="Calibri" w:hAnsi="Calibri" w:cs="Calibri"/>
                                <w:color w:val="000000"/>
                              </w:rPr>
                              <w:t>.</w:t>
                            </w:r>
                          </w:p>
                          <w:p w14:paraId="72433A62" w14:textId="77777777" w:rsidR="008450AA" w:rsidRPr="00BE31D8" w:rsidRDefault="008450AA" w:rsidP="008450AA">
                            <w:pPr>
                              <w:pStyle w:val="ListParagraph"/>
                              <w:numPr>
                                <w:ilvl w:val="0"/>
                                <w:numId w:val="11"/>
                              </w:numPr>
                              <w:spacing w:after="0" w:line="240" w:lineRule="auto"/>
                              <w:ind w:right="-23"/>
                              <w:contextualSpacing w:val="0"/>
                              <w:rPr>
                                <w:rFonts w:ascii="Calibri" w:hAnsi="Calibri" w:cs="Calibri"/>
                                <w:color w:val="000000"/>
                              </w:rPr>
                            </w:pPr>
                            <w:r w:rsidRPr="00BE31D8">
                              <w:rPr>
                                <w:rFonts w:ascii="Calibri" w:hAnsi="Calibri" w:cs="Calibri"/>
                                <w:color w:val="000000"/>
                              </w:rPr>
                              <w:t xml:space="preserve">Your agency may customise this template to reflect its practice and requirements – especially the approvals section. </w:t>
                            </w:r>
                          </w:p>
                          <w:p w14:paraId="1823AD20" w14:textId="25ED5605" w:rsidR="008450AA" w:rsidRPr="00BE31D8" w:rsidRDefault="008450AA" w:rsidP="008450AA">
                            <w:pPr>
                              <w:pStyle w:val="ListParagraph"/>
                              <w:numPr>
                                <w:ilvl w:val="0"/>
                                <w:numId w:val="11"/>
                              </w:numPr>
                              <w:spacing w:after="0" w:line="240" w:lineRule="auto"/>
                              <w:ind w:right="-23"/>
                              <w:contextualSpacing w:val="0"/>
                              <w:rPr>
                                <w:rFonts w:ascii="Calibri" w:hAnsi="Calibri" w:cs="Calibri"/>
                                <w:color w:val="000000"/>
                              </w:rPr>
                            </w:pPr>
                            <w:r w:rsidRPr="00BE31D8">
                              <w:rPr>
                                <w:rFonts w:ascii="Calibri" w:hAnsi="Calibri" w:cs="Calibri"/>
                                <w:color w:val="000000"/>
                              </w:rPr>
                              <w:t xml:space="preserve">When customising, consider including user instructions like the example given below. </w:t>
                            </w:r>
                            <w:r w:rsidR="00647BA4">
                              <w:rPr>
                                <w:rFonts w:ascii="Calibri" w:hAnsi="Calibri" w:cs="Calibri"/>
                                <w:color w:val="000000"/>
                              </w:rPr>
                              <w:t>T</w:t>
                            </w:r>
                            <w:r w:rsidRPr="00BE31D8">
                              <w:rPr>
                                <w:rFonts w:ascii="Calibri" w:hAnsi="Calibri" w:cs="Calibri"/>
                                <w:color w:val="000000"/>
                              </w:rPr>
                              <w:t xml:space="preserve">he </w:t>
                            </w:r>
                            <w:r w:rsidR="00785635">
                              <w:rPr>
                                <w:rFonts w:ascii="Calibri" w:hAnsi="Calibri" w:cs="Calibri"/>
                                <w:color w:val="000000"/>
                              </w:rPr>
                              <w:t xml:space="preserve">blue text and </w:t>
                            </w:r>
                            <w:r w:rsidRPr="00BE31D8">
                              <w:rPr>
                                <w:rFonts w:ascii="Calibri" w:hAnsi="Calibri" w:cs="Calibri"/>
                                <w:color w:val="000000"/>
                              </w:rPr>
                              <w:t>yellow highlighted areas in this example and the re</w:t>
                            </w:r>
                            <w:r w:rsidR="00FD39F5">
                              <w:rPr>
                                <w:rFonts w:ascii="Calibri" w:hAnsi="Calibri" w:cs="Calibri"/>
                                <w:color w:val="000000"/>
                              </w:rPr>
                              <w:t>st</w:t>
                            </w:r>
                            <w:r w:rsidRPr="00BE31D8">
                              <w:rPr>
                                <w:rFonts w:ascii="Calibri" w:hAnsi="Calibri" w:cs="Calibri"/>
                                <w:color w:val="000000"/>
                              </w:rPr>
                              <w:t xml:space="preserve"> of the document specify where to customise. </w:t>
                            </w:r>
                          </w:p>
                          <w:p w14:paraId="2BB57147" w14:textId="151A735A" w:rsidR="008450AA" w:rsidRDefault="008450AA" w:rsidP="008450AA">
                            <w:pPr>
                              <w:spacing w:before="280" w:after="80" w:line="240" w:lineRule="auto"/>
                              <w:ind w:right="-23"/>
                              <w:rPr>
                                <w:rFonts w:ascii="Calibri" w:hAnsi="Calibri" w:cs="Calibri"/>
                                <w:b/>
                                <w:bCs/>
                                <w:sz w:val="28"/>
                                <w:szCs w:val="28"/>
                              </w:rPr>
                            </w:pPr>
                            <w:r w:rsidRPr="00B96D76">
                              <w:rPr>
                                <w:rFonts w:ascii="Calibri" w:hAnsi="Calibri" w:cs="Calibri"/>
                                <w:b/>
                                <w:bCs/>
                                <w:sz w:val="28"/>
                                <w:szCs w:val="28"/>
                              </w:rPr>
                              <w:t>User specific instructions</w:t>
                            </w:r>
                          </w:p>
                          <w:p w14:paraId="7FFF6DF2" w14:textId="6E1D8D49" w:rsidR="00B96D76" w:rsidRPr="00942D93" w:rsidRDefault="00B96D76" w:rsidP="008450AA">
                            <w:pPr>
                              <w:spacing w:before="280" w:after="80" w:line="240" w:lineRule="auto"/>
                              <w:ind w:right="-23"/>
                              <w:rPr>
                                <w:rFonts w:ascii="Calibri" w:hAnsi="Calibri" w:cs="Calibri"/>
                                <w:b/>
                                <w:bCs/>
                                <w:sz w:val="24"/>
                                <w:szCs w:val="24"/>
                              </w:rPr>
                            </w:pPr>
                            <w:r w:rsidRPr="00942D93">
                              <w:rPr>
                                <w:rFonts w:ascii="Calibri" w:hAnsi="Calibri" w:cs="Calibri"/>
                                <w:b/>
                                <w:bCs/>
                                <w:sz w:val="24"/>
                                <w:szCs w:val="24"/>
                              </w:rPr>
                              <w:t>What the plan is for:</w:t>
                            </w:r>
                          </w:p>
                          <w:p w14:paraId="0312E68E" w14:textId="5F3EED0C" w:rsidR="008450AA" w:rsidRPr="00BE31D8" w:rsidRDefault="008450AA" w:rsidP="008450AA">
                            <w:pPr>
                              <w:pStyle w:val="ListParagraph"/>
                              <w:numPr>
                                <w:ilvl w:val="0"/>
                                <w:numId w:val="11"/>
                              </w:numPr>
                              <w:spacing w:after="0" w:line="240" w:lineRule="auto"/>
                              <w:ind w:left="284" w:hanging="284"/>
                              <w:contextualSpacing w:val="0"/>
                              <w:rPr>
                                <w:rFonts w:ascii="Calibri" w:eastAsia="Times New Roman" w:hAnsi="Calibri" w:cs="Calibri"/>
                                <w:color w:val="000000"/>
                                <w:lang w:eastAsia="en-NZ"/>
                              </w:rPr>
                            </w:pPr>
                            <w:r w:rsidRPr="00BE31D8">
                              <w:rPr>
                                <w:rFonts w:ascii="Calibri" w:eastAsia="Times New Roman" w:hAnsi="Calibri" w:cs="Calibri"/>
                                <w:color w:val="000000"/>
                                <w:lang w:eastAsia="en-NZ"/>
                              </w:rPr>
                              <w:t xml:space="preserve">A contract management plan contains all the key information about how successful delivery under the contract will be managed and by whom. It establishes systems and processes to ensure that both parties carry out their responsibilities. It draws on information identified by the evaluation panel and key elements negotiated with the successful supplier. </w:t>
                            </w:r>
                          </w:p>
                          <w:p w14:paraId="685D619D" w14:textId="0E67BECB" w:rsidR="00712775" w:rsidRPr="00712775" w:rsidRDefault="008450AA" w:rsidP="008450AA">
                            <w:pPr>
                              <w:pStyle w:val="ListParagraph"/>
                              <w:numPr>
                                <w:ilvl w:val="0"/>
                                <w:numId w:val="11"/>
                              </w:numPr>
                              <w:spacing w:after="0" w:line="240" w:lineRule="auto"/>
                              <w:ind w:left="284" w:hanging="284"/>
                              <w:contextualSpacing w:val="0"/>
                              <w:rPr>
                                <w:rFonts w:ascii="Calibri" w:eastAsia="Times New Roman" w:hAnsi="Calibri" w:cs="Calibri"/>
                                <w:i/>
                                <w:color w:val="002060"/>
                                <w:lang w:eastAsia="en-NZ"/>
                              </w:rPr>
                            </w:pPr>
                            <w:r w:rsidRPr="00BE31D8">
                              <w:rPr>
                                <w:rFonts w:ascii="Calibri" w:eastAsia="Times New Roman" w:hAnsi="Calibri" w:cs="Calibri"/>
                                <w:color w:val="000000"/>
                                <w:lang w:eastAsia="en-NZ"/>
                              </w:rPr>
                              <w:t>Having established the contract, it is critical to ensure that delivery is proactively managed</w:t>
                            </w:r>
                            <w:r w:rsidR="00F5459A">
                              <w:rPr>
                                <w:rFonts w:ascii="Calibri" w:eastAsia="Times New Roman" w:hAnsi="Calibri" w:cs="Calibri"/>
                                <w:color w:val="000000"/>
                                <w:lang w:eastAsia="en-NZ"/>
                              </w:rPr>
                              <w:t>. This means</w:t>
                            </w:r>
                            <w:r w:rsidRPr="00BE31D8">
                              <w:rPr>
                                <w:rFonts w:ascii="Calibri" w:eastAsia="Times New Roman" w:hAnsi="Calibri" w:cs="Calibri"/>
                                <w:color w:val="000000"/>
                                <w:lang w:eastAsia="en-NZ"/>
                              </w:rPr>
                              <w:t xml:space="preserve"> managing (1) service delivery, (2) relationships and (3) contract administration. For further assistance refer to </w:t>
                            </w:r>
                            <w:r w:rsidR="00712775">
                              <w:rPr>
                                <w:rFonts w:ascii="Calibri" w:eastAsia="Times New Roman" w:hAnsi="Calibri" w:cs="Calibri"/>
                                <w:color w:val="000000"/>
                                <w:lang w:eastAsia="en-NZ"/>
                              </w:rPr>
                              <w:t>guidance on the New Zealand Government Procurement website:</w:t>
                            </w:r>
                          </w:p>
                          <w:p w14:paraId="07238851" w14:textId="6176AD9B" w:rsidR="008450AA" w:rsidRPr="00712775" w:rsidRDefault="008450AA" w:rsidP="00712775">
                            <w:pPr>
                              <w:pStyle w:val="ListParagraph"/>
                              <w:spacing w:after="0" w:line="240" w:lineRule="auto"/>
                              <w:ind w:left="284"/>
                              <w:contextualSpacing w:val="0"/>
                              <w:rPr>
                                <w:rFonts w:ascii="Calibri" w:eastAsia="Times New Roman" w:hAnsi="Calibri" w:cs="Calibri"/>
                                <w:color w:val="002060"/>
                                <w:lang w:eastAsia="en-NZ"/>
                              </w:rPr>
                            </w:pPr>
                            <w:hyperlink r:id="rId8" w:history="1">
                              <w:r w:rsidR="00712775" w:rsidRPr="00712775">
                                <w:rPr>
                                  <w:rStyle w:val="Hyperlink"/>
                                  <w:rFonts w:ascii="Calibri" w:eastAsia="Times New Roman" w:hAnsi="Calibri" w:cs="Calibri"/>
                                  <w:color w:val="002060"/>
                                  <w:lang w:eastAsia="en-NZ"/>
                                </w:rPr>
                                <w:t>Guide to procurement: Manage the contract</w:t>
                              </w:r>
                            </w:hyperlink>
                          </w:p>
                          <w:p w14:paraId="4EF33F76" w14:textId="77777777" w:rsidR="00B96D76" w:rsidRDefault="008450AA" w:rsidP="00B96D76">
                            <w:pPr>
                              <w:pStyle w:val="ListParagraph"/>
                              <w:numPr>
                                <w:ilvl w:val="0"/>
                                <w:numId w:val="11"/>
                              </w:numPr>
                              <w:spacing w:after="0" w:line="240" w:lineRule="auto"/>
                              <w:ind w:left="284" w:hanging="284"/>
                              <w:contextualSpacing w:val="0"/>
                              <w:rPr>
                                <w:rFonts w:ascii="Calibri" w:eastAsia="Times New Roman" w:hAnsi="Calibri" w:cs="Calibri"/>
                                <w:color w:val="000000"/>
                                <w:lang w:eastAsia="en-NZ"/>
                              </w:rPr>
                            </w:pPr>
                            <w:r w:rsidRPr="00BE31D8">
                              <w:rPr>
                                <w:rFonts w:ascii="Calibri" w:eastAsia="Times New Roman" w:hAnsi="Calibri" w:cs="Calibri"/>
                                <w:color w:val="000000"/>
                                <w:lang w:eastAsia="en-NZ"/>
                              </w:rPr>
                              <w:t xml:space="preserve">A contract management plan </w:t>
                            </w:r>
                            <w:r w:rsidRPr="00BE31D8">
                              <w:rPr>
                                <w:rFonts w:ascii="Calibri" w:eastAsia="Times New Roman" w:hAnsi="Calibri" w:cs="Calibri"/>
                                <w:color w:val="000000"/>
                                <w:highlight w:val="yellow"/>
                                <w:lang w:eastAsia="en-NZ"/>
                              </w:rPr>
                              <w:t>[</w:t>
                            </w:r>
                            <w:r w:rsidRPr="00942D93">
                              <w:rPr>
                                <w:rFonts w:ascii="Calibri" w:eastAsia="Times New Roman" w:hAnsi="Calibri" w:cs="Calibri"/>
                                <w:color w:val="548DD4" w:themeColor="text2" w:themeTint="99"/>
                                <w:highlight w:val="yellow"/>
                                <w:lang w:eastAsia="en-NZ"/>
                              </w:rPr>
                              <w:t>choose: should / must</w:t>
                            </w:r>
                            <w:r w:rsidRPr="00BE31D8">
                              <w:rPr>
                                <w:rFonts w:ascii="Calibri" w:eastAsia="Times New Roman" w:hAnsi="Calibri" w:cs="Calibri"/>
                                <w:color w:val="000000"/>
                                <w:highlight w:val="yellow"/>
                                <w:lang w:eastAsia="en-NZ"/>
                              </w:rPr>
                              <w:t>]</w:t>
                            </w:r>
                            <w:r w:rsidRPr="00BE31D8">
                              <w:rPr>
                                <w:rFonts w:ascii="Calibri" w:eastAsia="Times New Roman" w:hAnsi="Calibri" w:cs="Calibri"/>
                                <w:color w:val="000000"/>
                                <w:lang w:eastAsia="en-NZ"/>
                              </w:rPr>
                              <w:t xml:space="preserve"> be completed and approved prior to the start date of the contract. </w:t>
                            </w:r>
                          </w:p>
                          <w:p w14:paraId="4410CB4B" w14:textId="77777777" w:rsidR="00B96D76" w:rsidRDefault="00B96D76" w:rsidP="00942D93">
                            <w:pPr>
                              <w:pStyle w:val="ListParagraph"/>
                              <w:spacing w:after="0" w:line="240" w:lineRule="auto"/>
                              <w:ind w:left="284"/>
                              <w:contextualSpacing w:val="0"/>
                              <w:rPr>
                                <w:rFonts w:ascii="Calibri" w:eastAsia="Times New Roman" w:hAnsi="Calibri" w:cs="Calibri"/>
                                <w:color w:val="000000"/>
                                <w:lang w:eastAsia="en-NZ"/>
                              </w:rPr>
                            </w:pPr>
                          </w:p>
                          <w:p w14:paraId="64B829F9" w14:textId="59E5A879" w:rsidR="00F5459A" w:rsidRPr="00942D93" w:rsidRDefault="00B96D76" w:rsidP="00942D93">
                            <w:pPr>
                              <w:rPr>
                                <w:rFonts w:eastAsia="Times New Roman"/>
                                <w:color w:val="000000"/>
                                <w:lang w:eastAsia="en-NZ"/>
                              </w:rPr>
                            </w:pPr>
                            <w:r w:rsidRPr="00942D93">
                              <w:rPr>
                                <w:rFonts w:ascii="Calibri" w:hAnsi="Calibri" w:cs="Calibri"/>
                                <w:b/>
                                <w:bCs/>
                                <w:sz w:val="24"/>
                                <w:szCs w:val="24"/>
                              </w:rPr>
                              <w:t>What the plan should include:</w:t>
                            </w:r>
                          </w:p>
                          <w:p w14:paraId="711BEE85" w14:textId="77777777" w:rsidR="008450AA" w:rsidRPr="00BE31D8" w:rsidRDefault="008450AA" w:rsidP="008450AA">
                            <w:pPr>
                              <w:pStyle w:val="ListParagraph"/>
                              <w:numPr>
                                <w:ilvl w:val="0"/>
                                <w:numId w:val="11"/>
                              </w:numPr>
                              <w:spacing w:after="0" w:line="240" w:lineRule="auto"/>
                              <w:ind w:left="284" w:hanging="284"/>
                              <w:contextualSpacing w:val="0"/>
                              <w:rPr>
                                <w:rFonts w:ascii="Calibri" w:eastAsia="Times New Roman" w:hAnsi="Calibri" w:cs="Calibri"/>
                                <w:color w:val="000000"/>
                                <w:lang w:eastAsia="en-NZ"/>
                              </w:rPr>
                            </w:pPr>
                            <w:r w:rsidRPr="00BE31D8">
                              <w:rPr>
                                <w:rFonts w:ascii="Calibri" w:eastAsia="Times New Roman" w:hAnsi="Calibri" w:cs="Calibri"/>
                                <w:color w:val="000000"/>
                                <w:lang w:eastAsia="en-NZ"/>
                              </w:rPr>
                              <w:t>A contract management plan enables the contract manager to:</w:t>
                            </w:r>
                          </w:p>
                          <w:p w14:paraId="579A6352" w14:textId="77777777" w:rsidR="008450AA" w:rsidRPr="00BE31D8" w:rsidRDefault="008450AA" w:rsidP="008450AA">
                            <w:pPr>
                              <w:numPr>
                                <w:ilvl w:val="0"/>
                                <w:numId w:val="12"/>
                              </w:numPr>
                              <w:spacing w:after="0" w:line="240" w:lineRule="auto"/>
                              <w:ind w:left="567" w:hanging="284"/>
                              <w:rPr>
                                <w:rFonts w:ascii="Calibri" w:eastAsia="Times New Roman" w:hAnsi="Calibri" w:cs="Calibri"/>
                                <w:color w:val="000000"/>
                                <w:lang w:eastAsia="en-NZ"/>
                              </w:rPr>
                            </w:pPr>
                            <w:r w:rsidRPr="00BE31D8">
                              <w:rPr>
                                <w:rFonts w:ascii="Calibri" w:eastAsia="Times New Roman" w:hAnsi="Calibri" w:cs="Calibri"/>
                                <w:color w:val="000000"/>
                                <w:lang w:eastAsia="en-NZ"/>
                              </w:rPr>
                              <w:t>ensure continuity of the supply or services</w:t>
                            </w:r>
                          </w:p>
                          <w:p w14:paraId="58E11622" w14:textId="77777777" w:rsidR="008450AA" w:rsidRPr="00BE31D8" w:rsidRDefault="008450AA" w:rsidP="008450AA">
                            <w:pPr>
                              <w:numPr>
                                <w:ilvl w:val="0"/>
                                <w:numId w:val="12"/>
                              </w:numPr>
                              <w:spacing w:after="0" w:line="240" w:lineRule="auto"/>
                              <w:ind w:left="567" w:hanging="284"/>
                              <w:rPr>
                                <w:rFonts w:ascii="Calibri" w:eastAsia="Times New Roman" w:hAnsi="Calibri" w:cs="Calibri"/>
                                <w:color w:val="000000"/>
                                <w:lang w:eastAsia="en-NZ"/>
                              </w:rPr>
                            </w:pPr>
                            <w:r w:rsidRPr="00BE31D8">
                              <w:rPr>
                                <w:rFonts w:ascii="Calibri" w:eastAsia="Times New Roman" w:hAnsi="Calibri" w:cs="Calibri"/>
                                <w:color w:val="000000"/>
                                <w:lang w:eastAsia="en-NZ"/>
                              </w:rPr>
                              <w:t>develop a good understanding of the contract and the responsibilities of the parties involved</w:t>
                            </w:r>
                          </w:p>
                          <w:p w14:paraId="4E1AEBEB" w14:textId="77777777" w:rsidR="008450AA" w:rsidRPr="00BE31D8" w:rsidRDefault="008450AA" w:rsidP="008450AA">
                            <w:pPr>
                              <w:numPr>
                                <w:ilvl w:val="0"/>
                                <w:numId w:val="12"/>
                              </w:numPr>
                              <w:spacing w:after="0" w:line="240" w:lineRule="auto"/>
                              <w:ind w:left="567" w:hanging="284"/>
                              <w:rPr>
                                <w:rFonts w:ascii="Calibri" w:eastAsia="Times New Roman" w:hAnsi="Calibri" w:cs="Calibri"/>
                                <w:color w:val="000000"/>
                                <w:lang w:eastAsia="en-NZ"/>
                              </w:rPr>
                            </w:pPr>
                            <w:r w:rsidRPr="00BE31D8">
                              <w:rPr>
                                <w:rFonts w:ascii="Calibri" w:eastAsia="Times New Roman" w:hAnsi="Calibri" w:cs="Calibri"/>
                                <w:color w:val="000000"/>
                                <w:lang w:eastAsia="en-NZ"/>
                              </w:rPr>
                              <w:t>understand key risks and how they will be managed</w:t>
                            </w:r>
                          </w:p>
                          <w:p w14:paraId="79D980D7" w14:textId="77777777" w:rsidR="008450AA" w:rsidRPr="00BE31D8" w:rsidRDefault="008450AA" w:rsidP="008450AA">
                            <w:pPr>
                              <w:numPr>
                                <w:ilvl w:val="0"/>
                                <w:numId w:val="12"/>
                              </w:numPr>
                              <w:spacing w:after="0" w:line="240" w:lineRule="auto"/>
                              <w:ind w:left="567" w:hanging="284"/>
                              <w:rPr>
                                <w:rFonts w:ascii="Calibri" w:eastAsia="Times New Roman" w:hAnsi="Calibri" w:cs="Calibri"/>
                                <w:color w:val="000000"/>
                                <w:lang w:eastAsia="en-NZ"/>
                              </w:rPr>
                            </w:pPr>
                            <w:r w:rsidRPr="00BE31D8">
                              <w:rPr>
                                <w:rFonts w:ascii="Calibri" w:eastAsia="Times New Roman" w:hAnsi="Calibri" w:cs="Calibri"/>
                                <w:color w:val="000000"/>
                                <w:lang w:eastAsia="en-NZ"/>
                              </w:rPr>
                              <w:t>understand the framework in which the performance of both parties will be monitored.</w:t>
                            </w:r>
                          </w:p>
                          <w:p w14:paraId="70BF58FF" w14:textId="77777777" w:rsidR="008450AA" w:rsidRPr="00BE31D8" w:rsidRDefault="008450AA" w:rsidP="008450AA">
                            <w:pPr>
                              <w:pStyle w:val="ListParagraph"/>
                              <w:numPr>
                                <w:ilvl w:val="0"/>
                                <w:numId w:val="11"/>
                              </w:numPr>
                              <w:spacing w:after="0" w:line="240" w:lineRule="auto"/>
                              <w:ind w:left="284" w:hanging="284"/>
                              <w:contextualSpacing w:val="0"/>
                              <w:rPr>
                                <w:rFonts w:ascii="Calibri" w:eastAsia="Times New Roman" w:hAnsi="Calibri" w:cs="Calibri"/>
                                <w:color w:val="000000"/>
                                <w:lang w:eastAsia="en-NZ"/>
                              </w:rPr>
                            </w:pPr>
                            <w:r w:rsidRPr="00BE31D8">
                              <w:rPr>
                                <w:rFonts w:ascii="Calibri" w:eastAsia="Times New Roman" w:hAnsi="Calibri" w:cs="Calibri"/>
                                <w:color w:val="000000"/>
                                <w:lang w:eastAsia="en-NZ"/>
                              </w:rPr>
                              <w:t>The</w:t>
                            </w:r>
                            <w:r w:rsidRPr="00BE31D8">
                              <w:rPr>
                                <w:rFonts w:ascii="Calibri" w:hAnsi="Calibri" w:cs="Calibri"/>
                                <w:color w:val="000000"/>
                              </w:rPr>
                              <w:t xml:space="preserve"> level of detail included in your contract management plan will vary, depending on the nature of the goods or services being purchased.  </w:t>
                            </w:r>
                            <w:r w:rsidRPr="00BE31D8">
                              <w:rPr>
                                <w:rFonts w:ascii="Calibri" w:eastAsia="Times New Roman" w:hAnsi="Calibri" w:cs="Calibri"/>
                                <w:color w:val="000000"/>
                                <w:lang w:eastAsia="en-NZ"/>
                              </w:rPr>
                              <w:t xml:space="preserve"> </w:t>
                            </w:r>
                          </w:p>
                          <w:p w14:paraId="77C629AA" w14:textId="2010225F" w:rsidR="008450AA" w:rsidRPr="00BE31D8" w:rsidRDefault="00FD39F5" w:rsidP="008450AA">
                            <w:pPr>
                              <w:pStyle w:val="ListParagraph"/>
                              <w:numPr>
                                <w:ilvl w:val="0"/>
                                <w:numId w:val="10"/>
                              </w:numPr>
                              <w:spacing w:after="0" w:line="240" w:lineRule="auto"/>
                              <w:ind w:left="284" w:hanging="284"/>
                              <w:contextualSpacing w:val="0"/>
                              <w:rPr>
                                <w:rFonts w:ascii="Calibri" w:hAnsi="Calibri" w:cs="Calibri"/>
                                <w:color w:val="000000"/>
                              </w:rPr>
                            </w:pPr>
                            <w:r>
                              <w:rPr>
                                <w:rFonts w:ascii="Calibri" w:hAnsi="Calibri" w:cs="Calibri"/>
                                <w:color w:val="000000"/>
                              </w:rPr>
                              <w:t>E</w:t>
                            </w:r>
                            <w:r w:rsidR="008450AA" w:rsidRPr="00BE31D8">
                              <w:rPr>
                                <w:rFonts w:ascii="Calibri" w:hAnsi="Calibri" w:cs="Calibri"/>
                                <w:color w:val="000000"/>
                              </w:rPr>
                              <w:t>stablish</w:t>
                            </w:r>
                            <w:r>
                              <w:rPr>
                                <w:rFonts w:ascii="Calibri" w:hAnsi="Calibri" w:cs="Calibri"/>
                                <w:color w:val="000000"/>
                              </w:rPr>
                              <w:t>ing</w:t>
                            </w:r>
                            <w:r w:rsidR="008450AA" w:rsidRPr="00BE31D8">
                              <w:rPr>
                                <w:rFonts w:ascii="Calibri" w:hAnsi="Calibri" w:cs="Calibri"/>
                                <w:color w:val="000000"/>
                              </w:rPr>
                              <w:t xml:space="preserve"> a new contract creates potential risks that need to be managed.  Good transition management should provide for a seamless implementation</w:t>
                            </w:r>
                            <w:r>
                              <w:rPr>
                                <w:rFonts w:ascii="Calibri" w:hAnsi="Calibri" w:cs="Calibri"/>
                                <w:color w:val="000000"/>
                              </w:rPr>
                              <w:t>,</w:t>
                            </w:r>
                            <w:r w:rsidR="008450AA" w:rsidRPr="00BE31D8">
                              <w:rPr>
                                <w:rFonts w:ascii="Calibri" w:hAnsi="Calibri" w:cs="Calibri"/>
                                <w:color w:val="000000"/>
                              </w:rPr>
                              <w:t xml:space="preserve"> with minimal disruption to stakeholders. </w:t>
                            </w:r>
                            <w:r w:rsidR="00103366">
                              <w:rPr>
                                <w:rFonts w:ascii="Calibri" w:hAnsi="Calibri" w:cs="Calibri"/>
                                <w:color w:val="000000"/>
                              </w:rPr>
                              <w:t>The planning phase of a procurement should already c</w:t>
                            </w:r>
                            <w:r w:rsidR="008450AA" w:rsidRPr="00BE31D8">
                              <w:rPr>
                                <w:rFonts w:ascii="Calibri" w:hAnsi="Calibri" w:cs="Calibri"/>
                                <w:color w:val="000000"/>
                              </w:rPr>
                              <w:t>onsider the requirements for a smooth transition to the new contract</w:t>
                            </w:r>
                            <w:r w:rsidR="00103366">
                              <w:rPr>
                                <w:rFonts w:ascii="Calibri" w:hAnsi="Calibri" w:cs="Calibri"/>
                                <w:color w:val="000000"/>
                              </w:rPr>
                              <w:t xml:space="preserve">. Keep thinking about transition requirements </w:t>
                            </w:r>
                            <w:r w:rsidR="008450AA" w:rsidRPr="00BE31D8">
                              <w:rPr>
                                <w:rFonts w:ascii="Calibri" w:hAnsi="Calibri" w:cs="Calibri"/>
                                <w:color w:val="000000"/>
                              </w:rPr>
                              <w:t>as the procurement pro</w:t>
                            </w:r>
                            <w:r w:rsidR="00103366">
                              <w:rPr>
                                <w:rFonts w:ascii="Calibri" w:hAnsi="Calibri" w:cs="Calibri"/>
                                <w:color w:val="000000"/>
                              </w:rPr>
                              <w:t>gresses</w:t>
                            </w:r>
                            <w:r w:rsidR="008450AA" w:rsidRPr="00BE31D8">
                              <w:rPr>
                                <w:rFonts w:ascii="Calibri" w:hAnsi="Calibri" w:cs="Calibri"/>
                                <w:color w:val="000000"/>
                              </w:rPr>
                              <w:t>. All business process changes and how they impact on users need to be identified and managed.</w:t>
                            </w:r>
                          </w:p>
                          <w:p w14:paraId="083968DB" w14:textId="77777777" w:rsidR="008450AA" w:rsidRPr="00BE31D8" w:rsidRDefault="008450AA" w:rsidP="008450AA">
                            <w:pPr>
                              <w:pStyle w:val="ListParagraph"/>
                              <w:numPr>
                                <w:ilvl w:val="0"/>
                                <w:numId w:val="10"/>
                              </w:numPr>
                              <w:spacing w:after="0" w:line="240" w:lineRule="auto"/>
                              <w:ind w:left="284" w:right="-23" w:hanging="284"/>
                              <w:contextualSpacing w:val="0"/>
                              <w:rPr>
                                <w:rFonts w:ascii="Calibri" w:hAnsi="Calibri" w:cs="Calibri"/>
                                <w:color w:val="000000"/>
                              </w:rPr>
                            </w:pPr>
                            <w:r w:rsidRPr="00BE31D8">
                              <w:rPr>
                                <w:rFonts w:ascii="Calibri" w:hAnsi="Calibri" w:cs="Calibri"/>
                                <w:color w:val="000000"/>
                              </w:rPr>
                              <w:t xml:space="preserve">If you would like assistance in preparing your plan, or a constructive peer review of your draft, please contact </w:t>
                            </w:r>
                            <w:r w:rsidRPr="00BE31D8">
                              <w:rPr>
                                <w:rFonts w:ascii="Calibri" w:hAnsi="Calibri" w:cs="Calibri"/>
                                <w:color w:val="000000"/>
                                <w:highlight w:val="yellow"/>
                              </w:rPr>
                              <w:t>[enter contact details for the procurement team].</w:t>
                            </w:r>
                          </w:p>
                          <w:p w14:paraId="1D78440C" w14:textId="77777777" w:rsidR="008450AA" w:rsidRPr="00BE31D8" w:rsidRDefault="008450AA" w:rsidP="008450AA">
                            <w:pPr>
                              <w:spacing w:before="120" w:after="120" w:line="240" w:lineRule="auto"/>
                              <w:rPr>
                                <w:rFonts w:ascii="Calibri" w:hAnsi="Calibri" w:cs="Calibri"/>
                                <w:color w:val="00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5B2C72" id="Rectangle 2" o:spid="_x0000_s1026" style="position:absolute;margin-left:-42.25pt;margin-top:-51.2pt;width:515.25pt;height:738.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" filled="f" strokecolor="#7f7f7f" strokeweight="2pt">
                <v:path arrowok="t"/>
                <v:textbox>
                  <w:txbxContent>
                    <w:p w14:paraId="3BA54E04" w14:textId="2BDD8E22" w:rsidR="008450AA" w:rsidRPr="00EE77F5" w:rsidRDefault="008450AA" w:rsidP="008450AA">
                      <w:pPr>
                        <w:spacing w:before="120" w:after="120" w:line="240" w:lineRule="auto"/>
                        <w:jc w:val="center"/>
                        <w:rPr>
                          <w:rFonts w:ascii="Calibri" w:eastAsia="Calibri" w:hAnsi="Calibri" w:cs="Calibri"/>
                          <w:b/>
                          <w:color w:val="1F497D" w:themeColor="text2"/>
                          <w:sz w:val="36"/>
                          <w:szCs w:val="36"/>
                          <w:lang w:val="en-NZ"/>
                        </w:rPr>
                      </w:pPr>
                      <w:r w:rsidRPr="00EE77F5">
                        <w:rPr>
                          <w:rFonts w:ascii="Calibri" w:eastAsia="Calibri" w:hAnsi="Calibri" w:cs="Calibri"/>
                          <w:b/>
                          <w:color w:val="1F497D" w:themeColor="text2"/>
                          <w:sz w:val="36"/>
                          <w:szCs w:val="36"/>
                          <w:lang w:val="en-NZ"/>
                        </w:rPr>
                        <w:t xml:space="preserve">Contract Management Plan </w:t>
                      </w:r>
                    </w:p>
                    <w:p w14:paraId="2D88048B" w14:textId="77777777" w:rsidR="00837B6D" w:rsidRPr="00942D93" w:rsidRDefault="00837B6D" w:rsidP="008450AA">
                      <w:pPr>
                        <w:spacing w:before="120" w:after="120" w:line="240" w:lineRule="auto"/>
                        <w:jc w:val="center"/>
                        <w:rPr>
                          <w:rFonts w:ascii="Calibri" w:eastAsia="Calibri" w:hAnsi="Calibri" w:cs="Calibri"/>
                          <w:b/>
                          <w:color w:val="204D84"/>
                          <w:sz w:val="16"/>
                          <w:szCs w:val="16"/>
                          <w:lang w:val="en-NZ"/>
                        </w:rPr>
                      </w:pPr>
                    </w:p>
                    <w:p w14:paraId="7C005B5C" w14:textId="77777777" w:rsidR="008450AA" w:rsidRPr="000A63E1" w:rsidRDefault="008450AA" w:rsidP="008450AA">
                      <w:pPr>
                        <w:rPr>
                          <w:rFonts w:asciiTheme="majorHAnsi" w:hAnsiTheme="majorHAnsi" w:cstheme="majorHAnsi"/>
                        </w:rPr>
                      </w:pPr>
                      <w:r w:rsidRPr="00583D69">
                        <w:rPr>
                          <w:rFonts w:asciiTheme="majorHAnsi" w:hAnsiTheme="majorHAnsi" w:cstheme="majorHAnsi"/>
                        </w:rPr>
                        <w:t>This document outlines the essential contract management details required to ensure compliance, effective performance monitoring, and successful supplier relationships. This plan is a living document and should be updated as necessary.</w:t>
                      </w:r>
                    </w:p>
                    <w:p w14:paraId="34BDCF1C" w14:textId="77777777" w:rsidR="008450AA" w:rsidRPr="00BE0B1D" w:rsidRDefault="008450AA" w:rsidP="008450AA">
                      <w:pPr>
                        <w:spacing w:before="280" w:after="80" w:line="240" w:lineRule="auto"/>
                        <w:rPr>
                          <w:rFonts w:ascii="Calibri" w:hAnsi="Calibri" w:cs="Calibri"/>
                          <w:b/>
                          <w:bCs/>
                          <w:sz w:val="28"/>
                          <w:szCs w:val="28"/>
                        </w:rPr>
                      </w:pPr>
                      <w:r w:rsidRPr="00BE0B1D">
                        <w:rPr>
                          <w:rFonts w:ascii="Calibri" w:hAnsi="Calibri" w:cs="Calibri"/>
                          <w:b/>
                          <w:bCs/>
                          <w:sz w:val="28"/>
                          <w:szCs w:val="28"/>
                        </w:rPr>
                        <w:t>Agency instructions</w:t>
                      </w:r>
                    </w:p>
                    <w:p w14:paraId="6703669B" w14:textId="0D6127B8" w:rsidR="009C1DA2" w:rsidRDefault="009C1DA2" w:rsidP="005C5FE0">
                      <w:pPr>
                        <w:pStyle w:val="ListParagraph"/>
                        <w:numPr>
                          <w:ilvl w:val="0"/>
                          <w:numId w:val="11"/>
                        </w:numPr>
                        <w:spacing w:after="0" w:line="240" w:lineRule="auto"/>
                        <w:ind w:right="-23"/>
                        <w:contextualSpacing w:val="0"/>
                        <w:rPr>
                          <w:rFonts w:ascii="Calibri" w:hAnsi="Calibri" w:cs="Calibri"/>
                          <w:color w:val="000000"/>
                        </w:rPr>
                      </w:pPr>
                      <w:r w:rsidRPr="009C1DA2">
                        <w:rPr>
                          <w:rFonts w:ascii="Calibri" w:hAnsi="Calibri" w:cs="Calibri"/>
                          <w:color w:val="000000"/>
                        </w:rPr>
                        <w:t>This template is designed to be flexible and adaptable for a range of contract types. Your agency should consider risk, complexity, and segmentation results when determining the appropriate level of planning.</w:t>
                      </w:r>
                    </w:p>
                    <w:p w14:paraId="7AA826B0" w14:textId="633D834D" w:rsidR="00827E5E" w:rsidRPr="00942D93" w:rsidRDefault="00827E5E" w:rsidP="005C5FE0">
                      <w:pPr>
                        <w:pStyle w:val="ListParagraph"/>
                        <w:numPr>
                          <w:ilvl w:val="0"/>
                          <w:numId w:val="11"/>
                        </w:numPr>
                        <w:spacing w:after="0" w:line="240" w:lineRule="auto"/>
                        <w:ind w:right="-23"/>
                        <w:contextualSpacing w:val="0"/>
                        <w:rPr>
                          <w:rFonts w:ascii="Calibri" w:hAnsi="Calibri" w:cs="Calibri"/>
                          <w:color w:val="000000"/>
                        </w:rPr>
                      </w:pPr>
                      <w:r w:rsidRPr="00827E5E">
                        <w:rPr>
                          <w:rFonts w:ascii="Calibri" w:hAnsi="Calibri" w:cs="Calibri"/>
                          <w:color w:val="000000"/>
                        </w:rPr>
                        <w:t>Lower-value or low risk contracts may not require every section, and users should delete sections that</w:t>
                      </w:r>
                      <w:r w:rsidR="00647BA4">
                        <w:rPr>
                          <w:rFonts w:ascii="Calibri" w:hAnsi="Calibri" w:cs="Calibri"/>
                          <w:color w:val="000000"/>
                        </w:rPr>
                        <w:t xml:space="preserve"> are</w:t>
                      </w:r>
                      <w:r w:rsidRPr="00827E5E">
                        <w:rPr>
                          <w:rFonts w:ascii="Calibri" w:hAnsi="Calibri" w:cs="Calibri"/>
                          <w:color w:val="000000"/>
                        </w:rPr>
                        <w:t xml:space="preserve"> not needed</w:t>
                      </w:r>
                      <w:r w:rsidR="00647BA4">
                        <w:rPr>
                          <w:rFonts w:ascii="Calibri" w:hAnsi="Calibri" w:cs="Calibri"/>
                          <w:color w:val="000000"/>
                        </w:rPr>
                        <w:t>.</w:t>
                      </w:r>
                    </w:p>
                    <w:p w14:paraId="72433A62" w14:textId="77777777" w:rsidR="008450AA" w:rsidRPr="00BE31D8" w:rsidRDefault="008450AA" w:rsidP="008450AA">
                      <w:pPr>
                        <w:pStyle w:val="ListParagraph"/>
                        <w:numPr>
                          <w:ilvl w:val="0"/>
                          <w:numId w:val="11"/>
                        </w:numPr>
                        <w:spacing w:after="0" w:line="240" w:lineRule="auto"/>
                        <w:ind w:right="-23"/>
                        <w:contextualSpacing w:val="0"/>
                        <w:rPr>
                          <w:rFonts w:ascii="Calibri" w:hAnsi="Calibri" w:cs="Calibri"/>
                          <w:color w:val="000000"/>
                        </w:rPr>
                      </w:pPr>
                      <w:r w:rsidRPr="00BE31D8">
                        <w:rPr>
                          <w:rFonts w:ascii="Calibri" w:hAnsi="Calibri" w:cs="Calibri"/>
                          <w:color w:val="000000"/>
                        </w:rPr>
                        <w:t xml:space="preserve">Your agency may customise this template to reflect its practice and requirements – especially the approvals section. </w:t>
                      </w:r>
                    </w:p>
                    <w:p w14:paraId="1823AD20" w14:textId="25ED5605" w:rsidR="008450AA" w:rsidRPr="00BE31D8" w:rsidRDefault="008450AA" w:rsidP="008450AA">
                      <w:pPr>
                        <w:pStyle w:val="ListParagraph"/>
                        <w:numPr>
                          <w:ilvl w:val="0"/>
                          <w:numId w:val="11"/>
                        </w:numPr>
                        <w:spacing w:after="0" w:line="240" w:lineRule="auto"/>
                        <w:ind w:right="-23"/>
                        <w:contextualSpacing w:val="0"/>
                        <w:rPr>
                          <w:rFonts w:ascii="Calibri" w:hAnsi="Calibri" w:cs="Calibri"/>
                          <w:color w:val="000000"/>
                        </w:rPr>
                      </w:pPr>
                      <w:r w:rsidRPr="00BE31D8">
                        <w:rPr>
                          <w:rFonts w:ascii="Calibri" w:hAnsi="Calibri" w:cs="Calibri"/>
                          <w:color w:val="000000"/>
                        </w:rPr>
                        <w:t xml:space="preserve">When customising, consider including user instructions like the example given below. </w:t>
                      </w:r>
                      <w:r w:rsidR="00647BA4">
                        <w:rPr>
                          <w:rFonts w:ascii="Calibri" w:hAnsi="Calibri" w:cs="Calibri"/>
                          <w:color w:val="000000"/>
                        </w:rPr>
                        <w:t>T</w:t>
                      </w:r>
                      <w:r w:rsidRPr="00BE31D8">
                        <w:rPr>
                          <w:rFonts w:ascii="Calibri" w:hAnsi="Calibri" w:cs="Calibri"/>
                          <w:color w:val="000000"/>
                        </w:rPr>
                        <w:t xml:space="preserve">he </w:t>
                      </w:r>
                      <w:r w:rsidR="00785635">
                        <w:rPr>
                          <w:rFonts w:ascii="Calibri" w:hAnsi="Calibri" w:cs="Calibri"/>
                          <w:color w:val="000000"/>
                        </w:rPr>
                        <w:t xml:space="preserve">blue text and </w:t>
                      </w:r>
                      <w:r w:rsidRPr="00BE31D8">
                        <w:rPr>
                          <w:rFonts w:ascii="Calibri" w:hAnsi="Calibri" w:cs="Calibri"/>
                          <w:color w:val="000000"/>
                        </w:rPr>
                        <w:t>yellow highlighted areas in this example and the re</w:t>
                      </w:r>
                      <w:r w:rsidR="00FD39F5">
                        <w:rPr>
                          <w:rFonts w:ascii="Calibri" w:hAnsi="Calibri" w:cs="Calibri"/>
                          <w:color w:val="000000"/>
                        </w:rPr>
                        <w:t>st</w:t>
                      </w:r>
                      <w:r w:rsidRPr="00BE31D8">
                        <w:rPr>
                          <w:rFonts w:ascii="Calibri" w:hAnsi="Calibri" w:cs="Calibri"/>
                          <w:color w:val="000000"/>
                        </w:rPr>
                        <w:t xml:space="preserve"> of the document specify where to customise. </w:t>
                      </w:r>
                    </w:p>
                    <w:p w14:paraId="2BB57147" w14:textId="151A735A" w:rsidR="008450AA" w:rsidRDefault="008450AA" w:rsidP="008450AA">
                      <w:pPr>
                        <w:spacing w:before="280" w:after="80" w:line="240" w:lineRule="auto"/>
                        <w:ind w:right="-23"/>
                        <w:rPr>
                          <w:rFonts w:ascii="Calibri" w:hAnsi="Calibri" w:cs="Calibri"/>
                          <w:b/>
                          <w:bCs/>
                          <w:sz w:val="28"/>
                          <w:szCs w:val="28"/>
                        </w:rPr>
                      </w:pPr>
                      <w:r w:rsidRPr="00B96D76">
                        <w:rPr>
                          <w:rFonts w:ascii="Calibri" w:hAnsi="Calibri" w:cs="Calibri"/>
                          <w:b/>
                          <w:bCs/>
                          <w:sz w:val="28"/>
                          <w:szCs w:val="28"/>
                        </w:rPr>
                        <w:t>User specific instructions</w:t>
                      </w:r>
                    </w:p>
                    <w:p w14:paraId="7FFF6DF2" w14:textId="6E1D8D49" w:rsidR="00B96D76" w:rsidRPr="00942D93" w:rsidRDefault="00B96D76" w:rsidP="008450AA">
                      <w:pPr>
                        <w:spacing w:before="280" w:after="80" w:line="240" w:lineRule="auto"/>
                        <w:ind w:right="-23"/>
                        <w:rPr>
                          <w:rFonts w:ascii="Calibri" w:hAnsi="Calibri" w:cs="Calibri"/>
                          <w:b/>
                          <w:bCs/>
                          <w:sz w:val="24"/>
                          <w:szCs w:val="24"/>
                        </w:rPr>
                      </w:pPr>
                      <w:r w:rsidRPr="00942D93">
                        <w:rPr>
                          <w:rFonts w:ascii="Calibri" w:hAnsi="Calibri" w:cs="Calibri"/>
                          <w:b/>
                          <w:bCs/>
                          <w:sz w:val="24"/>
                          <w:szCs w:val="24"/>
                        </w:rPr>
                        <w:t>What the plan is for:</w:t>
                      </w:r>
                    </w:p>
                    <w:p w14:paraId="0312E68E" w14:textId="5F3EED0C" w:rsidR="008450AA" w:rsidRPr="00BE31D8" w:rsidRDefault="008450AA" w:rsidP="008450AA">
                      <w:pPr>
                        <w:pStyle w:val="ListParagraph"/>
                        <w:numPr>
                          <w:ilvl w:val="0"/>
                          <w:numId w:val="11"/>
                        </w:numPr>
                        <w:spacing w:after="0" w:line="240" w:lineRule="auto"/>
                        <w:ind w:left="284" w:hanging="284"/>
                        <w:contextualSpacing w:val="0"/>
                        <w:rPr>
                          <w:rFonts w:ascii="Calibri" w:eastAsia="Times New Roman" w:hAnsi="Calibri" w:cs="Calibri"/>
                          <w:color w:val="000000"/>
                          <w:lang w:eastAsia="en-NZ"/>
                        </w:rPr>
                      </w:pPr>
                      <w:r w:rsidRPr="00BE31D8">
                        <w:rPr>
                          <w:rFonts w:ascii="Calibri" w:eastAsia="Times New Roman" w:hAnsi="Calibri" w:cs="Calibri"/>
                          <w:color w:val="000000"/>
                          <w:lang w:eastAsia="en-NZ"/>
                        </w:rPr>
                        <w:t xml:space="preserve">A contract management plan contains all the key information about how successful delivery under the contract will be managed and by whom. It establishes systems and processes to ensure that both parties carry out their responsibilities. It draws on information identified by the evaluation panel and key elements negotiated with the successful supplier. </w:t>
                      </w:r>
                    </w:p>
                    <w:p w14:paraId="685D619D" w14:textId="0E67BECB" w:rsidR="00712775" w:rsidRPr="00712775" w:rsidRDefault="008450AA" w:rsidP="008450AA">
                      <w:pPr>
                        <w:pStyle w:val="ListParagraph"/>
                        <w:numPr>
                          <w:ilvl w:val="0"/>
                          <w:numId w:val="11"/>
                        </w:numPr>
                        <w:spacing w:after="0" w:line="240" w:lineRule="auto"/>
                        <w:ind w:left="284" w:hanging="284"/>
                        <w:contextualSpacing w:val="0"/>
                        <w:rPr>
                          <w:rFonts w:ascii="Calibri" w:eastAsia="Times New Roman" w:hAnsi="Calibri" w:cs="Calibri"/>
                          <w:i/>
                          <w:color w:val="002060"/>
                          <w:lang w:eastAsia="en-NZ"/>
                        </w:rPr>
                      </w:pPr>
                      <w:r w:rsidRPr="00BE31D8">
                        <w:rPr>
                          <w:rFonts w:ascii="Calibri" w:eastAsia="Times New Roman" w:hAnsi="Calibri" w:cs="Calibri"/>
                          <w:color w:val="000000"/>
                          <w:lang w:eastAsia="en-NZ"/>
                        </w:rPr>
                        <w:t>Having established the contract, it is critical to ensure that delivery is proactively managed</w:t>
                      </w:r>
                      <w:r w:rsidR="00F5459A">
                        <w:rPr>
                          <w:rFonts w:ascii="Calibri" w:eastAsia="Times New Roman" w:hAnsi="Calibri" w:cs="Calibri"/>
                          <w:color w:val="000000"/>
                          <w:lang w:eastAsia="en-NZ"/>
                        </w:rPr>
                        <w:t>. This means</w:t>
                      </w:r>
                      <w:r w:rsidRPr="00BE31D8">
                        <w:rPr>
                          <w:rFonts w:ascii="Calibri" w:eastAsia="Times New Roman" w:hAnsi="Calibri" w:cs="Calibri"/>
                          <w:color w:val="000000"/>
                          <w:lang w:eastAsia="en-NZ"/>
                        </w:rPr>
                        <w:t xml:space="preserve"> managing (1) service delivery, (2) relationships and (3) contract administration. For further assistance refer to </w:t>
                      </w:r>
                      <w:r w:rsidR="00712775">
                        <w:rPr>
                          <w:rFonts w:ascii="Calibri" w:eastAsia="Times New Roman" w:hAnsi="Calibri" w:cs="Calibri"/>
                          <w:color w:val="000000"/>
                          <w:lang w:eastAsia="en-NZ"/>
                        </w:rPr>
                        <w:t>guidance on the New Zealand Government Procurement website:</w:t>
                      </w:r>
                    </w:p>
                    <w:p w14:paraId="07238851" w14:textId="6176AD9B" w:rsidR="008450AA" w:rsidRPr="00712775" w:rsidRDefault="008450AA" w:rsidP="00712775">
                      <w:pPr>
                        <w:pStyle w:val="ListParagraph"/>
                        <w:spacing w:after="0" w:line="240" w:lineRule="auto"/>
                        <w:ind w:left="284"/>
                        <w:contextualSpacing w:val="0"/>
                        <w:rPr>
                          <w:rFonts w:ascii="Calibri" w:eastAsia="Times New Roman" w:hAnsi="Calibri" w:cs="Calibri"/>
                          <w:color w:val="002060"/>
                          <w:lang w:eastAsia="en-NZ"/>
                        </w:rPr>
                      </w:pPr>
                      <w:hyperlink r:id="rId9" w:history="1">
                        <w:r w:rsidR="00712775" w:rsidRPr="00712775">
                          <w:rPr>
                            <w:rStyle w:val="Hyperlink"/>
                            <w:rFonts w:ascii="Calibri" w:eastAsia="Times New Roman" w:hAnsi="Calibri" w:cs="Calibri"/>
                            <w:color w:val="002060"/>
                            <w:lang w:eastAsia="en-NZ"/>
                          </w:rPr>
                          <w:t>Guide to procurement: Manage the contract</w:t>
                        </w:r>
                      </w:hyperlink>
                    </w:p>
                    <w:p w14:paraId="4EF33F76" w14:textId="77777777" w:rsidR="00B96D76" w:rsidRDefault="008450AA" w:rsidP="00B96D76">
                      <w:pPr>
                        <w:pStyle w:val="ListParagraph"/>
                        <w:numPr>
                          <w:ilvl w:val="0"/>
                          <w:numId w:val="11"/>
                        </w:numPr>
                        <w:spacing w:after="0" w:line="240" w:lineRule="auto"/>
                        <w:ind w:left="284" w:hanging="284"/>
                        <w:contextualSpacing w:val="0"/>
                        <w:rPr>
                          <w:rFonts w:ascii="Calibri" w:eastAsia="Times New Roman" w:hAnsi="Calibri" w:cs="Calibri"/>
                          <w:color w:val="000000"/>
                          <w:lang w:eastAsia="en-NZ"/>
                        </w:rPr>
                      </w:pPr>
                      <w:r w:rsidRPr="00BE31D8">
                        <w:rPr>
                          <w:rFonts w:ascii="Calibri" w:eastAsia="Times New Roman" w:hAnsi="Calibri" w:cs="Calibri"/>
                          <w:color w:val="000000"/>
                          <w:lang w:eastAsia="en-NZ"/>
                        </w:rPr>
                        <w:t xml:space="preserve">A contract management plan </w:t>
                      </w:r>
                      <w:r w:rsidRPr="00BE31D8">
                        <w:rPr>
                          <w:rFonts w:ascii="Calibri" w:eastAsia="Times New Roman" w:hAnsi="Calibri" w:cs="Calibri"/>
                          <w:color w:val="000000"/>
                          <w:highlight w:val="yellow"/>
                          <w:lang w:eastAsia="en-NZ"/>
                        </w:rPr>
                        <w:t>[</w:t>
                      </w:r>
                      <w:r w:rsidRPr="00942D93">
                        <w:rPr>
                          <w:rFonts w:ascii="Calibri" w:eastAsia="Times New Roman" w:hAnsi="Calibri" w:cs="Calibri"/>
                          <w:color w:val="548DD4" w:themeColor="text2" w:themeTint="99"/>
                          <w:highlight w:val="yellow"/>
                          <w:lang w:eastAsia="en-NZ"/>
                        </w:rPr>
                        <w:t>choose: should / must</w:t>
                      </w:r>
                      <w:r w:rsidRPr="00BE31D8">
                        <w:rPr>
                          <w:rFonts w:ascii="Calibri" w:eastAsia="Times New Roman" w:hAnsi="Calibri" w:cs="Calibri"/>
                          <w:color w:val="000000"/>
                          <w:highlight w:val="yellow"/>
                          <w:lang w:eastAsia="en-NZ"/>
                        </w:rPr>
                        <w:t>]</w:t>
                      </w:r>
                      <w:r w:rsidRPr="00BE31D8">
                        <w:rPr>
                          <w:rFonts w:ascii="Calibri" w:eastAsia="Times New Roman" w:hAnsi="Calibri" w:cs="Calibri"/>
                          <w:color w:val="000000"/>
                          <w:lang w:eastAsia="en-NZ"/>
                        </w:rPr>
                        <w:t xml:space="preserve"> be completed and approved prior to the start date of the contract. </w:t>
                      </w:r>
                    </w:p>
                    <w:p w14:paraId="4410CB4B" w14:textId="77777777" w:rsidR="00B96D76" w:rsidRDefault="00B96D76" w:rsidP="00942D93">
                      <w:pPr>
                        <w:pStyle w:val="ListParagraph"/>
                        <w:spacing w:after="0" w:line="240" w:lineRule="auto"/>
                        <w:ind w:left="284"/>
                        <w:contextualSpacing w:val="0"/>
                        <w:rPr>
                          <w:rFonts w:ascii="Calibri" w:eastAsia="Times New Roman" w:hAnsi="Calibri" w:cs="Calibri"/>
                          <w:color w:val="000000"/>
                          <w:lang w:eastAsia="en-NZ"/>
                        </w:rPr>
                      </w:pPr>
                    </w:p>
                    <w:p w14:paraId="64B829F9" w14:textId="59E5A879" w:rsidR="00F5459A" w:rsidRPr="00942D93" w:rsidRDefault="00B96D76" w:rsidP="00942D93">
                      <w:pPr>
                        <w:rPr>
                          <w:rFonts w:eastAsia="Times New Roman"/>
                          <w:color w:val="000000"/>
                          <w:lang w:eastAsia="en-NZ"/>
                        </w:rPr>
                      </w:pPr>
                      <w:r w:rsidRPr="00942D93">
                        <w:rPr>
                          <w:rFonts w:ascii="Calibri" w:hAnsi="Calibri" w:cs="Calibri"/>
                          <w:b/>
                          <w:bCs/>
                          <w:sz w:val="24"/>
                          <w:szCs w:val="24"/>
                        </w:rPr>
                        <w:t>What the plan should include:</w:t>
                      </w:r>
                    </w:p>
                    <w:p w14:paraId="711BEE85" w14:textId="77777777" w:rsidR="008450AA" w:rsidRPr="00BE31D8" w:rsidRDefault="008450AA" w:rsidP="008450AA">
                      <w:pPr>
                        <w:pStyle w:val="ListParagraph"/>
                        <w:numPr>
                          <w:ilvl w:val="0"/>
                          <w:numId w:val="11"/>
                        </w:numPr>
                        <w:spacing w:after="0" w:line="240" w:lineRule="auto"/>
                        <w:ind w:left="284" w:hanging="284"/>
                        <w:contextualSpacing w:val="0"/>
                        <w:rPr>
                          <w:rFonts w:ascii="Calibri" w:eastAsia="Times New Roman" w:hAnsi="Calibri" w:cs="Calibri"/>
                          <w:color w:val="000000"/>
                          <w:lang w:eastAsia="en-NZ"/>
                        </w:rPr>
                      </w:pPr>
                      <w:r w:rsidRPr="00BE31D8">
                        <w:rPr>
                          <w:rFonts w:ascii="Calibri" w:eastAsia="Times New Roman" w:hAnsi="Calibri" w:cs="Calibri"/>
                          <w:color w:val="000000"/>
                          <w:lang w:eastAsia="en-NZ"/>
                        </w:rPr>
                        <w:t>A contract management plan enables the contract manager to:</w:t>
                      </w:r>
                    </w:p>
                    <w:p w14:paraId="579A6352" w14:textId="77777777" w:rsidR="008450AA" w:rsidRPr="00BE31D8" w:rsidRDefault="008450AA" w:rsidP="008450AA">
                      <w:pPr>
                        <w:numPr>
                          <w:ilvl w:val="0"/>
                          <w:numId w:val="12"/>
                        </w:numPr>
                        <w:spacing w:after="0" w:line="240" w:lineRule="auto"/>
                        <w:ind w:left="567" w:hanging="284"/>
                        <w:rPr>
                          <w:rFonts w:ascii="Calibri" w:eastAsia="Times New Roman" w:hAnsi="Calibri" w:cs="Calibri"/>
                          <w:color w:val="000000"/>
                          <w:lang w:eastAsia="en-NZ"/>
                        </w:rPr>
                      </w:pPr>
                      <w:r w:rsidRPr="00BE31D8">
                        <w:rPr>
                          <w:rFonts w:ascii="Calibri" w:eastAsia="Times New Roman" w:hAnsi="Calibri" w:cs="Calibri"/>
                          <w:color w:val="000000"/>
                          <w:lang w:eastAsia="en-NZ"/>
                        </w:rPr>
                        <w:t>ensure continuity of the supply or services</w:t>
                      </w:r>
                    </w:p>
                    <w:p w14:paraId="58E11622" w14:textId="77777777" w:rsidR="008450AA" w:rsidRPr="00BE31D8" w:rsidRDefault="008450AA" w:rsidP="008450AA">
                      <w:pPr>
                        <w:numPr>
                          <w:ilvl w:val="0"/>
                          <w:numId w:val="12"/>
                        </w:numPr>
                        <w:spacing w:after="0" w:line="240" w:lineRule="auto"/>
                        <w:ind w:left="567" w:hanging="284"/>
                        <w:rPr>
                          <w:rFonts w:ascii="Calibri" w:eastAsia="Times New Roman" w:hAnsi="Calibri" w:cs="Calibri"/>
                          <w:color w:val="000000"/>
                          <w:lang w:eastAsia="en-NZ"/>
                        </w:rPr>
                      </w:pPr>
                      <w:r w:rsidRPr="00BE31D8">
                        <w:rPr>
                          <w:rFonts w:ascii="Calibri" w:eastAsia="Times New Roman" w:hAnsi="Calibri" w:cs="Calibri"/>
                          <w:color w:val="000000"/>
                          <w:lang w:eastAsia="en-NZ"/>
                        </w:rPr>
                        <w:t>develop a good understanding of the contract and the responsibilities of the parties involved</w:t>
                      </w:r>
                    </w:p>
                    <w:p w14:paraId="4E1AEBEB" w14:textId="77777777" w:rsidR="008450AA" w:rsidRPr="00BE31D8" w:rsidRDefault="008450AA" w:rsidP="008450AA">
                      <w:pPr>
                        <w:numPr>
                          <w:ilvl w:val="0"/>
                          <w:numId w:val="12"/>
                        </w:numPr>
                        <w:spacing w:after="0" w:line="240" w:lineRule="auto"/>
                        <w:ind w:left="567" w:hanging="284"/>
                        <w:rPr>
                          <w:rFonts w:ascii="Calibri" w:eastAsia="Times New Roman" w:hAnsi="Calibri" w:cs="Calibri"/>
                          <w:color w:val="000000"/>
                          <w:lang w:eastAsia="en-NZ"/>
                        </w:rPr>
                      </w:pPr>
                      <w:r w:rsidRPr="00BE31D8">
                        <w:rPr>
                          <w:rFonts w:ascii="Calibri" w:eastAsia="Times New Roman" w:hAnsi="Calibri" w:cs="Calibri"/>
                          <w:color w:val="000000"/>
                          <w:lang w:eastAsia="en-NZ"/>
                        </w:rPr>
                        <w:t>understand key risks and how they will be managed</w:t>
                      </w:r>
                    </w:p>
                    <w:p w14:paraId="79D980D7" w14:textId="77777777" w:rsidR="008450AA" w:rsidRPr="00BE31D8" w:rsidRDefault="008450AA" w:rsidP="008450AA">
                      <w:pPr>
                        <w:numPr>
                          <w:ilvl w:val="0"/>
                          <w:numId w:val="12"/>
                        </w:numPr>
                        <w:spacing w:after="0" w:line="240" w:lineRule="auto"/>
                        <w:ind w:left="567" w:hanging="284"/>
                        <w:rPr>
                          <w:rFonts w:ascii="Calibri" w:eastAsia="Times New Roman" w:hAnsi="Calibri" w:cs="Calibri"/>
                          <w:color w:val="000000"/>
                          <w:lang w:eastAsia="en-NZ"/>
                        </w:rPr>
                      </w:pPr>
                      <w:r w:rsidRPr="00BE31D8">
                        <w:rPr>
                          <w:rFonts w:ascii="Calibri" w:eastAsia="Times New Roman" w:hAnsi="Calibri" w:cs="Calibri"/>
                          <w:color w:val="000000"/>
                          <w:lang w:eastAsia="en-NZ"/>
                        </w:rPr>
                        <w:t>understand the framework in which the performance of both parties will be monitored.</w:t>
                      </w:r>
                    </w:p>
                    <w:p w14:paraId="70BF58FF" w14:textId="77777777" w:rsidR="008450AA" w:rsidRPr="00BE31D8" w:rsidRDefault="008450AA" w:rsidP="008450AA">
                      <w:pPr>
                        <w:pStyle w:val="ListParagraph"/>
                        <w:numPr>
                          <w:ilvl w:val="0"/>
                          <w:numId w:val="11"/>
                        </w:numPr>
                        <w:spacing w:after="0" w:line="240" w:lineRule="auto"/>
                        <w:ind w:left="284" w:hanging="284"/>
                        <w:contextualSpacing w:val="0"/>
                        <w:rPr>
                          <w:rFonts w:ascii="Calibri" w:eastAsia="Times New Roman" w:hAnsi="Calibri" w:cs="Calibri"/>
                          <w:color w:val="000000"/>
                          <w:lang w:eastAsia="en-NZ"/>
                        </w:rPr>
                      </w:pPr>
                      <w:r w:rsidRPr="00BE31D8">
                        <w:rPr>
                          <w:rFonts w:ascii="Calibri" w:eastAsia="Times New Roman" w:hAnsi="Calibri" w:cs="Calibri"/>
                          <w:color w:val="000000"/>
                          <w:lang w:eastAsia="en-NZ"/>
                        </w:rPr>
                        <w:t>The</w:t>
                      </w:r>
                      <w:r w:rsidRPr="00BE31D8">
                        <w:rPr>
                          <w:rFonts w:ascii="Calibri" w:hAnsi="Calibri" w:cs="Calibri"/>
                          <w:color w:val="000000"/>
                        </w:rPr>
                        <w:t xml:space="preserve"> level of detail included in your contract management plan will vary, depending on the nature of the goods or services being purchased.  </w:t>
                      </w:r>
                      <w:r w:rsidRPr="00BE31D8">
                        <w:rPr>
                          <w:rFonts w:ascii="Calibri" w:eastAsia="Times New Roman" w:hAnsi="Calibri" w:cs="Calibri"/>
                          <w:color w:val="000000"/>
                          <w:lang w:eastAsia="en-NZ"/>
                        </w:rPr>
                        <w:t xml:space="preserve"> </w:t>
                      </w:r>
                    </w:p>
                    <w:p w14:paraId="77C629AA" w14:textId="2010225F" w:rsidR="008450AA" w:rsidRPr="00BE31D8" w:rsidRDefault="00FD39F5" w:rsidP="008450AA">
                      <w:pPr>
                        <w:pStyle w:val="ListParagraph"/>
                        <w:numPr>
                          <w:ilvl w:val="0"/>
                          <w:numId w:val="10"/>
                        </w:numPr>
                        <w:spacing w:after="0" w:line="240" w:lineRule="auto"/>
                        <w:ind w:left="284" w:hanging="284"/>
                        <w:contextualSpacing w:val="0"/>
                        <w:rPr>
                          <w:rFonts w:ascii="Calibri" w:hAnsi="Calibri" w:cs="Calibri"/>
                          <w:color w:val="000000"/>
                        </w:rPr>
                      </w:pPr>
                      <w:r>
                        <w:rPr>
                          <w:rFonts w:ascii="Calibri" w:hAnsi="Calibri" w:cs="Calibri"/>
                          <w:color w:val="000000"/>
                        </w:rPr>
                        <w:t>E</w:t>
                      </w:r>
                      <w:r w:rsidR="008450AA" w:rsidRPr="00BE31D8">
                        <w:rPr>
                          <w:rFonts w:ascii="Calibri" w:hAnsi="Calibri" w:cs="Calibri"/>
                          <w:color w:val="000000"/>
                        </w:rPr>
                        <w:t>stablish</w:t>
                      </w:r>
                      <w:r>
                        <w:rPr>
                          <w:rFonts w:ascii="Calibri" w:hAnsi="Calibri" w:cs="Calibri"/>
                          <w:color w:val="000000"/>
                        </w:rPr>
                        <w:t>ing</w:t>
                      </w:r>
                      <w:r w:rsidR="008450AA" w:rsidRPr="00BE31D8">
                        <w:rPr>
                          <w:rFonts w:ascii="Calibri" w:hAnsi="Calibri" w:cs="Calibri"/>
                          <w:color w:val="000000"/>
                        </w:rPr>
                        <w:t xml:space="preserve"> a new contract creates potential risks that need to be managed.  Good transition management should provide for a seamless implementation</w:t>
                      </w:r>
                      <w:r>
                        <w:rPr>
                          <w:rFonts w:ascii="Calibri" w:hAnsi="Calibri" w:cs="Calibri"/>
                          <w:color w:val="000000"/>
                        </w:rPr>
                        <w:t>,</w:t>
                      </w:r>
                      <w:r w:rsidR="008450AA" w:rsidRPr="00BE31D8">
                        <w:rPr>
                          <w:rFonts w:ascii="Calibri" w:hAnsi="Calibri" w:cs="Calibri"/>
                          <w:color w:val="000000"/>
                        </w:rPr>
                        <w:t xml:space="preserve"> with minimal disruption to stakeholders. </w:t>
                      </w:r>
                      <w:r w:rsidR="00103366">
                        <w:rPr>
                          <w:rFonts w:ascii="Calibri" w:hAnsi="Calibri" w:cs="Calibri"/>
                          <w:color w:val="000000"/>
                        </w:rPr>
                        <w:t>The planning phase of a procurement should already c</w:t>
                      </w:r>
                      <w:r w:rsidR="008450AA" w:rsidRPr="00BE31D8">
                        <w:rPr>
                          <w:rFonts w:ascii="Calibri" w:hAnsi="Calibri" w:cs="Calibri"/>
                          <w:color w:val="000000"/>
                        </w:rPr>
                        <w:t>onsider the requirements for a smooth transition to the new contract</w:t>
                      </w:r>
                      <w:r w:rsidR="00103366">
                        <w:rPr>
                          <w:rFonts w:ascii="Calibri" w:hAnsi="Calibri" w:cs="Calibri"/>
                          <w:color w:val="000000"/>
                        </w:rPr>
                        <w:t xml:space="preserve">. Keep thinking about transition requirements </w:t>
                      </w:r>
                      <w:r w:rsidR="008450AA" w:rsidRPr="00BE31D8">
                        <w:rPr>
                          <w:rFonts w:ascii="Calibri" w:hAnsi="Calibri" w:cs="Calibri"/>
                          <w:color w:val="000000"/>
                        </w:rPr>
                        <w:t>as the procurement pro</w:t>
                      </w:r>
                      <w:r w:rsidR="00103366">
                        <w:rPr>
                          <w:rFonts w:ascii="Calibri" w:hAnsi="Calibri" w:cs="Calibri"/>
                          <w:color w:val="000000"/>
                        </w:rPr>
                        <w:t>gresses</w:t>
                      </w:r>
                      <w:r w:rsidR="008450AA" w:rsidRPr="00BE31D8">
                        <w:rPr>
                          <w:rFonts w:ascii="Calibri" w:hAnsi="Calibri" w:cs="Calibri"/>
                          <w:color w:val="000000"/>
                        </w:rPr>
                        <w:t>. All business process changes and how they impact on users need to be identified and managed.</w:t>
                      </w:r>
                    </w:p>
                    <w:p w14:paraId="083968DB" w14:textId="77777777" w:rsidR="008450AA" w:rsidRPr="00BE31D8" w:rsidRDefault="008450AA" w:rsidP="008450AA">
                      <w:pPr>
                        <w:pStyle w:val="ListParagraph"/>
                        <w:numPr>
                          <w:ilvl w:val="0"/>
                          <w:numId w:val="10"/>
                        </w:numPr>
                        <w:spacing w:after="0" w:line="240" w:lineRule="auto"/>
                        <w:ind w:left="284" w:right="-23" w:hanging="284"/>
                        <w:contextualSpacing w:val="0"/>
                        <w:rPr>
                          <w:rFonts w:ascii="Calibri" w:hAnsi="Calibri" w:cs="Calibri"/>
                          <w:color w:val="000000"/>
                        </w:rPr>
                      </w:pPr>
                      <w:r w:rsidRPr="00BE31D8">
                        <w:rPr>
                          <w:rFonts w:ascii="Calibri" w:hAnsi="Calibri" w:cs="Calibri"/>
                          <w:color w:val="000000"/>
                        </w:rPr>
                        <w:t xml:space="preserve">If you would like assistance in preparing your plan, or a constructive peer review of your draft, please contact </w:t>
                      </w:r>
                      <w:r w:rsidRPr="00BE31D8">
                        <w:rPr>
                          <w:rFonts w:ascii="Calibri" w:hAnsi="Calibri" w:cs="Calibri"/>
                          <w:color w:val="000000"/>
                          <w:highlight w:val="yellow"/>
                        </w:rPr>
                        <w:t>[enter contact details for the procurement team].</w:t>
                      </w:r>
                    </w:p>
                    <w:p w14:paraId="1D78440C" w14:textId="77777777" w:rsidR="008450AA" w:rsidRPr="00BE31D8" w:rsidRDefault="008450AA" w:rsidP="008450AA">
                      <w:pPr>
                        <w:spacing w:before="120" w:after="120" w:line="240" w:lineRule="auto"/>
                        <w:rPr>
                          <w:rFonts w:ascii="Calibri" w:hAnsi="Calibri" w:cs="Calibri"/>
                          <w:color w:val="000000"/>
                        </w:rPr>
                      </w:pPr>
                    </w:p>
                  </w:txbxContent>
                </v:textbox>
                <w10:wrap anchorx="margin"/>
              </v:rect>
            </w:pict>
          </mc:Fallback>
        </mc:AlternateContent>
      </w:r>
    </w:p>
    <w:p w14:paraId="7C394BD6" w14:textId="77777777" w:rsidR="00D9038A" w:rsidRDefault="00D9038A" w:rsidP="00D9038A">
      <w:pPr>
        <w:rPr>
          <w:rFonts w:cstheme="majorHAnsi"/>
        </w:rPr>
      </w:pPr>
    </w:p>
    <w:p w14:paraId="76657A97" w14:textId="77777777" w:rsidR="00D9038A" w:rsidRDefault="00D9038A" w:rsidP="00D9038A">
      <w:pPr>
        <w:rPr>
          <w:rFonts w:cstheme="majorHAnsi"/>
        </w:rPr>
      </w:pPr>
    </w:p>
    <w:p w14:paraId="26D381B7" w14:textId="77777777" w:rsidR="00D9038A" w:rsidRDefault="00D9038A" w:rsidP="00D9038A">
      <w:pPr>
        <w:rPr>
          <w:rFonts w:cstheme="majorHAnsi"/>
        </w:rPr>
      </w:pPr>
    </w:p>
    <w:p w14:paraId="4FC8A7DF" w14:textId="77777777" w:rsidR="00D9038A" w:rsidRDefault="00D9038A" w:rsidP="00D9038A">
      <w:pPr>
        <w:rPr>
          <w:rFonts w:cstheme="majorHAnsi"/>
        </w:rPr>
      </w:pPr>
    </w:p>
    <w:p w14:paraId="3BF29876" w14:textId="77777777" w:rsidR="00D9038A" w:rsidRDefault="00D9038A" w:rsidP="00D9038A">
      <w:pPr>
        <w:rPr>
          <w:rFonts w:cstheme="majorHAnsi"/>
        </w:rPr>
      </w:pPr>
    </w:p>
    <w:p w14:paraId="0E82EF90" w14:textId="77777777" w:rsidR="00D9038A" w:rsidRDefault="00D9038A" w:rsidP="00D9038A">
      <w:pPr>
        <w:rPr>
          <w:rFonts w:cstheme="majorHAnsi"/>
        </w:rPr>
      </w:pPr>
    </w:p>
    <w:p w14:paraId="6D8367E3" w14:textId="77777777" w:rsidR="00D9038A" w:rsidRDefault="00D9038A" w:rsidP="00D9038A">
      <w:pPr>
        <w:rPr>
          <w:rFonts w:cstheme="majorHAnsi"/>
        </w:rPr>
      </w:pPr>
    </w:p>
    <w:p w14:paraId="4E296385" w14:textId="77777777" w:rsidR="00D9038A" w:rsidRDefault="00D9038A" w:rsidP="00D9038A">
      <w:pPr>
        <w:rPr>
          <w:rFonts w:cstheme="majorHAnsi"/>
        </w:rPr>
      </w:pPr>
    </w:p>
    <w:p w14:paraId="1E3B47F4" w14:textId="77777777" w:rsidR="00D9038A" w:rsidRDefault="00D9038A" w:rsidP="00D9038A">
      <w:pPr>
        <w:rPr>
          <w:rFonts w:cstheme="majorHAnsi"/>
        </w:rPr>
      </w:pPr>
    </w:p>
    <w:p w14:paraId="48B67906" w14:textId="77777777" w:rsidR="00D9038A" w:rsidRDefault="00D9038A" w:rsidP="00D9038A">
      <w:pPr>
        <w:rPr>
          <w:rFonts w:cstheme="majorHAnsi"/>
        </w:rPr>
      </w:pPr>
    </w:p>
    <w:p w14:paraId="0D1E09E6" w14:textId="77777777" w:rsidR="00D9038A" w:rsidRDefault="00D9038A" w:rsidP="00D9038A">
      <w:pPr>
        <w:rPr>
          <w:rFonts w:cstheme="majorHAnsi"/>
        </w:rPr>
      </w:pPr>
    </w:p>
    <w:p w14:paraId="2E47F800" w14:textId="77777777" w:rsidR="00D9038A" w:rsidRDefault="00D9038A" w:rsidP="00D9038A">
      <w:pPr>
        <w:rPr>
          <w:rFonts w:cstheme="majorHAnsi"/>
        </w:rPr>
      </w:pPr>
    </w:p>
    <w:p w14:paraId="5354E891" w14:textId="77777777" w:rsidR="00D9038A" w:rsidRDefault="00D9038A" w:rsidP="00D9038A">
      <w:pPr>
        <w:rPr>
          <w:rFonts w:cstheme="majorHAnsi"/>
        </w:rPr>
      </w:pPr>
    </w:p>
    <w:p w14:paraId="4F974EBC" w14:textId="77777777" w:rsidR="00D9038A" w:rsidRDefault="00D9038A" w:rsidP="00D9038A">
      <w:pPr>
        <w:rPr>
          <w:rFonts w:cstheme="majorHAnsi"/>
        </w:rPr>
      </w:pPr>
    </w:p>
    <w:p w14:paraId="741CFDF0" w14:textId="77777777" w:rsidR="00D9038A" w:rsidRDefault="00D9038A" w:rsidP="00D9038A">
      <w:pPr>
        <w:rPr>
          <w:rFonts w:cstheme="majorHAnsi"/>
        </w:rPr>
      </w:pPr>
    </w:p>
    <w:p w14:paraId="10F95DAC" w14:textId="77777777" w:rsidR="00D9038A" w:rsidRDefault="00D9038A" w:rsidP="00D9038A">
      <w:pPr>
        <w:rPr>
          <w:rFonts w:cstheme="majorHAnsi"/>
        </w:rPr>
      </w:pPr>
    </w:p>
    <w:p w14:paraId="7CDCDCD3" w14:textId="77777777" w:rsidR="00D9038A" w:rsidRDefault="00D9038A" w:rsidP="00D9038A">
      <w:pPr>
        <w:rPr>
          <w:rFonts w:cstheme="majorHAnsi"/>
        </w:rPr>
      </w:pPr>
    </w:p>
    <w:p w14:paraId="525BCB61" w14:textId="77777777" w:rsidR="00D9038A" w:rsidRDefault="00D9038A" w:rsidP="00D9038A">
      <w:pPr>
        <w:rPr>
          <w:rFonts w:cstheme="majorHAnsi"/>
        </w:rPr>
      </w:pPr>
    </w:p>
    <w:p w14:paraId="6C8B9E0F" w14:textId="77777777" w:rsidR="00D9038A" w:rsidRDefault="00D9038A" w:rsidP="00D9038A">
      <w:pPr>
        <w:rPr>
          <w:rFonts w:cstheme="majorHAnsi"/>
        </w:rPr>
      </w:pPr>
    </w:p>
    <w:p w14:paraId="60A83C59" w14:textId="77777777" w:rsidR="00D9038A" w:rsidRDefault="00D9038A" w:rsidP="00D9038A">
      <w:pPr>
        <w:rPr>
          <w:rFonts w:cstheme="majorHAnsi"/>
        </w:rPr>
      </w:pPr>
    </w:p>
    <w:p w14:paraId="3794E20E" w14:textId="77777777" w:rsidR="00D9038A" w:rsidRDefault="00D9038A" w:rsidP="00D9038A">
      <w:pPr>
        <w:rPr>
          <w:rFonts w:cstheme="majorHAnsi"/>
        </w:rPr>
      </w:pPr>
    </w:p>
    <w:p w14:paraId="5504895D" w14:textId="77777777" w:rsidR="00D9038A" w:rsidRDefault="00D9038A" w:rsidP="00D9038A">
      <w:pPr>
        <w:rPr>
          <w:rFonts w:cstheme="majorHAnsi"/>
        </w:rPr>
      </w:pPr>
    </w:p>
    <w:p w14:paraId="3E730169" w14:textId="77777777" w:rsidR="00D9038A" w:rsidRDefault="00D9038A" w:rsidP="00D9038A">
      <w:pPr>
        <w:rPr>
          <w:rFonts w:cstheme="majorHAnsi"/>
        </w:rPr>
      </w:pPr>
    </w:p>
    <w:p w14:paraId="5D825938" w14:textId="77777777" w:rsidR="00634B71" w:rsidRDefault="00634B71" w:rsidP="00D9038A">
      <w:pPr>
        <w:rPr>
          <w:rFonts w:cstheme="majorHAnsi"/>
        </w:rPr>
      </w:pPr>
    </w:p>
    <w:p w14:paraId="27CFBAF4" w14:textId="77777777" w:rsidR="00634B71" w:rsidRDefault="00634B71" w:rsidP="00D9038A">
      <w:pPr>
        <w:rPr>
          <w:rFonts w:cstheme="majorHAnsi"/>
        </w:rPr>
      </w:pPr>
    </w:p>
    <w:tbl>
      <w:tblPr>
        <w:tblpPr w:leftFromText="180" w:rightFromText="180" w:vertAnchor="text" w:horzAnchor="margin" w:tblpY="-629"/>
        <w:tblW w:w="0" w:type="auto"/>
        <w:tblLook w:val="04A0" w:firstRow="1" w:lastRow="0" w:firstColumn="1" w:lastColumn="0" w:noHBand="0" w:noVBand="1"/>
      </w:tblPr>
      <w:tblGrid>
        <w:gridCol w:w="8640"/>
      </w:tblGrid>
      <w:tr w:rsidR="00EE77F5" w:rsidRPr="00EE77F5" w14:paraId="765F69F0" w14:textId="77777777" w:rsidTr="009B4B5C">
        <w:tc>
          <w:tcPr>
            <w:tcW w:w="8640" w:type="dxa"/>
            <w:shd w:val="clear" w:color="auto" w:fill="auto"/>
          </w:tcPr>
          <w:p w14:paraId="6743F07D" w14:textId="77777777" w:rsidR="00634B71" w:rsidRPr="00EE77F5" w:rsidRDefault="00634B71" w:rsidP="009B4B5C">
            <w:pPr>
              <w:pStyle w:val="Header-Section"/>
              <w:jc w:val="center"/>
              <w:rPr>
                <w:rFonts w:ascii="Calibri" w:eastAsia="Cambria" w:hAnsi="Calibri" w:cs="Calibri"/>
                <w:b w:val="0"/>
                <w:color w:val="1F497D" w:themeColor="text2"/>
                <w:sz w:val="36"/>
                <w:szCs w:val="36"/>
                <w:highlight w:val="yellow"/>
                <w:lang w:val="en-GB"/>
              </w:rPr>
            </w:pPr>
          </w:p>
          <w:p w14:paraId="4DCC21DA" w14:textId="77777777" w:rsidR="00634B71" w:rsidRPr="00EE77F5" w:rsidRDefault="00634B71" w:rsidP="009B4B5C">
            <w:pPr>
              <w:pStyle w:val="Header-Section"/>
              <w:jc w:val="center"/>
              <w:rPr>
                <w:rFonts w:ascii="Calibri" w:eastAsia="Cambria" w:hAnsi="Calibri" w:cs="Calibri"/>
                <w:b w:val="0"/>
                <w:color w:val="1F497D" w:themeColor="text2"/>
                <w:sz w:val="36"/>
                <w:szCs w:val="36"/>
                <w:lang w:val="en-GB"/>
              </w:rPr>
            </w:pPr>
          </w:p>
          <w:p w14:paraId="346DE10C" w14:textId="64AFF80E" w:rsidR="00634B71" w:rsidRPr="00EE77F5" w:rsidRDefault="00634B71" w:rsidP="009B4B5C">
            <w:pPr>
              <w:pStyle w:val="Header-Section"/>
              <w:jc w:val="center"/>
              <w:rPr>
                <w:rFonts w:ascii="Calibri" w:eastAsia="Cambria" w:hAnsi="Calibri" w:cs="Calibri"/>
                <w:b w:val="0"/>
                <w:color w:val="1F497D" w:themeColor="text2"/>
                <w:sz w:val="36"/>
                <w:szCs w:val="36"/>
                <w:lang w:val="en-GB"/>
              </w:rPr>
            </w:pPr>
            <w:r w:rsidRPr="00EE77F5">
              <w:rPr>
                <w:rFonts w:ascii="Calibri" w:eastAsia="Cambria" w:hAnsi="Calibri" w:cs="Calibri"/>
                <w:b w:val="0"/>
                <w:color w:val="1F497D" w:themeColor="text2"/>
                <w:sz w:val="36"/>
                <w:szCs w:val="36"/>
                <w:lang w:val="en-GB"/>
              </w:rPr>
              <w:t>[insert agency logo]</w:t>
            </w:r>
          </w:p>
        </w:tc>
      </w:tr>
    </w:tbl>
    <w:p w14:paraId="4570218F" w14:textId="77777777" w:rsidR="00634B71" w:rsidRPr="00EE77F5" w:rsidRDefault="00634B71" w:rsidP="00634B71">
      <w:pPr>
        <w:pStyle w:val="Header-Section"/>
        <w:rPr>
          <w:rFonts w:ascii="Calibri" w:eastAsia="Cambria" w:hAnsi="Calibri" w:cs="Calibri"/>
          <w:color w:val="1F497D" w:themeColor="text2"/>
          <w:sz w:val="40"/>
          <w:szCs w:val="40"/>
          <w:highlight w:val="yellow"/>
          <w:lang w:val="en-GB"/>
        </w:rPr>
      </w:pPr>
    </w:p>
    <w:p w14:paraId="79C45113" w14:textId="77777777" w:rsidR="00634B71" w:rsidRPr="00EE77F5" w:rsidRDefault="00634B71" w:rsidP="00634B71">
      <w:pPr>
        <w:pStyle w:val="Header-Section"/>
        <w:jc w:val="center"/>
        <w:rPr>
          <w:rFonts w:ascii="Calibri" w:eastAsia="Cambria" w:hAnsi="Calibri" w:cs="Calibri"/>
          <w:color w:val="1F497D" w:themeColor="text2"/>
          <w:sz w:val="48"/>
          <w:szCs w:val="48"/>
          <w:lang w:val="en-GB"/>
        </w:rPr>
      </w:pPr>
      <w:r w:rsidRPr="00EE77F5">
        <w:rPr>
          <w:rFonts w:ascii="Calibri" w:eastAsia="Cambria" w:hAnsi="Calibri" w:cs="Calibri"/>
          <w:color w:val="1F497D" w:themeColor="text2"/>
          <w:sz w:val="48"/>
          <w:szCs w:val="48"/>
          <w:lang w:val="en-GB"/>
        </w:rPr>
        <w:t>[Name of agency]</w:t>
      </w:r>
    </w:p>
    <w:p w14:paraId="7B6735D8" w14:textId="63D22DF2" w:rsidR="00634B71" w:rsidRPr="006978D7" w:rsidRDefault="00634B71" w:rsidP="00634B71">
      <w:pPr>
        <w:pStyle w:val="Header-Section"/>
        <w:jc w:val="center"/>
        <w:rPr>
          <w:rFonts w:ascii="Calibri" w:eastAsia="Cambria" w:hAnsi="Calibri" w:cs="Calibri"/>
          <w:sz w:val="44"/>
          <w:szCs w:val="44"/>
          <w:lang w:val="en-GB"/>
        </w:rPr>
      </w:pPr>
      <w:r w:rsidRPr="006978D7">
        <w:rPr>
          <w:rFonts w:ascii="Calibri" w:eastAsia="Cambria" w:hAnsi="Calibri" w:cs="Calibri"/>
          <w:sz w:val="44"/>
          <w:szCs w:val="44"/>
          <w:lang w:val="en-GB"/>
        </w:rPr>
        <w:t xml:space="preserve">Contract </w:t>
      </w:r>
      <w:r>
        <w:rPr>
          <w:rFonts w:ascii="Calibri" w:eastAsia="Cambria" w:hAnsi="Calibri" w:cs="Calibri"/>
          <w:sz w:val="44"/>
          <w:szCs w:val="44"/>
          <w:lang w:val="en-GB"/>
        </w:rPr>
        <w:t>M</w:t>
      </w:r>
      <w:r w:rsidRPr="006978D7">
        <w:rPr>
          <w:rFonts w:ascii="Calibri" w:eastAsia="Cambria" w:hAnsi="Calibri" w:cs="Calibri"/>
          <w:sz w:val="44"/>
          <w:szCs w:val="44"/>
          <w:lang w:val="en-GB"/>
        </w:rPr>
        <w:t>anagement plan</w:t>
      </w:r>
    </w:p>
    <w:p w14:paraId="418987B2" w14:textId="77777777" w:rsidR="00634B71" w:rsidRPr="00EE77F5" w:rsidRDefault="00634B71" w:rsidP="00634B71">
      <w:pPr>
        <w:pStyle w:val="Header-Section"/>
        <w:jc w:val="center"/>
        <w:rPr>
          <w:rFonts w:ascii="Calibri" w:eastAsia="Cambria" w:hAnsi="Calibri" w:cs="Calibri"/>
          <w:b w:val="0"/>
          <w:color w:val="1F497D" w:themeColor="text2"/>
          <w:sz w:val="36"/>
          <w:szCs w:val="36"/>
          <w:highlight w:val="yellow"/>
          <w:lang w:val="en-GB"/>
        </w:rPr>
      </w:pPr>
    </w:p>
    <w:p w14:paraId="5427849D" w14:textId="77777777" w:rsidR="00634B71" w:rsidRPr="00EE77F5" w:rsidRDefault="00634B71" w:rsidP="00634B71">
      <w:pPr>
        <w:pStyle w:val="Header-Section"/>
        <w:jc w:val="center"/>
        <w:rPr>
          <w:rFonts w:ascii="Calibri" w:eastAsia="Cambria" w:hAnsi="Calibri" w:cs="Calibri"/>
          <w:b w:val="0"/>
          <w:color w:val="1F497D" w:themeColor="text2"/>
          <w:sz w:val="36"/>
          <w:szCs w:val="36"/>
          <w:lang w:val="en-GB"/>
        </w:rPr>
      </w:pPr>
      <w:r w:rsidRPr="00EE77F5">
        <w:rPr>
          <w:rFonts w:ascii="Calibri" w:eastAsia="Cambria" w:hAnsi="Calibri" w:cs="Calibri"/>
          <w:b w:val="0"/>
          <w:color w:val="1F497D" w:themeColor="text2"/>
          <w:sz w:val="36"/>
          <w:szCs w:val="36"/>
          <w:lang w:val="en-GB"/>
        </w:rPr>
        <w:t>[Name of procurement project]</w:t>
      </w:r>
    </w:p>
    <w:p w14:paraId="0B1769C8" w14:textId="43BBC383" w:rsidR="00634B71" w:rsidRPr="00EE77F5" w:rsidRDefault="00634B71" w:rsidP="00634B71">
      <w:pPr>
        <w:spacing w:line="257" w:lineRule="auto"/>
        <w:jc w:val="center"/>
        <w:rPr>
          <w:rFonts w:ascii="Calibri" w:eastAsia="Cambria" w:hAnsi="Calibri" w:cs="Calibri"/>
          <w:color w:val="1F497D" w:themeColor="text2"/>
          <w:sz w:val="36"/>
          <w:szCs w:val="36"/>
          <w:highlight w:val="yellow"/>
          <w:lang w:val="en-GB"/>
        </w:rPr>
      </w:pPr>
      <w:r w:rsidRPr="00EE77F5">
        <w:rPr>
          <w:rFonts w:ascii="Calibri" w:eastAsia="Cambria" w:hAnsi="Calibri" w:cs="Calibri"/>
          <w:color w:val="1F497D" w:themeColor="text2"/>
          <w:sz w:val="36"/>
          <w:szCs w:val="36"/>
          <w:lang w:val="en-GB"/>
        </w:rPr>
        <w:t xml:space="preserve">[Insert </w:t>
      </w:r>
      <w:r w:rsidR="00EE77F5" w:rsidRPr="00EE77F5">
        <w:rPr>
          <w:rFonts w:ascii="Calibri" w:eastAsia="Cambria" w:hAnsi="Calibri" w:cs="Calibri"/>
          <w:color w:val="1F497D" w:themeColor="text2"/>
          <w:sz w:val="36"/>
          <w:szCs w:val="36"/>
          <w:lang w:val="en-GB"/>
        </w:rPr>
        <w:t>s</w:t>
      </w:r>
      <w:r w:rsidRPr="00EE77F5">
        <w:rPr>
          <w:rFonts w:ascii="Calibri" w:eastAsia="Cambria" w:hAnsi="Calibri" w:cs="Calibri"/>
          <w:color w:val="1F497D" w:themeColor="text2"/>
          <w:sz w:val="36"/>
          <w:szCs w:val="36"/>
          <w:lang w:val="en-GB"/>
        </w:rPr>
        <w:t xml:space="preserve">upplier </w:t>
      </w:r>
      <w:r w:rsidR="00EE77F5" w:rsidRPr="00EE77F5">
        <w:rPr>
          <w:rFonts w:ascii="Calibri" w:eastAsia="Cambria" w:hAnsi="Calibri" w:cs="Calibri"/>
          <w:color w:val="1F497D" w:themeColor="text2"/>
          <w:sz w:val="36"/>
          <w:szCs w:val="36"/>
          <w:lang w:val="en-GB"/>
        </w:rPr>
        <w:t>n</w:t>
      </w:r>
      <w:r w:rsidRPr="00EE77F5">
        <w:rPr>
          <w:rFonts w:ascii="Calibri" w:eastAsia="Cambria" w:hAnsi="Calibri" w:cs="Calibri"/>
          <w:color w:val="1F497D" w:themeColor="text2"/>
          <w:sz w:val="36"/>
          <w:szCs w:val="36"/>
          <w:lang w:val="en-GB"/>
        </w:rPr>
        <w:t>ame]</w:t>
      </w:r>
    </w:p>
    <w:p w14:paraId="1C41E2F8" w14:textId="77777777" w:rsidR="00634B71" w:rsidRPr="00FA1F82" w:rsidRDefault="00634B71" w:rsidP="00634B71">
      <w:pPr>
        <w:spacing w:line="257" w:lineRule="auto"/>
        <w:jc w:val="center"/>
        <w:rPr>
          <w:rFonts w:ascii="Calibri" w:eastAsia="Cambria" w:hAnsi="Calibri" w:cs="Calibri"/>
          <w:sz w:val="40"/>
          <w:szCs w:val="40"/>
          <w:highlight w:val="yellow"/>
          <w:lang w:val="en-GB"/>
        </w:rPr>
      </w:pPr>
    </w:p>
    <w:p w14:paraId="6E175629" w14:textId="77777777" w:rsidR="00B836E5" w:rsidRDefault="00B836E5" w:rsidP="00D9038A">
      <w:pPr>
        <w:rPr>
          <w:rFonts w:cstheme="majorHAnsi"/>
        </w:rPr>
      </w:pPr>
    </w:p>
    <w:p w14:paraId="1AF22340" w14:textId="77777777" w:rsidR="00B836E5" w:rsidRPr="00B836E5" w:rsidRDefault="00B836E5" w:rsidP="00B836E5">
      <w:pPr>
        <w:rPr>
          <w:rFonts w:cstheme="majorHAnsi"/>
        </w:rPr>
      </w:pPr>
    </w:p>
    <w:p w14:paraId="49DEB1FE" w14:textId="61484D6A" w:rsidR="00B836E5" w:rsidRDefault="00B836E5" w:rsidP="00B836E5">
      <w:pPr>
        <w:tabs>
          <w:tab w:val="left" w:pos="2760"/>
        </w:tabs>
        <w:rPr>
          <w:rFonts w:cstheme="majorHAnsi"/>
        </w:rPr>
      </w:pPr>
    </w:p>
    <w:p w14:paraId="70576EC0" w14:textId="77777777" w:rsidR="00B836E5" w:rsidRDefault="00B836E5" w:rsidP="00B836E5">
      <w:pPr>
        <w:tabs>
          <w:tab w:val="left" w:pos="2760"/>
        </w:tabs>
        <w:rPr>
          <w:rFonts w:cstheme="majorHAnsi"/>
        </w:rPr>
      </w:pPr>
    </w:p>
    <w:p w14:paraId="7AC2E77F" w14:textId="77777777" w:rsidR="00B836E5" w:rsidRDefault="00B836E5" w:rsidP="00B836E5">
      <w:pPr>
        <w:tabs>
          <w:tab w:val="left" w:pos="2760"/>
        </w:tabs>
        <w:rPr>
          <w:rFonts w:cstheme="majorHAnsi"/>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838"/>
      </w:tblGrid>
      <w:tr w:rsidR="00EE77F5" w:rsidRPr="00EE77F5" w14:paraId="2637BFDB" w14:textId="77777777" w:rsidTr="00EE77F5">
        <w:trPr>
          <w:trHeight w:val="519"/>
        </w:trPr>
        <w:tc>
          <w:tcPr>
            <w:tcW w:w="9640" w:type="dxa"/>
            <w:gridSpan w:val="2"/>
            <w:shd w:val="clear" w:color="auto" w:fill="BFBFBF" w:themeFill="background1" w:themeFillShade="BF"/>
            <w:vAlign w:val="center"/>
          </w:tcPr>
          <w:p w14:paraId="48E577F5" w14:textId="77777777" w:rsidR="00B836E5" w:rsidRPr="00EE77F5" w:rsidRDefault="00B836E5" w:rsidP="00EE77F5">
            <w:pPr>
              <w:pStyle w:val="Header-Section"/>
              <w:spacing w:before="0" w:after="0" w:line="276" w:lineRule="auto"/>
              <w:rPr>
                <w:rFonts w:ascii="Calibri" w:eastAsia="Cambria" w:hAnsi="Calibri" w:cs="Calibri"/>
                <w:bCs/>
                <w:color w:val="000000" w:themeColor="text1"/>
                <w:sz w:val="22"/>
                <w:lang w:val="en-GB"/>
              </w:rPr>
            </w:pPr>
            <w:r w:rsidRPr="00EE77F5">
              <w:rPr>
                <w:rFonts w:ascii="Calibri" w:eastAsia="Cambria" w:hAnsi="Calibri" w:cs="Calibri"/>
                <w:bCs/>
                <w:color w:val="000000" w:themeColor="text1"/>
                <w:sz w:val="22"/>
                <w:lang w:val="en-GB"/>
              </w:rPr>
              <w:t>Document development control</w:t>
            </w:r>
          </w:p>
        </w:tc>
      </w:tr>
      <w:tr w:rsidR="00B836E5" w:rsidRPr="00BE31D8" w14:paraId="3FDAD660" w14:textId="77777777" w:rsidTr="009B4B5C">
        <w:tc>
          <w:tcPr>
            <w:tcW w:w="2802" w:type="dxa"/>
            <w:shd w:val="clear" w:color="auto" w:fill="auto"/>
          </w:tcPr>
          <w:p w14:paraId="43C803D5" w14:textId="77777777" w:rsidR="00B836E5" w:rsidRPr="00BE31D8" w:rsidRDefault="00B836E5" w:rsidP="009B4B5C">
            <w:pPr>
              <w:pStyle w:val="Header-Section"/>
              <w:spacing w:before="0" w:after="0" w:line="276" w:lineRule="auto"/>
              <w:rPr>
                <w:rFonts w:ascii="Calibri" w:eastAsia="Cambria" w:hAnsi="Calibri" w:cs="Calibri"/>
                <w:sz w:val="22"/>
                <w:lang w:val="en-GB"/>
              </w:rPr>
            </w:pPr>
            <w:r w:rsidRPr="00BE31D8">
              <w:rPr>
                <w:rFonts w:ascii="Calibri" w:eastAsia="Cambria" w:hAnsi="Calibri" w:cs="Calibri"/>
                <w:sz w:val="22"/>
                <w:lang w:val="en-GB"/>
              </w:rPr>
              <w:t>Prepared by:</w:t>
            </w:r>
          </w:p>
        </w:tc>
        <w:tc>
          <w:tcPr>
            <w:tcW w:w="6838" w:type="dxa"/>
            <w:shd w:val="clear" w:color="auto" w:fill="auto"/>
          </w:tcPr>
          <w:p w14:paraId="6B47E2F6" w14:textId="77777777" w:rsidR="00B836E5" w:rsidRPr="00BE31D8" w:rsidRDefault="00B836E5" w:rsidP="009B4B5C">
            <w:pPr>
              <w:pStyle w:val="Header-Section"/>
              <w:spacing w:before="0" w:after="0" w:line="276" w:lineRule="auto"/>
              <w:rPr>
                <w:rFonts w:ascii="Calibri" w:eastAsia="Cambria" w:hAnsi="Calibri" w:cs="Calibri"/>
                <w:b w:val="0"/>
                <w:sz w:val="22"/>
                <w:lang w:val="en-GB"/>
              </w:rPr>
            </w:pPr>
          </w:p>
        </w:tc>
      </w:tr>
      <w:tr w:rsidR="00B836E5" w:rsidRPr="00BE31D8" w14:paraId="572557A0" w14:textId="77777777" w:rsidTr="009B4B5C">
        <w:tc>
          <w:tcPr>
            <w:tcW w:w="2802" w:type="dxa"/>
            <w:shd w:val="clear" w:color="auto" w:fill="F2F2F2"/>
          </w:tcPr>
          <w:p w14:paraId="495F0701" w14:textId="77777777" w:rsidR="00B836E5" w:rsidRPr="00BE31D8" w:rsidRDefault="00B836E5" w:rsidP="009B4B5C">
            <w:pPr>
              <w:pStyle w:val="Header-Section"/>
              <w:spacing w:before="0" w:after="0" w:line="276" w:lineRule="auto"/>
              <w:rPr>
                <w:rFonts w:ascii="Calibri" w:eastAsia="Cambria" w:hAnsi="Calibri" w:cs="Calibri"/>
                <w:sz w:val="22"/>
                <w:lang w:val="en-GB"/>
              </w:rPr>
            </w:pPr>
            <w:r w:rsidRPr="00BE31D8">
              <w:rPr>
                <w:rFonts w:ascii="Calibri" w:eastAsia="Cambria" w:hAnsi="Calibri" w:cs="Calibri"/>
                <w:sz w:val="22"/>
                <w:lang w:val="en-GB"/>
              </w:rPr>
              <w:t>Position / title:</w:t>
            </w:r>
          </w:p>
        </w:tc>
        <w:tc>
          <w:tcPr>
            <w:tcW w:w="6838" w:type="dxa"/>
            <w:shd w:val="clear" w:color="auto" w:fill="F2F2F2"/>
          </w:tcPr>
          <w:p w14:paraId="5D9C7AF1" w14:textId="77777777" w:rsidR="00B836E5" w:rsidRPr="00BE31D8" w:rsidRDefault="00B836E5" w:rsidP="009B4B5C">
            <w:pPr>
              <w:pStyle w:val="Header-Section"/>
              <w:spacing w:before="0" w:after="0" w:line="276" w:lineRule="auto"/>
              <w:rPr>
                <w:rFonts w:ascii="Calibri" w:eastAsia="Cambria" w:hAnsi="Calibri" w:cs="Calibri"/>
                <w:b w:val="0"/>
                <w:sz w:val="22"/>
                <w:lang w:val="en-GB"/>
              </w:rPr>
            </w:pPr>
          </w:p>
        </w:tc>
      </w:tr>
      <w:tr w:rsidR="00B836E5" w:rsidRPr="00BE31D8" w14:paraId="4B4D5114" w14:textId="77777777" w:rsidTr="009B4B5C">
        <w:tc>
          <w:tcPr>
            <w:tcW w:w="2802" w:type="dxa"/>
            <w:shd w:val="clear" w:color="auto" w:fill="auto"/>
          </w:tcPr>
          <w:p w14:paraId="4E9F7A6D" w14:textId="77777777" w:rsidR="00B836E5" w:rsidRPr="00BE31D8" w:rsidRDefault="00B836E5" w:rsidP="009B4B5C">
            <w:pPr>
              <w:pStyle w:val="Header-Section"/>
              <w:spacing w:before="0" w:after="0" w:line="276" w:lineRule="auto"/>
              <w:rPr>
                <w:rFonts w:ascii="Calibri" w:eastAsia="Cambria" w:hAnsi="Calibri" w:cs="Calibri"/>
                <w:sz w:val="22"/>
                <w:lang w:val="en-GB"/>
              </w:rPr>
            </w:pPr>
            <w:r w:rsidRPr="00BE31D8">
              <w:rPr>
                <w:rFonts w:ascii="Calibri" w:eastAsia="Cambria" w:hAnsi="Calibri" w:cs="Calibri"/>
                <w:sz w:val="22"/>
                <w:lang w:val="en-GB"/>
              </w:rPr>
              <w:t>Business unit:</w:t>
            </w:r>
          </w:p>
        </w:tc>
        <w:tc>
          <w:tcPr>
            <w:tcW w:w="6838" w:type="dxa"/>
            <w:shd w:val="clear" w:color="auto" w:fill="auto"/>
          </w:tcPr>
          <w:p w14:paraId="5728979D" w14:textId="77777777" w:rsidR="00B836E5" w:rsidRPr="00EE77F5" w:rsidRDefault="00B836E5" w:rsidP="009B4B5C">
            <w:pPr>
              <w:pStyle w:val="Header-Section"/>
              <w:spacing w:before="0" w:after="0" w:line="276" w:lineRule="auto"/>
              <w:rPr>
                <w:rFonts w:ascii="Calibri" w:eastAsia="Cambria" w:hAnsi="Calibri" w:cs="Calibri"/>
                <w:b w:val="0"/>
                <w:color w:val="1F497D" w:themeColor="text2"/>
                <w:sz w:val="22"/>
                <w:lang w:val="en-GB"/>
              </w:rPr>
            </w:pPr>
            <w:r w:rsidRPr="00C16E31">
              <w:rPr>
                <w:rFonts w:ascii="Calibri" w:eastAsia="Cambria" w:hAnsi="Calibri" w:cs="Calibri"/>
                <w:b w:val="0"/>
                <w:color w:val="548DD4" w:themeColor="text2" w:themeTint="99"/>
                <w:sz w:val="22"/>
                <w:lang w:val="en-GB"/>
              </w:rPr>
              <w:t>[Insert: business division or group]</w:t>
            </w:r>
          </w:p>
        </w:tc>
      </w:tr>
      <w:tr w:rsidR="00B836E5" w:rsidRPr="00BE31D8" w14:paraId="2473105C" w14:textId="77777777" w:rsidTr="009B4B5C">
        <w:tc>
          <w:tcPr>
            <w:tcW w:w="2802" w:type="dxa"/>
            <w:shd w:val="clear" w:color="auto" w:fill="F2F2F2"/>
          </w:tcPr>
          <w:p w14:paraId="702C4D72" w14:textId="77777777" w:rsidR="00B836E5" w:rsidRPr="00BE31D8" w:rsidRDefault="00B836E5" w:rsidP="009B4B5C">
            <w:pPr>
              <w:pStyle w:val="Header-Section"/>
              <w:spacing w:before="0" w:after="0" w:line="276" w:lineRule="auto"/>
              <w:rPr>
                <w:rFonts w:ascii="Calibri" w:eastAsia="Cambria" w:hAnsi="Calibri" w:cs="Calibri"/>
                <w:sz w:val="22"/>
                <w:lang w:val="en-GB"/>
              </w:rPr>
            </w:pPr>
            <w:r w:rsidRPr="00BE31D8">
              <w:rPr>
                <w:rFonts w:ascii="Calibri" w:eastAsia="Cambria" w:hAnsi="Calibri" w:cs="Calibri"/>
                <w:sz w:val="22"/>
                <w:lang w:val="en-GB"/>
              </w:rPr>
              <w:t>Document version:</w:t>
            </w:r>
          </w:p>
        </w:tc>
        <w:tc>
          <w:tcPr>
            <w:tcW w:w="6838" w:type="dxa"/>
            <w:shd w:val="clear" w:color="auto" w:fill="F2F2F2"/>
          </w:tcPr>
          <w:p w14:paraId="6EA3FECE" w14:textId="77777777" w:rsidR="00B836E5" w:rsidRPr="00BE31D8" w:rsidRDefault="00B836E5" w:rsidP="009B4B5C">
            <w:pPr>
              <w:pStyle w:val="Header-Section"/>
              <w:spacing w:before="0" w:after="0" w:line="276" w:lineRule="auto"/>
              <w:rPr>
                <w:rFonts w:ascii="Calibri" w:eastAsia="Cambria" w:hAnsi="Calibri" w:cs="Calibri"/>
                <w:b w:val="0"/>
                <w:sz w:val="22"/>
                <w:lang w:val="en-GB"/>
              </w:rPr>
            </w:pPr>
            <w:r w:rsidRPr="00BE31D8">
              <w:rPr>
                <w:rFonts w:ascii="Calibri" w:eastAsia="Cambria" w:hAnsi="Calibri" w:cs="Calibri"/>
                <w:b w:val="0"/>
                <w:sz w:val="22"/>
                <w:lang w:val="en-GB"/>
              </w:rPr>
              <w:t>1.0</w:t>
            </w:r>
          </w:p>
        </w:tc>
      </w:tr>
      <w:tr w:rsidR="00B836E5" w:rsidRPr="00BE31D8" w14:paraId="609AB6DF" w14:textId="77777777" w:rsidTr="009B4B5C">
        <w:tc>
          <w:tcPr>
            <w:tcW w:w="2802" w:type="dxa"/>
            <w:shd w:val="clear" w:color="auto" w:fill="auto"/>
          </w:tcPr>
          <w:p w14:paraId="6D476612" w14:textId="77777777" w:rsidR="00B836E5" w:rsidRPr="00BE31D8" w:rsidRDefault="00B836E5" w:rsidP="009B4B5C">
            <w:pPr>
              <w:pStyle w:val="Header-Section"/>
              <w:spacing w:before="0" w:after="0" w:line="276" w:lineRule="auto"/>
              <w:rPr>
                <w:rFonts w:ascii="Calibri" w:eastAsia="Cambria" w:hAnsi="Calibri" w:cs="Calibri"/>
                <w:sz w:val="22"/>
                <w:lang w:val="en-GB"/>
              </w:rPr>
            </w:pPr>
            <w:r w:rsidRPr="00BE31D8">
              <w:rPr>
                <w:rFonts w:ascii="Calibri" w:eastAsia="Cambria" w:hAnsi="Calibri" w:cs="Calibri"/>
                <w:sz w:val="22"/>
                <w:lang w:val="en-GB"/>
              </w:rPr>
              <w:t>Date of last revision:</w:t>
            </w:r>
          </w:p>
        </w:tc>
        <w:tc>
          <w:tcPr>
            <w:tcW w:w="6838" w:type="dxa"/>
            <w:shd w:val="clear" w:color="auto" w:fill="auto"/>
          </w:tcPr>
          <w:p w14:paraId="6723B9C5" w14:textId="77777777" w:rsidR="00B836E5" w:rsidRPr="00BE31D8" w:rsidRDefault="00B836E5" w:rsidP="009B4B5C">
            <w:pPr>
              <w:pStyle w:val="Header-Section"/>
              <w:spacing w:before="0" w:after="0" w:line="276" w:lineRule="auto"/>
              <w:rPr>
                <w:rFonts w:ascii="Calibri" w:eastAsia="Cambria" w:hAnsi="Calibri" w:cs="Calibri"/>
                <w:b w:val="0"/>
                <w:sz w:val="22"/>
                <w:lang w:val="en-GB"/>
              </w:rPr>
            </w:pPr>
          </w:p>
        </w:tc>
      </w:tr>
      <w:tr w:rsidR="00B836E5" w:rsidRPr="00BE31D8" w14:paraId="1BFB7EE8" w14:textId="77777777" w:rsidTr="009B4B5C">
        <w:tc>
          <w:tcPr>
            <w:tcW w:w="2802" w:type="dxa"/>
            <w:shd w:val="clear" w:color="auto" w:fill="F2F2F2"/>
          </w:tcPr>
          <w:p w14:paraId="2A666FF7" w14:textId="77777777" w:rsidR="00B836E5" w:rsidRPr="00BE31D8" w:rsidRDefault="00B836E5" w:rsidP="009B4B5C">
            <w:pPr>
              <w:pStyle w:val="Header-Section"/>
              <w:spacing w:before="0" w:after="0" w:line="276" w:lineRule="auto"/>
              <w:rPr>
                <w:rFonts w:ascii="Calibri" w:eastAsia="Cambria" w:hAnsi="Calibri" w:cs="Calibri"/>
                <w:sz w:val="22"/>
                <w:lang w:val="en-GB"/>
              </w:rPr>
            </w:pPr>
            <w:r w:rsidRPr="00BE31D8">
              <w:rPr>
                <w:rFonts w:ascii="Calibri" w:eastAsia="Cambria" w:hAnsi="Calibri" w:cs="Calibri"/>
                <w:sz w:val="22"/>
                <w:lang w:val="en-GB"/>
              </w:rPr>
              <w:t>Status:</w:t>
            </w:r>
          </w:p>
        </w:tc>
        <w:tc>
          <w:tcPr>
            <w:tcW w:w="6838" w:type="dxa"/>
            <w:shd w:val="clear" w:color="auto" w:fill="F2F2F2"/>
          </w:tcPr>
          <w:p w14:paraId="36E2203C" w14:textId="77777777" w:rsidR="00B836E5" w:rsidRPr="00B836E5" w:rsidRDefault="00B836E5" w:rsidP="009B4B5C">
            <w:pPr>
              <w:pStyle w:val="Header-Section"/>
              <w:spacing w:before="0" w:after="0" w:line="276" w:lineRule="auto"/>
              <w:rPr>
                <w:rFonts w:ascii="Calibri" w:eastAsia="Cambria" w:hAnsi="Calibri" w:cs="Calibri"/>
                <w:b w:val="0"/>
                <w:color w:val="548DD4" w:themeColor="text2" w:themeTint="99"/>
                <w:sz w:val="22"/>
                <w:lang w:val="en-GB"/>
              </w:rPr>
            </w:pPr>
            <w:r w:rsidRPr="00C16E31">
              <w:rPr>
                <w:rFonts w:ascii="Calibri" w:eastAsia="Cambria" w:hAnsi="Calibri" w:cs="Calibri"/>
                <w:b w:val="0"/>
                <w:color w:val="548DD4" w:themeColor="text2" w:themeTint="99"/>
                <w:sz w:val="22"/>
                <w:lang w:val="en-GB"/>
              </w:rPr>
              <w:t>[Choose: draft / final for peer review / final for approvals / final as approved]</w:t>
            </w:r>
          </w:p>
        </w:tc>
      </w:tr>
    </w:tbl>
    <w:p w14:paraId="38E499A2" w14:textId="77777777" w:rsidR="00B836E5" w:rsidRDefault="00B836E5" w:rsidP="00B836E5">
      <w:pPr>
        <w:tabs>
          <w:tab w:val="left" w:pos="2760"/>
        </w:tabs>
        <w:rPr>
          <w:rFonts w:cstheme="majorHAnsi"/>
        </w:rPr>
      </w:pPr>
    </w:p>
    <w:p w14:paraId="3BC2D74F" w14:textId="77777777" w:rsidR="0038469D" w:rsidRDefault="0038469D">
      <w:pPr>
        <w:rPr>
          <w:rFonts w:cstheme="majorHAnsi"/>
        </w:rPr>
      </w:pPr>
      <w:r>
        <w:rPr>
          <w:rFonts w:cstheme="majorHAnsi"/>
        </w:rPr>
        <w:br w:type="page"/>
      </w:r>
    </w:p>
    <w:p w14:paraId="7F390A4D" w14:textId="7B1868F3" w:rsidR="00E1557D" w:rsidRPr="00C16E31" w:rsidRDefault="00E1557D" w:rsidP="00E1557D">
      <w:pPr>
        <w:spacing w:after="80" w:line="240" w:lineRule="auto"/>
        <w:rPr>
          <w:rFonts w:asciiTheme="majorHAnsi" w:eastAsiaTheme="majorEastAsia" w:hAnsiTheme="majorHAnsi" w:cstheme="majorHAnsi"/>
          <w:b/>
          <w:bCs/>
          <w:i/>
          <w:iCs/>
          <w:color w:val="1F497D" w:themeColor="text2"/>
          <w:sz w:val="26"/>
          <w:szCs w:val="26"/>
        </w:rPr>
      </w:pPr>
      <w:r w:rsidRPr="00C16E31">
        <w:rPr>
          <w:rFonts w:ascii="Calibri" w:eastAsia="Cambria" w:hAnsi="Calibri" w:cs="Calibri"/>
          <w:b/>
          <w:color w:val="1F497D" w:themeColor="text2"/>
          <w:sz w:val="40"/>
          <w:szCs w:val="40"/>
          <w:lang w:val="en-GB"/>
        </w:rPr>
        <w:lastRenderedPageBreak/>
        <w:t>Acronyms</w:t>
      </w:r>
      <w:r w:rsidRPr="00C16E31">
        <w:rPr>
          <w:rFonts w:asciiTheme="majorHAnsi" w:eastAsiaTheme="majorEastAsia" w:hAnsiTheme="majorHAnsi" w:cstheme="majorHAnsi"/>
          <w:b/>
          <w:bCs/>
          <w:color w:val="1F497D" w:themeColor="text2"/>
          <w:sz w:val="24"/>
          <w:szCs w:val="24"/>
        </w:rPr>
        <w:t xml:space="preserve"> </w:t>
      </w:r>
      <w:bookmarkStart w:id="0" w:name="_Hlk201740880"/>
      <w:r w:rsidRPr="00C16E31">
        <w:rPr>
          <w:rFonts w:ascii="Calibri" w:hAnsi="Calibri" w:cs="Calibri"/>
          <w:i/>
          <w:iCs/>
          <w:color w:val="1F497D" w:themeColor="text2"/>
          <w:highlight w:val="yellow"/>
        </w:rPr>
        <w:t>[delete/amend as needed]</w:t>
      </w:r>
      <w:bookmarkEnd w:id="0"/>
    </w:p>
    <w:p w14:paraId="4A4D1625" w14:textId="77777777" w:rsidR="00E1557D" w:rsidRPr="00BE31D8" w:rsidRDefault="00E1557D" w:rsidP="00E1557D">
      <w:pPr>
        <w:rPr>
          <w:rFonts w:ascii="Calibri" w:hAnsi="Calibri" w:cs="Calibri"/>
        </w:rPr>
      </w:pPr>
      <w:r w:rsidRPr="00BE31D8">
        <w:rPr>
          <w:rFonts w:ascii="Calibri" w:hAnsi="Calibri" w:cs="Calibri"/>
        </w:rPr>
        <w:t>The following acronyms are used in this document.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512"/>
      </w:tblGrid>
      <w:tr w:rsidR="00E1557D" w:rsidRPr="00BE31D8" w14:paraId="3DEB8EC2" w14:textId="77777777" w:rsidTr="006239D0">
        <w:tc>
          <w:tcPr>
            <w:tcW w:w="2127" w:type="dxa"/>
            <w:tcBorders>
              <w:top w:val="single" w:sz="4" w:space="0" w:color="FFFFFF"/>
              <w:left w:val="single" w:sz="4" w:space="0" w:color="FFFFFF"/>
              <w:bottom w:val="single" w:sz="4" w:space="0" w:color="FFFFFF"/>
              <w:right w:val="single" w:sz="4" w:space="0" w:color="FFFFFF"/>
            </w:tcBorders>
            <w:shd w:val="clear" w:color="auto" w:fill="204D84"/>
          </w:tcPr>
          <w:p w14:paraId="0A57721F" w14:textId="77777777" w:rsidR="00E1557D" w:rsidRPr="00BE31D8" w:rsidRDefault="00E1557D" w:rsidP="006239D0">
            <w:pPr>
              <w:spacing w:after="0"/>
              <w:rPr>
                <w:rFonts w:ascii="Calibri" w:hAnsi="Calibri" w:cs="Calibri"/>
                <w:color w:val="FFFFFF"/>
              </w:rPr>
            </w:pPr>
            <w:r w:rsidRPr="00BE31D8">
              <w:rPr>
                <w:rFonts w:ascii="Calibri" w:hAnsi="Calibri" w:cs="Calibri"/>
                <w:color w:val="FFFFFF"/>
              </w:rPr>
              <w:t>Acronym</w:t>
            </w:r>
          </w:p>
        </w:tc>
        <w:tc>
          <w:tcPr>
            <w:tcW w:w="7512" w:type="dxa"/>
            <w:tcBorders>
              <w:top w:val="single" w:sz="4" w:space="0" w:color="FFFFFF"/>
              <w:left w:val="single" w:sz="4" w:space="0" w:color="FFFFFF"/>
              <w:bottom w:val="single" w:sz="4" w:space="0" w:color="FFFFFF"/>
              <w:right w:val="single" w:sz="4" w:space="0" w:color="FFFFFF"/>
            </w:tcBorders>
            <w:shd w:val="clear" w:color="auto" w:fill="204D84"/>
          </w:tcPr>
          <w:p w14:paraId="57C1B938" w14:textId="77777777" w:rsidR="00E1557D" w:rsidRPr="00BE31D8" w:rsidRDefault="00E1557D" w:rsidP="006239D0">
            <w:pPr>
              <w:spacing w:after="0"/>
              <w:rPr>
                <w:rFonts w:ascii="Calibri" w:hAnsi="Calibri" w:cs="Calibri"/>
                <w:color w:val="FFFFFF"/>
              </w:rPr>
            </w:pPr>
            <w:r w:rsidRPr="00BE31D8">
              <w:rPr>
                <w:rFonts w:ascii="Calibri" w:hAnsi="Calibri" w:cs="Calibri"/>
                <w:color w:val="FFFFFF"/>
              </w:rPr>
              <w:t>Term</w:t>
            </w:r>
          </w:p>
        </w:tc>
      </w:tr>
      <w:tr w:rsidR="00C16E31" w:rsidRPr="00C16E31" w14:paraId="5F337E22" w14:textId="77777777" w:rsidTr="006239D0">
        <w:tc>
          <w:tcPr>
            <w:tcW w:w="2127" w:type="dxa"/>
            <w:tcBorders>
              <w:top w:val="single" w:sz="4" w:space="0" w:color="FFFFFF"/>
            </w:tcBorders>
            <w:shd w:val="clear" w:color="auto" w:fill="FFFFFF"/>
          </w:tcPr>
          <w:p w14:paraId="10D07428" w14:textId="77777777" w:rsidR="00E1557D" w:rsidRPr="00C16E31" w:rsidRDefault="00E1557D" w:rsidP="006239D0">
            <w:pPr>
              <w:spacing w:after="0"/>
              <w:rPr>
                <w:rFonts w:ascii="Calibri" w:hAnsi="Calibri" w:cs="Calibri"/>
                <w:color w:val="548DD4" w:themeColor="text2" w:themeTint="99"/>
              </w:rPr>
            </w:pPr>
            <w:r w:rsidRPr="00C16E31">
              <w:rPr>
                <w:rFonts w:ascii="Calibri" w:hAnsi="Calibri" w:cs="Calibri"/>
                <w:color w:val="548DD4" w:themeColor="text2" w:themeTint="99"/>
              </w:rPr>
              <w:t>[Insert: e.g. ROI</w:t>
            </w:r>
          </w:p>
        </w:tc>
        <w:tc>
          <w:tcPr>
            <w:tcW w:w="7512" w:type="dxa"/>
            <w:tcBorders>
              <w:top w:val="single" w:sz="4" w:space="0" w:color="FFFFFF"/>
            </w:tcBorders>
            <w:shd w:val="clear" w:color="auto" w:fill="auto"/>
          </w:tcPr>
          <w:p w14:paraId="2804E78B" w14:textId="77777777" w:rsidR="00E1557D" w:rsidRPr="00C16E31" w:rsidRDefault="00E1557D" w:rsidP="006239D0">
            <w:pPr>
              <w:spacing w:after="0"/>
              <w:rPr>
                <w:rFonts w:ascii="Calibri" w:hAnsi="Calibri" w:cs="Calibri"/>
                <w:color w:val="548DD4" w:themeColor="text2" w:themeTint="99"/>
              </w:rPr>
            </w:pPr>
            <w:r w:rsidRPr="00C16E31">
              <w:rPr>
                <w:rFonts w:ascii="Calibri" w:hAnsi="Calibri" w:cs="Calibri"/>
                <w:color w:val="548DD4" w:themeColor="text2" w:themeTint="99"/>
              </w:rPr>
              <w:t>Registration of interest]</w:t>
            </w:r>
          </w:p>
        </w:tc>
      </w:tr>
      <w:tr w:rsidR="00C16E31" w:rsidRPr="00C16E31" w14:paraId="3EA6B0AD" w14:textId="77777777" w:rsidTr="006239D0">
        <w:tc>
          <w:tcPr>
            <w:tcW w:w="2127" w:type="dxa"/>
            <w:shd w:val="clear" w:color="auto" w:fill="F2F2F2"/>
          </w:tcPr>
          <w:p w14:paraId="557AD8DC" w14:textId="77777777" w:rsidR="00E1557D" w:rsidRPr="00C16E31" w:rsidRDefault="00E1557D" w:rsidP="006239D0">
            <w:pPr>
              <w:spacing w:after="0"/>
              <w:rPr>
                <w:rFonts w:ascii="Calibri" w:hAnsi="Calibri" w:cs="Calibri"/>
                <w:color w:val="548DD4" w:themeColor="text2" w:themeTint="99"/>
              </w:rPr>
            </w:pPr>
            <w:r w:rsidRPr="00C16E31">
              <w:rPr>
                <w:rFonts w:ascii="Calibri" w:hAnsi="Calibri" w:cs="Calibri"/>
                <w:color w:val="548DD4" w:themeColor="text2" w:themeTint="99"/>
              </w:rPr>
              <w:t>[Insert: e.g. RFP</w:t>
            </w:r>
          </w:p>
        </w:tc>
        <w:tc>
          <w:tcPr>
            <w:tcW w:w="7512" w:type="dxa"/>
            <w:shd w:val="clear" w:color="auto" w:fill="F2F2F2"/>
          </w:tcPr>
          <w:p w14:paraId="64DE4916" w14:textId="77777777" w:rsidR="00E1557D" w:rsidRPr="00C16E31" w:rsidRDefault="00E1557D" w:rsidP="006239D0">
            <w:pPr>
              <w:spacing w:after="0"/>
              <w:rPr>
                <w:rFonts w:ascii="Calibri" w:hAnsi="Calibri" w:cs="Calibri"/>
                <w:color w:val="548DD4" w:themeColor="text2" w:themeTint="99"/>
              </w:rPr>
            </w:pPr>
            <w:r w:rsidRPr="00C16E31">
              <w:rPr>
                <w:rFonts w:ascii="Calibri" w:hAnsi="Calibri" w:cs="Calibri"/>
                <w:color w:val="548DD4" w:themeColor="text2" w:themeTint="99"/>
              </w:rPr>
              <w:t>Request for tender]</w:t>
            </w:r>
          </w:p>
        </w:tc>
      </w:tr>
      <w:tr w:rsidR="00E1557D" w:rsidRPr="00BE31D8" w14:paraId="0FB46994" w14:textId="77777777" w:rsidTr="006239D0">
        <w:tc>
          <w:tcPr>
            <w:tcW w:w="2127" w:type="dxa"/>
            <w:shd w:val="clear" w:color="auto" w:fill="FFFFFF"/>
          </w:tcPr>
          <w:p w14:paraId="1BD4B4F7" w14:textId="77777777" w:rsidR="00E1557D" w:rsidRPr="00BE31D8" w:rsidRDefault="00E1557D" w:rsidP="006239D0">
            <w:pPr>
              <w:spacing w:after="0"/>
              <w:rPr>
                <w:rFonts w:ascii="Calibri" w:hAnsi="Calibri" w:cs="Calibri"/>
              </w:rPr>
            </w:pPr>
          </w:p>
        </w:tc>
        <w:tc>
          <w:tcPr>
            <w:tcW w:w="7512" w:type="dxa"/>
            <w:shd w:val="clear" w:color="auto" w:fill="auto"/>
          </w:tcPr>
          <w:p w14:paraId="4A2F3295" w14:textId="77777777" w:rsidR="00E1557D" w:rsidRPr="00BE31D8" w:rsidRDefault="00E1557D" w:rsidP="006239D0">
            <w:pPr>
              <w:spacing w:after="0"/>
              <w:rPr>
                <w:rFonts w:ascii="Calibri" w:hAnsi="Calibri" w:cs="Calibri"/>
              </w:rPr>
            </w:pPr>
          </w:p>
        </w:tc>
      </w:tr>
      <w:tr w:rsidR="00E1557D" w:rsidRPr="00BE31D8" w14:paraId="31E25318" w14:textId="77777777" w:rsidTr="006239D0">
        <w:tc>
          <w:tcPr>
            <w:tcW w:w="2127" w:type="dxa"/>
            <w:shd w:val="clear" w:color="auto" w:fill="F2F2F2"/>
          </w:tcPr>
          <w:p w14:paraId="17431860" w14:textId="77777777" w:rsidR="00E1557D" w:rsidRPr="00BE31D8" w:rsidRDefault="00E1557D" w:rsidP="006239D0">
            <w:pPr>
              <w:spacing w:after="0"/>
              <w:rPr>
                <w:rFonts w:ascii="Calibri" w:hAnsi="Calibri" w:cs="Calibri"/>
              </w:rPr>
            </w:pPr>
          </w:p>
        </w:tc>
        <w:tc>
          <w:tcPr>
            <w:tcW w:w="7512" w:type="dxa"/>
            <w:shd w:val="clear" w:color="auto" w:fill="F2F2F2"/>
          </w:tcPr>
          <w:p w14:paraId="040AEAE7" w14:textId="77777777" w:rsidR="00E1557D" w:rsidRPr="00BE31D8" w:rsidRDefault="00E1557D" w:rsidP="006239D0">
            <w:pPr>
              <w:spacing w:after="0"/>
              <w:rPr>
                <w:rFonts w:ascii="Calibri" w:hAnsi="Calibri" w:cs="Calibri"/>
              </w:rPr>
            </w:pPr>
          </w:p>
        </w:tc>
      </w:tr>
      <w:tr w:rsidR="00E1557D" w:rsidRPr="00BE31D8" w14:paraId="0BCD83C4" w14:textId="77777777" w:rsidTr="006239D0">
        <w:tc>
          <w:tcPr>
            <w:tcW w:w="2127" w:type="dxa"/>
            <w:shd w:val="clear" w:color="auto" w:fill="FFFFFF"/>
          </w:tcPr>
          <w:p w14:paraId="529A9BE1" w14:textId="77777777" w:rsidR="00E1557D" w:rsidRPr="00BE31D8" w:rsidRDefault="00E1557D" w:rsidP="006239D0">
            <w:pPr>
              <w:spacing w:after="0"/>
              <w:rPr>
                <w:rFonts w:ascii="Calibri" w:hAnsi="Calibri" w:cs="Calibri"/>
              </w:rPr>
            </w:pPr>
          </w:p>
        </w:tc>
        <w:tc>
          <w:tcPr>
            <w:tcW w:w="7512" w:type="dxa"/>
            <w:shd w:val="clear" w:color="auto" w:fill="auto"/>
          </w:tcPr>
          <w:p w14:paraId="105AF09D" w14:textId="77777777" w:rsidR="00E1557D" w:rsidRPr="00BE31D8" w:rsidRDefault="00E1557D" w:rsidP="006239D0">
            <w:pPr>
              <w:spacing w:after="0"/>
              <w:rPr>
                <w:rFonts w:ascii="Calibri" w:hAnsi="Calibri" w:cs="Calibri"/>
              </w:rPr>
            </w:pPr>
          </w:p>
        </w:tc>
      </w:tr>
      <w:tr w:rsidR="00E1557D" w:rsidRPr="00BE31D8" w14:paraId="51D53C7E" w14:textId="77777777" w:rsidTr="006239D0">
        <w:tc>
          <w:tcPr>
            <w:tcW w:w="2127" w:type="dxa"/>
            <w:shd w:val="clear" w:color="auto" w:fill="F2F2F2"/>
          </w:tcPr>
          <w:p w14:paraId="6644A9AD" w14:textId="77777777" w:rsidR="00E1557D" w:rsidRPr="00BE31D8" w:rsidRDefault="00E1557D" w:rsidP="006239D0">
            <w:pPr>
              <w:spacing w:after="0"/>
              <w:rPr>
                <w:rFonts w:ascii="Calibri" w:hAnsi="Calibri" w:cs="Calibri"/>
              </w:rPr>
            </w:pPr>
          </w:p>
        </w:tc>
        <w:tc>
          <w:tcPr>
            <w:tcW w:w="7512" w:type="dxa"/>
            <w:shd w:val="clear" w:color="auto" w:fill="F2F2F2"/>
          </w:tcPr>
          <w:p w14:paraId="732E49E1" w14:textId="77777777" w:rsidR="00E1557D" w:rsidRPr="00BE31D8" w:rsidRDefault="00E1557D" w:rsidP="006239D0">
            <w:pPr>
              <w:spacing w:after="0"/>
              <w:rPr>
                <w:rFonts w:ascii="Calibri" w:hAnsi="Calibri" w:cs="Calibri"/>
              </w:rPr>
            </w:pPr>
          </w:p>
        </w:tc>
      </w:tr>
    </w:tbl>
    <w:p w14:paraId="7C7E7C12" w14:textId="727F3600" w:rsidR="00E1557D" w:rsidRPr="00C16E31" w:rsidRDefault="00E1557D" w:rsidP="00E1557D">
      <w:pPr>
        <w:spacing w:before="280" w:after="80" w:line="240" w:lineRule="auto"/>
        <w:outlineLvl w:val="0"/>
        <w:rPr>
          <w:rFonts w:ascii="Calibri" w:eastAsia="Cambria" w:hAnsi="Calibri" w:cs="Calibri"/>
          <w:color w:val="1F497D" w:themeColor="text2"/>
          <w:lang w:val="en-GB"/>
        </w:rPr>
      </w:pPr>
      <w:bookmarkStart w:id="1" w:name="_Toc383598388"/>
      <w:bookmarkStart w:id="2" w:name="_Toc383598665"/>
      <w:bookmarkStart w:id="3" w:name="_Toc387053557"/>
      <w:bookmarkStart w:id="4" w:name="_Toc390180794"/>
      <w:r w:rsidRPr="00C16E31">
        <w:rPr>
          <w:rFonts w:ascii="Calibri" w:eastAsia="Cambria" w:hAnsi="Calibri" w:cs="Calibri"/>
          <w:b/>
          <w:color w:val="1F497D" w:themeColor="text2"/>
          <w:sz w:val="40"/>
          <w:szCs w:val="40"/>
          <w:lang w:val="en-GB"/>
        </w:rPr>
        <w:t>Approvals</w:t>
      </w:r>
      <w:bookmarkEnd w:id="1"/>
      <w:bookmarkEnd w:id="2"/>
      <w:bookmarkEnd w:id="3"/>
      <w:bookmarkEnd w:id="4"/>
      <w:r w:rsidRPr="00C16E31">
        <w:rPr>
          <w:rFonts w:ascii="Calibri" w:hAnsi="Calibri" w:cs="Calibri"/>
          <w:b/>
          <w:color w:val="1F497D" w:themeColor="text2"/>
          <w:sz w:val="44"/>
          <w:szCs w:val="44"/>
        </w:rPr>
        <w:t xml:space="preserve"> </w:t>
      </w:r>
      <w:r w:rsidRPr="00C16E31">
        <w:rPr>
          <w:rFonts w:ascii="Calibri" w:hAnsi="Calibri" w:cs="Calibri"/>
          <w:i/>
          <w:iCs/>
          <w:color w:val="1F497D" w:themeColor="text2"/>
          <w:highlight w:val="yellow"/>
        </w:rPr>
        <w:t>[delete/amend as needed]</w:t>
      </w:r>
    </w:p>
    <w:p w14:paraId="1B6AB7A0" w14:textId="11397675" w:rsidR="00E1557D" w:rsidRPr="00850747" w:rsidRDefault="00E1557D" w:rsidP="00E1557D">
      <w:pPr>
        <w:pStyle w:val="Header-Section"/>
        <w:spacing w:before="0"/>
        <w:rPr>
          <w:rFonts w:ascii="Calibri" w:eastAsiaTheme="minorEastAsia" w:hAnsi="Calibri" w:cs="Calibri"/>
          <w:b w:val="0"/>
          <w:sz w:val="22"/>
        </w:rPr>
      </w:pPr>
      <w:r w:rsidRPr="00850747">
        <w:rPr>
          <w:rFonts w:ascii="Calibri" w:eastAsiaTheme="minorEastAsia" w:hAnsi="Calibri" w:cs="Calibri"/>
          <w:b w:val="0"/>
          <w:sz w:val="22"/>
        </w:rPr>
        <w:t>Approval of the contract management plan</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4259"/>
        <w:gridCol w:w="3538"/>
      </w:tblGrid>
      <w:tr w:rsidR="00E1557D" w:rsidRPr="00BE31D8" w14:paraId="45174A71" w14:textId="77777777" w:rsidTr="006239D0">
        <w:tc>
          <w:tcPr>
            <w:tcW w:w="9498" w:type="dxa"/>
            <w:gridSpan w:val="3"/>
            <w:shd w:val="clear" w:color="auto" w:fill="204D84"/>
          </w:tcPr>
          <w:p w14:paraId="68133CFB" w14:textId="77777777" w:rsidR="00E1557D" w:rsidRPr="00BE31D8" w:rsidRDefault="00E1557D" w:rsidP="006239D0">
            <w:pPr>
              <w:spacing w:after="0"/>
              <w:rPr>
                <w:rFonts w:ascii="Calibri" w:hAnsi="Calibri" w:cs="Calibri"/>
                <w:color w:val="FFFFFF"/>
              </w:rPr>
            </w:pPr>
            <w:r w:rsidRPr="00BE31D8">
              <w:rPr>
                <w:rFonts w:ascii="Calibri" w:hAnsi="Calibri" w:cs="Calibri"/>
                <w:color w:val="FFFFFF"/>
              </w:rPr>
              <w:t>Procurement manager / procurement team leader</w:t>
            </w:r>
          </w:p>
        </w:tc>
      </w:tr>
      <w:tr w:rsidR="00E1557D" w:rsidRPr="00BE31D8" w14:paraId="28733ECB" w14:textId="77777777" w:rsidTr="006239D0">
        <w:tc>
          <w:tcPr>
            <w:tcW w:w="1701" w:type="dxa"/>
            <w:shd w:val="clear" w:color="auto" w:fill="auto"/>
          </w:tcPr>
          <w:p w14:paraId="298FA20D" w14:textId="77777777" w:rsidR="00E1557D" w:rsidRPr="00BE31D8" w:rsidRDefault="00E1557D" w:rsidP="006239D0">
            <w:pPr>
              <w:spacing w:after="0"/>
              <w:rPr>
                <w:rFonts w:ascii="Calibri" w:hAnsi="Calibri" w:cs="Calibri"/>
                <w:b/>
              </w:rPr>
            </w:pPr>
            <w:r w:rsidRPr="00BE31D8">
              <w:rPr>
                <w:rFonts w:ascii="Calibri" w:hAnsi="Calibri" w:cs="Calibri"/>
                <w:b/>
              </w:rPr>
              <w:t>Approval:</w:t>
            </w:r>
          </w:p>
        </w:tc>
        <w:tc>
          <w:tcPr>
            <w:tcW w:w="7797" w:type="dxa"/>
            <w:gridSpan w:val="2"/>
            <w:shd w:val="clear" w:color="auto" w:fill="auto"/>
          </w:tcPr>
          <w:p w14:paraId="06488DC4" w14:textId="64821C4D" w:rsidR="00E1557D" w:rsidRPr="00BE31D8" w:rsidRDefault="00E1557D" w:rsidP="006239D0">
            <w:pPr>
              <w:spacing w:after="0"/>
              <w:rPr>
                <w:rFonts w:ascii="Calibri" w:hAnsi="Calibri" w:cs="Calibri"/>
                <w:b/>
              </w:rPr>
            </w:pPr>
            <w:r w:rsidRPr="00C16E31">
              <w:rPr>
                <w:rFonts w:ascii="Calibri" w:hAnsi="Calibri" w:cs="Calibri"/>
                <w:color w:val="548DD4" w:themeColor="text2" w:themeTint="99"/>
              </w:rPr>
              <w:t>This contract management plan is comprehensive with sufficient detail for the nature, value and size of the procurement.</w:t>
            </w:r>
          </w:p>
        </w:tc>
      </w:tr>
      <w:tr w:rsidR="00E1557D" w:rsidRPr="00BE31D8" w14:paraId="04B1C320" w14:textId="77777777" w:rsidTr="006239D0">
        <w:tc>
          <w:tcPr>
            <w:tcW w:w="1701" w:type="dxa"/>
            <w:shd w:val="clear" w:color="auto" w:fill="F2F2F2"/>
          </w:tcPr>
          <w:p w14:paraId="683CBA20" w14:textId="77777777" w:rsidR="00E1557D" w:rsidRPr="00BE31D8" w:rsidRDefault="00E1557D" w:rsidP="006239D0">
            <w:pPr>
              <w:spacing w:after="0"/>
              <w:rPr>
                <w:rFonts w:ascii="Calibri" w:hAnsi="Calibri" w:cs="Calibri"/>
                <w:b/>
              </w:rPr>
            </w:pPr>
            <w:r w:rsidRPr="00BE31D8">
              <w:rPr>
                <w:rFonts w:ascii="Calibri" w:hAnsi="Calibri" w:cs="Calibri"/>
                <w:b/>
              </w:rPr>
              <w:t xml:space="preserve">Name: </w:t>
            </w:r>
          </w:p>
        </w:tc>
        <w:tc>
          <w:tcPr>
            <w:tcW w:w="7797" w:type="dxa"/>
            <w:gridSpan w:val="2"/>
            <w:shd w:val="clear" w:color="auto" w:fill="F2F2F2"/>
          </w:tcPr>
          <w:p w14:paraId="7CBD494B" w14:textId="77777777" w:rsidR="00E1557D" w:rsidRPr="00BE31D8" w:rsidRDefault="00E1557D" w:rsidP="006239D0">
            <w:pPr>
              <w:spacing w:after="0"/>
              <w:rPr>
                <w:rFonts w:ascii="Calibri" w:hAnsi="Calibri" w:cs="Calibri"/>
                <w:b/>
              </w:rPr>
            </w:pPr>
          </w:p>
        </w:tc>
      </w:tr>
      <w:tr w:rsidR="00E1557D" w:rsidRPr="00BE31D8" w14:paraId="1407B1AD" w14:textId="77777777" w:rsidTr="006239D0">
        <w:tc>
          <w:tcPr>
            <w:tcW w:w="1701" w:type="dxa"/>
            <w:shd w:val="clear" w:color="auto" w:fill="auto"/>
          </w:tcPr>
          <w:p w14:paraId="32976649" w14:textId="77777777" w:rsidR="00E1557D" w:rsidRPr="00BE31D8" w:rsidRDefault="00E1557D" w:rsidP="006239D0">
            <w:pPr>
              <w:spacing w:after="0"/>
              <w:rPr>
                <w:rFonts w:ascii="Calibri" w:hAnsi="Calibri" w:cs="Calibri"/>
                <w:b/>
              </w:rPr>
            </w:pPr>
            <w:r w:rsidRPr="00BE31D8">
              <w:rPr>
                <w:rFonts w:ascii="Calibri" w:hAnsi="Calibri" w:cs="Calibri"/>
                <w:b/>
              </w:rPr>
              <w:t>Position/title:</w:t>
            </w:r>
          </w:p>
        </w:tc>
        <w:tc>
          <w:tcPr>
            <w:tcW w:w="7797" w:type="dxa"/>
            <w:gridSpan w:val="2"/>
            <w:shd w:val="clear" w:color="auto" w:fill="auto"/>
          </w:tcPr>
          <w:p w14:paraId="753BD92E" w14:textId="77777777" w:rsidR="00E1557D" w:rsidRPr="00BE31D8" w:rsidRDefault="00E1557D" w:rsidP="006239D0">
            <w:pPr>
              <w:spacing w:after="0"/>
              <w:rPr>
                <w:rFonts w:ascii="Calibri" w:hAnsi="Calibri" w:cs="Calibri"/>
                <w:b/>
              </w:rPr>
            </w:pPr>
          </w:p>
        </w:tc>
      </w:tr>
      <w:tr w:rsidR="00E1557D" w:rsidRPr="00BE31D8" w14:paraId="62E00259" w14:textId="77777777" w:rsidTr="006239D0">
        <w:tc>
          <w:tcPr>
            <w:tcW w:w="1701" w:type="dxa"/>
            <w:shd w:val="clear" w:color="auto" w:fill="F2F2F2"/>
          </w:tcPr>
          <w:p w14:paraId="0637E5FC" w14:textId="77777777" w:rsidR="00E1557D" w:rsidRPr="00BE31D8" w:rsidRDefault="00E1557D" w:rsidP="006239D0">
            <w:pPr>
              <w:spacing w:after="0"/>
              <w:rPr>
                <w:rFonts w:ascii="Calibri" w:hAnsi="Calibri" w:cs="Calibri"/>
                <w:b/>
              </w:rPr>
            </w:pPr>
            <w:r w:rsidRPr="00BE31D8">
              <w:rPr>
                <w:rFonts w:ascii="Calibri" w:hAnsi="Calibri" w:cs="Calibri"/>
                <w:b/>
              </w:rPr>
              <w:t>Signature:</w:t>
            </w:r>
          </w:p>
        </w:tc>
        <w:tc>
          <w:tcPr>
            <w:tcW w:w="4259" w:type="dxa"/>
            <w:shd w:val="clear" w:color="auto" w:fill="F2F2F2"/>
          </w:tcPr>
          <w:p w14:paraId="297EA780" w14:textId="77777777" w:rsidR="00E1557D" w:rsidRPr="00BE31D8" w:rsidRDefault="00E1557D" w:rsidP="006239D0">
            <w:pPr>
              <w:spacing w:after="0"/>
              <w:rPr>
                <w:rFonts w:ascii="Calibri" w:hAnsi="Calibri" w:cs="Calibri"/>
              </w:rPr>
            </w:pPr>
          </w:p>
        </w:tc>
        <w:tc>
          <w:tcPr>
            <w:tcW w:w="3538" w:type="dxa"/>
            <w:shd w:val="clear" w:color="auto" w:fill="F2F2F2"/>
          </w:tcPr>
          <w:p w14:paraId="7AECA0C1" w14:textId="77777777" w:rsidR="00E1557D" w:rsidRPr="00BE31D8" w:rsidRDefault="00E1557D" w:rsidP="006239D0">
            <w:pPr>
              <w:spacing w:after="0"/>
              <w:rPr>
                <w:rFonts w:ascii="Calibri" w:hAnsi="Calibri" w:cs="Calibri"/>
                <w:b/>
              </w:rPr>
            </w:pPr>
            <w:r w:rsidRPr="00BE31D8">
              <w:rPr>
                <w:rFonts w:ascii="Calibri" w:hAnsi="Calibri" w:cs="Calibri"/>
                <w:b/>
              </w:rPr>
              <w:t>Date:</w:t>
            </w:r>
          </w:p>
        </w:tc>
      </w:tr>
    </w:tbl>
    <w:p w14:paraId="745E97F5" w14:textId="724BD3B1" w:rsidR="00850747" w:rsidRPr="00C16E31" w:rsidRDefault="00850747" w:rsidP="00837B6D">
      <w:pPr>
        <w:pStyle w:val="GPBGTTH1"/>
        <w:spacing w:before="280" w:after="80"/>
        <w:outlineLvl w:val="0"/>
        <w:rPr>
          <w:rFonts w:ascii="Calibri" w:hAnsi="Calibri" w:cs="Calibri"/>
          <w:i/>
          <w:iCs/>
          <w:color w:val="1F497D" w:themeColor="text2"/>
          <w:sz w:val="44"/>
          <w:szCs w:val="44"/>
        </w:rPr>
      </w:pPr>
      <w:bookmarkStart w:id="5" w:name="_Toc387053558"/>
      <w:bookmarkStart w:id="6" w:name="_Toc390180795"/>
      <w:bookmarkStart w:id="7" w:name="_Toc390181027"/>
      <w:bookmarkStart w:id="8" w:name="_Toc390181115"/>
      <w:r w:rsidRPr="00C16E31">
        <w:rPr>
          <w:rFonts w:ascii="Calibri" w:hAnsi="Calibri" w:cs="Calibri"/>
          <w:b/>
          <w:color w:val="1F497D" w:themeColor="text2"/>
          <w:sz w:val="40"/>
          <w:szCs w:val="40"/>
        </w:rPr>
        <w:t>Summary</w:t>
      </w:r>
      <w:bookmarkEnd w:id="5"/>
      <w:bookmarkEnd w:id="6"/>
      <w:bookmarkEnd w:id="7"/>
      <w:bookmarkEnd w:id="8"/>
      <w:r w:rsidRPr="00C16E31">
        <w:rPr>
          <w:rFonts w:asciiTheme="majorHAnsi" w:eastAsiaTheme="majorEastAsia" w:hAnsiTheme="majorHAnsi" w:cstheme="majorHAnsi"/>
          <w:b/>
          <w:bCs/>
          <w:color w:val="1F497D" w:themeColor="text2"/>
          <w:sz w:val="24"/>
          <w:szCs w:val="24"/>
          <w:lang w:val="en-US"/>
        </w:rPr>
        <w:t xml:space="preserve"> </w:t>
      </w:r>
      <w:r w:rsidRPr="00C16E31">
        <w:rPr>
          <w:rFonts w:ascii="Calibri" w:eastAsiaTheme="minorEastAsia" w:hAnsi="Calibri" w:cs="Calibri"/>
          <w:i/>
          <w:iCs/>
          <w:color w:val="1F497D" w:themeColor="text2"/>
          <w:sz w:val="22"/>
          <w:szCs w:val="22"/>
          <w:highlight w:val="yellow"/>
        </w:rPr>
        <w:t>[delete/amend as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850747" w:rsidRPr="00BE31D8" w14:paraId="37956974" w14:textId="77777777" w:rsidTr="006239D0">
        <w:tc>
          <w:tcPr>
            <w:tcW w:w="9242" w:type="dxa"/>
            <w:tcBorders>
              <w:top w:val="nil"/>
              <w:left w:val="nil"/>
              <w:bottom w:val="nil"/>
              <w:right w:val="nil"/>
            </w:tcBorders>
            <w:shd w:val="clear" w:color="auto" w:fill="FFFFFF"/>
          </w:tcPr>
          <w:p w14:paraId="6BF881B8" w14:textId="77777777" w:rsidR="00850747" w:rsidRPr="00BE31D8" w:rsidRDefault="00850747" w:rsidP="006239D0">
            <w:pPr>
              <w:pStyle w:val="GPBGTTH2"/>
              <w:spacing w:before="0"/>
              <w:rPr>
                <w:rFonts w:ascii="Calibri" w:hAnsi="Calibri" w:cs="Calibri"/>
                <w:b w:val="0"/>
                <w:color w:val="808080"/>
                <w:sz w:val="28"/>
                <w:szCs w:val="28"/>
              </w:rPr>
            </w:pPr>
            <w:bookmarkStart w:id="9" w:name="_Toc383598390"/>
            <w:bookmarkStart w:id="10" w:name="_Toc383598667"/>
            <w:bookmarkStart w:id="11" w:name="_Toc387053559"/>
            <w:bookmarkStart w:id="12" w:name="_Toc390180796"/>
            <w:bookmarkStart w:id="13" w:name="_Toc390181028"/>
            <w:bookmarkStart w:id="14" w:name="_Toc390181116"/>
            <w:r w:rsidRPr="00BE31D8">
              <w:rPr>
                <w:rFonts w:ascii="Calibri" w:hAnsi="Calibri" w:cs="Calibri"/>
                <w:b w:val="0"/>
                <w:color w:val="808080"/>
                <w:sz w:val="28"/>
                <w:szCs w:val="28"/>
              </w:rPr>
              <w:t>Background</w:t>
            </w:r>
            <w:bookmarkEnd w:id="9"/>
            <w:bookmarkEnd w:id="10"/>
            <w:bookmarkEnd w:id="11"/>
            <w:bookmarkEnd w:id="12"/>
            <w:bookmarkEnd w:id="13"/>
            <w:bookmarkEnd w:id="14"/>
          </w:p>
        </w:tc>
      </w:tr>
    </w:tbl>
    <w:p w14:paraId="79FB597C" w14:textId="77777777" w:rsidR="00850747" w:rsidRPr="00BE31D8" w:rsidRDefault="00850747" w:rsidP="00850747">
      <w:pPr>
        <w:pStyle w:val="ListParagraph"/>
        <w:numPr>
          <w:ilvl w:val="0"/>
          <w:numId w:val="32"/>
        </w:numPr>
        <w:spacing w:after="0" w:line="240" w:lineRule="auto"/>
        <w:rPr>
          <w:rFonts w:ascii="Calibri" w:hAnsi="Calibri" w:cs="Calibri"/>
        </w:rPr>
      </w:pPr>
      <w:r w:rsidRPr="00BE31D8">
        <w:rPr>
          <w:rFonts w:ascii="Calibri" w:hAnsi="Calibri" w:cs="Calibri"/>
        </w:rPr>
        <w:t xml:space="preserve">The history of this procurement is </w:t>
      </w:r>
      <w:r w:rsidRPr="00C16E31">
        <w:rPr>
          <w:rFonts w:ascii="Calibri" w:hAnsi="Calibri" w:cs="Calibri"/>
          <w:color w:val="548DD4" w:themeColor="text2" w:themeTint="99"/>
        </w:rPr>
        <w:t>[insert].</w:t>
      </w:r>
    </w:p>
    <w:p w14:paraId="3AA4DBCA" w14:textId="1C79CA0D" w:rsidR="00850747" w:rsidRPr="00BE31D8" w:rsidRDefault="00850747" w:rsidP="00850747">
      <w:pPr>
        <w:pStyle w:val="ListParagraph"/>
        <w:numPr>
          <w:ilvl w:val="0"/>
          <w:numId w:val="32"/>
        </w:numPr>
        <w:spacing w:after="0" w:line="240" w:lineRule="auto"/>
        <w:rPr>
          <w:rFonts w:ascii="Calibri" w:hAnsi="Calibri" w:cs="Calibri"/>
        </w:rPr>
      </w:pPr>
      <w:r w:rsidRPr="00BE31D8">
        <w:rPr>
          <w:rFonts w:ascii="Calibri" w:hAnsi="Calibri" w:cs="Calibri"/>
        </w:rPr>
        <w:t xml:space="preserve">The </w:t>
      </w:r>
      <w:r w:rsidRPr="00C16E31">
        <w:rPr>
          <w:rFonts w:ascii="Calibri" w:hAnsi="Calibri" w:cs="Calibri"/>
          <w:color w:val="548DD4" w:themeColor="text2" w:themeTint="99"/>
        </w:rPr>
        <w:t>[choose: goods/services</w:t>
      </w:r>
      <w:r w:rsidR="00F54169" w:rsidRPr="00C16E31">
        <w:rPr>
          <w:rFonts w:ascii="Calibri" w:hAnsi="Calibri" w:cs="Calibri"/>
          <w:color w:val="548DD4" w:themeColor="text2" w:themeTint="99"/>
        </w:rPr>
        <w:t>]</w:t>
      </w:r>
      <w:r w:rsidRPr="00C16E31">
        <w:rPr>
          <w:rFonts w:ascii="Calibri" w:hAnsi="Calibri" w:cs="Calibri"/>
          <w:color w:val="1F497D" w:themeColor="text2"/>
        </w:rPr>
        <w:t xml:space="preserve"> </w:t>
      </w:r>
      <w:r w:rsidRPr="00BE31D8">
        <w:rPr>
          <w:rFonts w:ascii="Calibri" w:hAnsi="Calibri" w:cs="Calibri"/>
        </w:rPr>
        <w:t xml:space="preserve">to be delivered are </w:t>
      </w:r>
      <w:r w:rsidRPr="00C16E31">
        <w:rPr>
          <w:rFonts w:ascii="Calibri" w:hAnsi="Calibri" w:cs="Calibri"/>
          <w:color w:val="548DD4" w:themeColor="text2" w:themeTint="99"/>
        </w:rPr>
        <w:t>[insert]</w:t>
      </w:r>
      <w:r w:rsidRPr="00C16E31">
        <w:rPr>
          <w:rFonts w:ascii="Calibri" w:hAnsi="Calibri" w:cs="Calibri"/>
          <w:color w:val="1F497D" w:themeColor="text2"/>
        </w:rPr>
        <w:t>.</w:t>
      </w:r>
    </w:p>
    <w:p w14:paraId="6190A408" w14:textId="77777777" w:rsidR="00850747" w:rsidRPr="00BE31D8" w:rsidRDefault="00850747" w:rsidP="00850747">
      <w:pPr>
        <w:pStyle w:val="ListParagraph"/>
        <w:numPr>
          <w:ilvl w:val="0"/>
          <w:numId w:val="32"/>
        </w:numPr>
        <w:spacing w:after="0" w:line="240" w:lineRule="auto"/>
        <w:rPr>
          <w:rFonts w:ascii="Calibri" w:hAnsi="Calibri" w:cs="Calibri"/>
        </w:rPr>
      </w:pPr>
      <w:r w:rsidRPr="00BE31D8">
        <w:rPr>
          <w:rFonts w:ascii="Calibri" w:hAnsi="Calibri" w:cs="Calibri"/>
        </w:rPr>
        <w:t xml:space="preserve">The supplier is </w:t>
      </w:r>
      <w:r w:rsidRPr="00C16E31">
        <w:rPr>
          <w:rFonts w:ascii="Calibri" w:hAnsi="Calibri" w:cs="Calibri"/>
          <w:color w:val="548DD4" w:themeColor="text2" w:themeTint="99"/>
        </w:rPr>
        <w:t>[insert]</w:t>
      </w:r>
      <w:r w:rsidRPr="00C16E31">
        <w:rPr>
          <w:rFonts w:ascii="Calibri" w:hAnsi="Calibri" w:cs="Calibri"/>
          <w:color w:val="1F497D" w:themeColor="text2"/>
        </w:rPr>
        <w:t xml:space="preserve"> </w:t>
      </w:r>
      <w:r w:rsidRPr="00BE31D8">
        <w:rPr>
          <w:rFonts w:ascii="Calibri" w:hAnsi="Calibri" w:cs="Calibri"/>
        </w:rPr>
        <w:t xml:space="preserve">operating from </w:t>
      </w:r>
      <w:r w:rsidRPr="00C16E31">
        <w:rPr>
          <w:rFonts w:ascii="Calibri" w:hAnsi="Calibri" w:cs="Calibri"/>
          <w:color w:val="548DD4" w:themeColor="text2" w:themeTint="99"/>
        </w:rPr>
        <w:t>[insert address]</w:t>
      </w:r>
      <w:r w:rsidRPr="00C16E31">
        <w:rPr>
          <w:rFonts w:ascii="Calibri" w:hAnsi="Calibri" w:cs="Calibri"/>
          <w:color w:val="1F497D" w:themeColor="text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850747" w:rsidRPr="00BE31D8" w14:paraId="452C2B7F" w14:textId="77777777" w:rsidTr="006239D0">
        <w:tc>
          <w:tcPr>
            <w:tcW w:w="9242" w:type="dxa"/>
            <w:tcBorders>
              <w:top w:val="nil"/>
              <w:left w:val="nil"/>
              <w:bottom w:val="nil"/>
              <w:right w:val="nil"/>
            </w:tcBorders>
            <w:shd w:val="clear" w:color="auto" w:fill="FFFFFF"/>
          </w:tcPr>
          <w:p w14:paraId="04F1A3F9" w14:textId="77777777" w:rsidR="00850747" w:rsidRPr="00BE31D8" w:rsidRDefault="00850747" w:rsidP="006239D0">
            <w:pPr>
              <w:pStyle w:val="GPBGTTH2"/>
              <w:spacing w:before="280" w:after="80"/>
              <w:rPr>
                <w:rFonts w:ascii="Calibri" w:hAnsi="Calibri" w:cs="Calibri"/>
                <w:b w:val="0"/>
                <w:color w:val="808080"/>
                <w:sz w:val="28"/>
                <w:szCs w:val="28"/>
              </w:rPr>
            </w:pPr>
            <w:bookmarkStart w:id="15" w:name="_Toc383598391"/>
            <w:bookmarkStart w:id="16" w:name="_Toc383598668"/>
            <w:bookmarkStart w:id="17" w:name="_Toc387053560"/>
            <w:bookmarkStart w:id="18" w:name="_Toc390180797"/>
            <w:bookmarkStart w:id="19" w:name="_Toc390181029"/>
            <w:bookmarkStart w:id="20" w:name="_Toc390181117"/>
            <w:r w:rsidRPr="00BE31D8">
              <w:rPr>
                <w:rFonts w:ascii="Calibri" w:hAnsi="Calibri" w:cs="Calibri"/>
                <w:b w:val="0"/>
                <w:color w:val="808080"/>
                <w:sz w:val="28"/>
                <w:szCs w:val="28"/>
              </w:rPr>
              <w:t>Key documents</w:t>
            </w:r>
            <w:bookmarkEnd w:id="15"/>
            <w:bookmarkEnd w:id="16"/>
            <w:bookmarkEnd w:id="17"/>
            <w:bookmarkEnd w:id="18"/>
            <w:bookmarkEnd w:id="19"/>
            <w:bookmarkEnd w:id="20"/>
            <w:r w:rsidRPr="00BE31D8">
              <w:rPr>
                <w:rFonts w:ascii="Calibri" w:hAnsi="Calibri" w:cs="Calibri"/>
                <w:b w:val="0"/>
                <w:color w:val="808080"/>
                <w:sz w:val="28"/>
                <w:szCs w:val="28"/>
              </w:rPr>
              <w:t xml:space="preserve"> </w:t>
            </w:r>
          </w:p>
        </w:tc>
      </w:tr>
    </w:tbl>
    <w:p w14:paraId="4A8D8F23" w14:textId="77777777" w:rsidR="00850747" w:rsidRPr="00BE31D8" w:rsidRDefault="00850747" w:rsidP="00850747">
      <w:pPr>
        <w:spacing w:after="0" w:line="240" w:lineRule="auto"/>
        <w:rPr>
          <w:rFonts w:ascii="Calibri" w:hAnsi="Calibri" w:cs="Calibri"/>
        </w:rPr>
      </w:pPr>
      <w:r w:rsidRPr="00BE31D8">
        <w:rPr>
          <w:rFonts w:ascii="Calibri" w:hAnsi="Calibri" w:cs="Calibri"/>
        </w:rPr>
        <w:t xml:space="preserve">The working files that relate to this contract are </w:t>
      </w:r>
      <w:r w:rsidRPr="00C16E31">
        <w:rPr>
          <w:rFonts w:ascii="Calibri" w:hAnsi="Calibri" w:cs="Calibri"/>
          <w:color w:val="548DD4" w:themeColor="text2" w:themeTint="99"/>
        </w:rPr>
        <w:t>[insert name of file/s and reference number/s].</w:t>
      </w:r>
    </w:p>
    <w:p w14:paraId="33B9100D" w14:textId="77777777" w:rsidR="00850747" w:rsidRPr="00BE31D8" w:rsidRDefault="00850747" w:rsidP="00850747">
      <w:pPr>
        <w:spacing w:before="120" w:after="0" w:line="240" w:lineRule="auto"/>
        <w:rPr>
          <w:rFonts w:ascii="Calibri" w:hAnsi="Calibri" w:cs="Calibri"/>
          <w:b/>
        </w:rPr>
      </w:pPr>
      <w:r w:rsidRPr="00BE31D8">
        <w:rPr>
          <w:rFonts w:ascii="Calibri" w:hAnsi="Calibri" w:cs="Calibri"/>
          <w:b/>
        </w:rPr>
        <w:t xml:space="preserve">Key documents supporting this plan </w:t>
      </w:r>
    </w:p>
    <w:tbl>
      <w:tblPr>
        <w:tblW w:w="91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0"/>
        <w:gridCol w:w="1670"/>
        <w:gridCol w:w="1594"/>
      </w:tblGrid>
      <w:tr w:rsidR="00850747" w:rsidRPr="00BE31D8" w14:paraId="647F59C4" w14:textId="77777777" w:rsidTr="00C16E31">
        <w:tc>
          <w:tcPr>
            <w:tcW w:w="5870" w:type="dxa"/>
            <w:tcBorders>
              <w:top w:val="single" w:sz="4" w:space="0" w:color="FFFFFF"/>
              <w:left w:val="single" w:sz="4" w:space="0" w:color="FFFFFF"/>
              <w:bottom w:val="single" w:sz="4" w:space="0" w:color="FFFFFF"/>
              <w:right w:val="single" w:sz="4" w:space="0" w:color="FFFFFF"/>
            </w:tcBorders>
            <w:shd w:val="clear" w:color="auto" w:fill="1F497D" w:themeFill="text2"/>
          </w:tcPr>
          <w:p w14:paraId="5DA9907F" w14:textId="77777777" w:rsidR="00850747" w:rsidRPr="00BE31D8" w:rsidRDefault="00850747" w:rsidP="006239D0">
            <w:pPr>
              <w:spacing w:after="0"/>
              <w:rPr>
                <w:rFonts w:ascii="Calibri" w:hAnsi="Calibri" w:cs="Calibri"/>
                <w:color w:val="FFFFFF"/>
              </w:rPr>
            </w:pPr>
            <w:r w:rsidRPr="00BE31D8">
              <w:rPr>
                <w:rFonts w:ascii="Calibri" w:hAnsi="Calibri" w:cs="Calibri"/>
                <w:color w:val="FFFFFF"/>
              </w:rPr>
              <w:t>Document</w:t>
            </w:r>
          </w:p>
        </w:tc>
        <w:tc>
          <w:tcPr>
            <w:tcW w:w="1670" w:type="dxa"/>
            <w:tcBorders>
              <w:top w:val="single" w:sz="4" w:space="0" w:color="FFFFFF"/>
              <w:left w:val="single" w:sz="4" w:space="0" w:color="FFFFFF"/>
              <w:bottom w:val="single" w:sz="4" w:space="0" w:color="FFFFFF"/>
              <w:right w:val="single" w:sz="4" w:space="0" w:color="FFFFFF"/>
            </w:tcBorders>
            <w:shd w:val="clear" w:color="auto" w:fill="1F497D" w:themeFill="text2"/>
          </w:tcPr>
          <w:p w14:paraId="4D1946CE" w14:textId="77777777" w:rsidR="00850747" w:rsidRPr="00BE31D8" w:rsidRDefault="00850747" w:rsidP="006239D0">
            <w:pPr>
              <w:spacing w:after="0"/>
              <w:rPr>
                <w:rFonts w:ascii="Calibri" w:hAnsi="Calibri" w:cs="Calibri"/>
                <w:color w:val="FFFFFF"/>
              </w:rPr>
            </w:pPr>
            <w:r w:rsidRPr="00BE31D8">
              <w:rPr>
                <w:rFonts w:ascii="Calibri" w:hAnsi="Calibri" w:cs="Calibri"/>
                <w:color w:val="FFFFFF"/>
              </w:rPr>
              <w:t>Reference #</w:t>
            </w:r>
          </w:p>
        </w:tc>
        <w:tc>
          <w:tcPr>
            <w:tcW w:w="1594" w:type="dxa"/>
            <w:tcBorders>
              <w:top w:val="single" w:sz="4" w:space="0" w:color="FFFFFF"/>
              <w:left w:val="single" w:sz="4" w:space="0" w:color="FFFFFF"/>
              <w:bottom w:val="single" w:sz="4" w:space="0" w:color="FFFFFF"/>
              <w:right w:val="single" w:sz="4" w:space="0" w:color="FFFFFF"/>
            </w:tcBorders>
            <w:shd w:val="clear" w:color="auto" w:fill="1F497D" w:themeFill="text2"/>
          </w:tcPr>
          <w:p w14:paraId="5DBE318A" w14:textId="77777777" w:rsidR="00850747" w:rsidRPr="00BE31D8" w:rsidRDefault="00850747" w:rsidP="006239D0">
            <w:pPr>
              <w:spacing w:after="0"/>
              <w:rPr>
                <w:rFonts w:ascii="Calibri" w:hAnsi="Calibri" w:cs="Calibri"/>
                <w:color w:val="FFFFFF"/>
              </w:rPr>
            </w:pPr>
            <w:r w:rsidRPr="00BE31D8">
              <w:rPr>
                <w:rFonts w:ascii="Calibri" w:hAnsi="Calibri" w:cs="Calibri"/>
                <w:color w:val="FFFFFF"/>
              </w:rPr>
              <w:t>File #</w:t>
            </w:r>
          </w:p>
        </w:tc>
      </w:tr>
      <w:tr w:rsidR="00C16E31" w:rsidRPr="00C16E31" w14:paraId="034EB49A" w14:textId="77777777" w:rsidTr="006239D0">
        <w:tc>
          <w:tcPr>
            <w:tcW w:w="5870" w:type="dxa"/>
            <w:tcBorders>
              <w:top w:val="single" w:sz="4" w:space="0" w:color="FFFFFF"/>
            </w:tcBorders>
            <w:shd w:val="clear" w:color="auto" w:fill="auto"/>
          </w:tcPr>
          <w:p w14:paraId="04A39DDB" w14:textId="77777777" w:rsidR="00850747" w:rsidRPr="00C16E31" w:rsidRDefault="00850747" w:rsidP="006239D0">
            <w:pPr>
              <w:spacing w:after="0"/>
              <w:rPr>
                <w:rFonts w:ascii="Calibri" w:hAnsi="Calibri" w:cs="Calibri"/>
                <w:color w:val="1F497D" w:themeColor="text2"/>
              </w:rPr>
            </w:pPr>
            <w:r w:rsidRPr="00C16E31">
              <w:rPr>
                <w:rFonts w:ascii="Calibri" w:hAnsi="Calibri" w:cs="Calibri"/>
                <w:color w:val="1F497D" w:themeColor="text2"/>
              </w:rPr>
              <w:t>Contract for service / supply arrangement</w:t>
            </w:r>
          </w:p>
        </w:tc>
        <w:tc>
          <w:tcPr>
            <w:tcW w:w="1670" w:type="dxa"/>
            <w:tcBorders>
              <w:top w:val="single" w:sz="4" w:space="0" w:color="FFFFFF"/>
            </w:tcBorders>
            <w:shd w:val="clear" w:color="auto" w:fill="auto"/>
          </w:tcPr>
          <w:p w14:paraId="13EB9262" w14:textId="77777777" w:rsidR="00850747" w:rsidRPr="00C16E31" w:rsidRDefault="00850747" w:rsidP="006239D0">
            <w:pPr>
              <w:spacing w:after="0"/>
              <w:rPr>
                <w:rFonts w:ascii="Calibri" w:hAnsi="Calibri" w:cs="Calibri"/>
                <w:color w:val="1F497D" w:themeColor="text2"/>
              </w:rPr>
            </w:pPr>
          </w:p>
        </w:tc>
        <w:tc>
          <w:tcPr>
            <w:tcW w:w="1594" w:type="dxa"/>
            <w:tcBorders>
              <w:top w:val="single" w:sz="4" w:space="0" w:color="FFFFFF"/>
            </w:tcBorders>
            <w:shd w:val="clear" w:color="auto" w:fill="auto"/>
          </w:tcPr>
          <w:p w14:paraId="4F5B7971" w14:textId="77777777" w:rsidR="00850747" w:rsidRPr="00C16E31" w:rsidRDefault="00850747" w:rsidP="006239D0">
            <w:pPr>
              <w:spacing w:after="0"/>
              <w:rPr>
                <w:rFonts w:ascii="Calibri" w:hAnsi="Calibri" w:cs="Calibri"/>
                <w:color w:val="1F497D" w:themeColor="text2"/>
              </w:rPr>
            </w:pPr>
          </w:p>
        </w:tc>
      </w:tr>
      <w:tr w:rsidR="00C16E31" w:rsidRPr="00C16E31" w14:paraId="5E0E3861" w14:textId="77777777" w:rsidTr="006239D0">
        <w:tc>
          <w:tcPr>
            <w:tcW w:w="5870" w:type="dxa"/>
            <w:shd w:val="clear" w:color="auto" w:fill="F2F2F2"/>
          </w:tcPr>
          <w:p w14:paraId="7D733588" w14:textId="6E849FD8" w:rsidR="00850747" w:rsidRPr="00C16E31" w:rsidRDefault="00850747" w:rsidP="006239D0">
            <w:pPr>
              <w:spacing w:after="0"/>
              <w:rPr>
                <w:rFonts w:ascii="Calibri" w:hAnsi="Calibri" w:cs="Calibri"/>
                <w:color w:val="1F497D" w:themeColor="text2"/>
              </w:rPr>
            </w:pPr>
            <w:r w:rsidRPr="00C16E31">
              <w:rPr>
                <w:rFonts w:ascii="Calibri" w:hAnsi="Calibri" w:cs="Calibri"/>
                <w:color w:val="1F497D" w:themeColor="text2"/>
              </w:rPr>
              <w:t>Licen</w:t>
            </w:r>
            <w:r w:rsidR="00F54169" w:rsidRPr="00C16E31">
              <w:rPr>
                <w:rFonts w:ascii="Calibri" w:hAnsi="Calibri" w:cs="Calibri"/>
                <w:color w:val="1F497D" w:themeColor="text2"/>
              </w:rPr>
              <w:t>s</w:t>
            </w:r>
            <w:r w:rsidRPr="00C16E31">
              <w:rPr>
                <w:rFonts w:ascii="Calibri" w:hAnsi="Calibri" w:cs="Calibri"/>
                <w:color w:val="1F497D" w:themeColor="text2"/>
              </w:rPr>
              <w:t>e and warranties</w:t>
            </w:r>
          </w:p>
        </w:tc>
        <w:tc>
          <w:tcPr>
            <w:tcW w:w="1670" w:type="dxa"/>
            <w:shd w:val="clear" w:color="auto" w:fill="F2F2F2"/>
          </w:tcPr>
          <w:p w14:paraId="47D9AE73" w14:textId="77777777" w:rsidR="00850747" w:rsidRPr="00C16E31" w:rsidRDefault="00850747" w:rsidP="006239D0">
            <w:pPr>
              <w:spacing w:after="0"/>
              <w:rPr>
                <w:rFonts w:ascii="Calibri" w:hAnsi="Calibri" w:cs="Calibri"/>
                <w:color w:val="1F497D" w:themeColor="text2"/>
              </w:rPr>
            </w:pPr>
          </w:p>
        </w:tc>
        <w:tc>
          <w:tcPr>
            <w:tcW w:w="1594" w:type="dxa"/>
            <w:shd w:val="clear" w:color="auto" w:fill="F2F2F2"/>
          </w:tcPr>
          <w:p w14:paraId="05064EEB" w14:textId="77777777" w:rsidR="00850747" w:rsidRPr="00C16E31" w:rsidRDefault="00850747" w:rsidP="006239D0">
            <w:pPr>
              <w:spacing w:after="0"/>
              <w:rPr>
                <w:rFonts w:ascii="Calibri" w:hAnsi="Calibri" w:cs="Calibri"/>
                <w:color w:val="1F497D" w:themeColor="text2"/>
              </w:rPr>
            </w:pPr>
          </w:p>
        </w:tc>
      </w:tr>
      <w:tr w:rsidR="00C16E31" w:rsidRPr="00C16E31" w14:paraId="18AF7E2A" w14:textId="77777777" w:rsidTr="006239D0">
        <w:tc>
          <w:tcPr>
            <w:tcW w:w="5870" w:type="dxa"/>
            <w:shd w:val="clear" w:color="auto" w:fill="auto"/>
          </w:tcPr>
          <w:p w14:paraId="6295C51E" w14:textId="77777777" w:rsidR="00850747" w:rsidRPr="00C16E31" w:rsidRDefault="00850747" w:rsidP="006239D0">
            <w:pPr>
              <w:spacing w:after="0"/>
              <w:rPr>
                <w:rFonts w:ascii="Calibri" w:hAnsi="Calibri" w:cs="Calibri"/>
                <w:color w:val="1F497D" w:themeColor="text2"/>
              </w:rPr>
            </w:pPr>
            <w:r w:rsidRPr="00C16E31">
              <w:rPr>
                <w:rFonts w:ascii="Calibri" w:hAnsi="Calibri" w:cs="Calibri"/>
                <w:color w:val="1F497D" w:themeColor="text2"/>
              </w:rPr>
              <w:t>Risk register</w:t>
            </w:r>
          </w:p>
        </w:tc>
        <w:tc>
          <w:tcPr>
            <w:tcW w:w="1670" w:type="dxa"/>
            <w:shd w:val="clear" w:color="auto" w:fill="auto"/>
          </w:tcPr>
          <w:p w14:paraId="26B7EE9C" w14:textId="77777777" w:rsidR="00850747" w:rsidRPr="00C16E31" w:rsidRDefault="00850747" w:rsidP="006239D0">
            <w:pPr>
              <w:spacing w:after="0"/>
              <w:rPr>
                <w:rFonts w:ascii="Calibri" w:hAnsi="Calibri" w:cs="Calibri"/>
                <w:color w:val="1F497D" w:themeColor="text2"/>
              </w:rPr>
            </w:pPr>
          </w:p>
        </w:tc>
        <w:tc>
          <w:tcPr>
            <w:tcW w:w="1594" w:type="dxa"/>
            <w:shd w:val="clear" w:color="auto" w:fill="auto"/>
          </w:tcPr>
          <w:p w14:paraId="7949A0EC" w14:textId="77777777" w:rsidR="00850747" w:rsidRPr="00C16E31" w:rsidRDefault="00850747" w:rsidP="006239D0">
            <w:pPr>
              <w:spacing w:after="0"/>
              <w:rPr>
                <w:rFonts w:ascii="Calibri" w:hAnsi="Calibri" w:cs="Calibri"/>
                <w:color w:val="1F497D" w:themeColor="text2"/>
              </w:rPr>
            </w:pPr>
          </w:p>
        </w:tc>
      </w:tr>
      <w:tr w:rsidR="00C16E31" w:rsidRPr="00C16E31" w14:paraId="33C0D626" w14:textId="77777777" w:rsidTr="006239D0">
        <w:tc>
          <w:tcPr>
            <w:tcW w:w="5870" w:type="dxa"/>
            <w:shd w:val="clear" w:color="auto" w:fill="F2F2F2"/>
          </w:tcPr>
          <w:p w14:paraId="1F87D1A0" w14:textId="77777777" w:rsidR="00850747" w:rsidRPr="00C16E31" w:rsidRDefault="00850747" w:rsidP="006239D0">
            <w:pPr>
              <w:spacing w:after="0"/>
              <w:rPr>
                <w:rFonts w:ascii="Calibri" w:hAnsi="Calibri" w:cs="Calibri"/>
                <w:color w:val="1F497D" w:themeColor="text2"/>
              </w:rPr>
            </w:pPr>
            <w:r w:rsidRPr="00C16E31">
              <w:rPr>
                <w:rFonts w:ascii="Calibri" w:hAnsi="Calibri" w:cs="Calibri"/>
                <w:color w:val="1F497D" w:themeColor="text2"/>
              </w:rPr>
              <w:t>Issues register</w:t>
            </w:r>
          </w:p>
        </w:tc>
        <w:tc>
          <w:tcPr>
            <w:tcW w:w="1670" w:type="dxa"/>
            <w:shd w:val="clear" w:color="auto" w:fill="F2F2F2"/>
          </w:tcPr>
          <w:p w14:paraId="38819BBA" w14:textId="77777777" w:rsidR="00850747" w:rsidRPr="00C16E31" w:rsidRDefault="00850747" w:rsidP="006239D0">
            <w:pPr>
              <w:spacing w:after="0"/>
              <w:rPr>
                <w:rFonts w:ascii="Calibri" w:hAnsi="Calibri" w:cs="Calibri"/>
                <w:color w:val="1F497D" w:themeColor="text2"/>
              </w:rPr>
            </w:pPr>
          </w:p>
        </w:tc>
        <w:tc>
          <w:tcPr>
            <w:tcW w:w="1594" w:type="dxa"/>
            <w:shd w:val="clear" w:color="auto" w:fill="F2F2F2"/>
          </w:tcPr>
          <w:p w14:paraId="5F3FF5AD" w14:textId="77777777" w:rsidR="00850747" w:rsidRPr="00C16E31" w:rsidRDefault="00850747" w:rsidP="006239D0">
            <w:pPr>
              <w:spacing w:after="0"/>
              <w:rPr>
                <w:rFonts w:ascii="Calibri" w:hAnsi="Calibri" w:cs="Calibri"/>
                <w:color w:val="1F497D" w:themeColor="text2"/>
              </w:rPr>
            </w:pPr>
          </w:p>
        </w:tc>
      </w:tr>
      <w:tr w:rsidR="00C16E31" w:rsidRPr="00C16E31" w14:paraId="3E51839A" w14:textId="77777777" w:rsidTr="006239D0">
        <w:tc>
          <w:tcPr>
            <w:tcW w:w="5870" w:type="dxa"/>
            <w:shd w:val="clear" w:color="auto" w:fill="auto"/>
          </w:tcPr>
          <w:p w14:paraId="07E443A7" w14:textId="77777777" w:rsidR="00850747" w:rsidRPr="00C16E31" w:rsidRDefault="00850747" w:rsidP="006239D0">
            <w:pPr>
              <w:spacing w:after="0"/>
              <w:rPr>
                <w:rFonts w:ascii="Calibri" w:hAnsi="Calibri" w:cs="Calibri"/>
                <w:color w:val="1F497D" w:themeColor="text2"/>
              </w:rPr>
            </w:pPr>
            <w:r w:rsidRPr="00C16E31">
              <w:rPr>
                <w:rFonts w:ascii="Calibri" w:hAnsi="Calibri" w:cs="Calibri"/>
                <w:color w:val="1F497D" w:themeColor="text2"/>
              </w:rPr>
              <w:t>Asset register</w:t>
            </w:r>
          </w:p>
        </w:tc>
        <w:tc>
          <w:tcPr>
            <w:tcW w:w="1670" w:type="dxa"/>
            <w:shd w:val="clear" w:color="auto" w:fill="auto"/>
          </w:tcPr>
          <w:p w14:paraId="5B041AF5" w14:textId="77777777" w:rsidR="00850747" w:rsidRPr="00C16E31" w:rsidRDefault="00850747" w:rsidP="006239D0">
            <w:pPr>
              <w:spacing w:after="0"/>
              <w:rPr>
                <w:rFonts w:ascii="Calibri" w:hAnsi="Calibri" w:cs="Calibri"/>
                <w:color w:val="1F497D" w:themeColor="text2"/>
              </w:rPr>
            </w:pPr>
          </w:p>
        </w:tc>
        <w:tc>
          <w:tcPr>
            <w:tcW w:w="1594" w:type="dxa"/>
            <w:shd w:val="clear" w:color="auto" w:fill="auto"/>
          </w:tcPr>
          <w:p w14:paraId="478B192C" w14:textId="77777777" w:rsidR="00850747" w:rsidRPr="00C16E31" w:rsidRDefault="00850747" w:rsidP="006239D0">
            <w:pPr>
              <w:spacing w:after="0"/>
              <w:rPr>
                <w:rFonts w:ascii="Calibri" w:hAnsi="Calibri" w:cs="Calibri"/>
                <w:color w:val="1F497D" w:themeColor="text2"/>
              </w:rPr>
            </w:pPr>
          </w:p>
        </w:tc>
      </w:tr>
      <w:tr w:rsidR="00C16E31" w:rsidRPr="00C16E31" w14:paraId="3CFE1918" w14:textId="77777777" w:rsidTr="006239D0">
        <w:tc>
          <w:tcPr>
            <w:tcW w:w="5870" w:type="dxa"/>
            <w:shd w:val="clear" w:color="auto" w:fill="F2F2F2"/>
          </w:tcPr>
          <w:p w14:paraId="583283E2" w14:textId="77777777" w:rsidR="00850747" w:rsidRPr="00C16E31" w:rsidRDefault="00850747" w:rsidP="006239D0">
            <w:pPr>
              <w:spacing w:after="0"/>
              <w:rPr>
                <w:rFonts w:ascii="Calibri" w:hAnsi="Calibri" w:cs="Calibri"/>
                <w:color w:val="1F497D" w:themeColor="text2"/>
              </w:rPr>
            </w:pPr>
            <w:r w:rsidRPr="00C16E31">
              <w:rPr>
                <w:rFonts w:ascii="Calibri" w:hAnsi="Calibri" w:cs="Calibri"/>
                <w:color w:val="1F497D" w:themeColor="text2"/>
              </w:rPr>
              <w:t>Stakeholder engagement plan</w:t>
            </w:r>
          </w:p>
        </w:tc>
        <w:tc>
          <w:tcPr>
            <w:tcW w:w="1670" w:type="dxa"/>
            <w:shd w:val="clear" w:color="auto" w:fill="F2F2F2"/>
          </w:tcPr>
          <w:p w14:paraId="24FA663F" w14:textId="77777777" w:rsidR="00850747" w:rsidRPr="00C16E31" w:rsidRDefault="00850747" w:rsidP="006239D0">
            <w:pPr>
              <w:spacing w:after="0"/>
              <w:rPr>
                <w:rFonts w:ascii="Calibri" w:hAnsi="Calibri" w:cs="Calibri"/>
                <w:color w:val="1F497D" w:themeColor="text2"/>
              </w:rPr>
            </w:pPr>
          </w:p>
        </w:tc>
        <w:tc>
          <w:tcPr>
            <w:tcW w:w="1594" w:type="dxa"/>
            <w:shd w:val="clear" w:color="auto" w:fill="F2F2F2"/>
          </w:tcPr>
          <w:p w14:paraId="35313D01" w14:textId="77777777" w:rsidR="00850747" w:rsidRPr="00C16E31" w:rsidRDefault="00850747" w:rsidP="006239D0">
            <w:pPr>
              <w:spacing w:after="0"/>
              <w:rPr>
                <w:rFonts w:ascii="Calibri" w:hAnsi="Calibri" w:cs="Calibri"/>
                <w:color w:val="1F497D" w:themeColor="text2"/>
              </w:rPr>
            </w:pPr>
          </w:p>
        </w:tc>
      </w:tr>
      <w:tr w:rsidR="00C16E31" w:rsidRPr="00C16E31" w14:paraId="3DD8BD90" w14:textId="77777777" w:rsidTr="006239D0">
        <w:tc>
          <w:tcPr>
            <w:tcW w:w="5870" w:type="dxa"/>
            <w:shd w:val="clear" w:color="auto" w:fill="auto"/>
          </w:tcPr>
          <w:p w14:paraId="7B157D5D" w14:textId="77777777" w:rsidR="00850747" w:rsidRPr="00C16E31" w:rsidRDefault="00850747" w:rsidP="006239D0">
            <w:pPr>
              <w:spacing w:after="0"/>
              <w:rPr>
                <w:rFonts w:ascii="Calibri" w:hAnsi="Calibri" w:cs="Calibri"/>
                <w:color w:val="1F497D" w:themeColor="text2"/>
              </w:rPr>
            </w:pPr>
            <w:r w:rsidRPr="00C16E31">
              <w:rPr>
                <w:rFonts w:ascii="Calibri" w:hAnsi="Calibri" w:cs="Calibri"/>
                <w:color w:val="1F497D" w:themeColor="text2"/>
              </w:rPr>
              <w:t>Contract management meeting agenda</w:t>
            </w:r>
          </w:p>
        </w:tc>
        <w:tc>
          <w:tcPr>
            <w:tcW w:w="1670" w:type="dxa"/>
            <w:shd w:val="clear" w:color="auto" w:fill="auto"/>
          </w:tcPr>
          <w:p w14:paraId="02775C37" w14:textId="77777777" w:rsidR="00850747" w:rsidRPr="00C16E31" w:rsidRDefault="00850747" w:rsidP="006239D0">
            <w:pPr>
              <w:spacing w:after="0"/>
              <w:rPr>
                <w:rFonts w:ascii="Calibri" w:hAnsi="Calibri" w:cs="Calibri"/>
                <w:color w:val="1F497D" w:themeColor="text2"/>
              </w:rPr>
            </w:pPr>
          </w:p>
        </w:tc>
        <w:tc>
          <w:tcPr>
            <w:tcW w:w="1594" w:type="dxa"/>
            <w:shd w:val="clear" w:color="auto" w:fill="auto"/>
          </w:tcPr>
          <w:p w14:paraId="38194E2C" w14:textId="77777777" w:rsidR="00850747" w:rsidRPr="00C16E31" w:rsidRDefault="00850747" w:rsidP="006239D0">
            <w:pPr>
              <w:spacing w:after="0"/>
              <w:rPr>
                <w:rFonts w:ascii="Calibri" w:hAnsi="Calibri" w:cs="Calibri"/>
                <w:color w:val="1F497D" w:themeColor="text2"/>
              </w:rPr>
            </w:pPr>
          </w:p>
        </w:tc>
      </w:tr>
      <w:tr w:rsidR="00C16E31" w:rsidRPr="00C16E31" w14:paraId="6B0643A7" w14:textId="77777777" w:rsidTr="006239D0">
        <w:tc>
          <w:tcPr>
            <w:tcW w:w="5870" w:type="dxa"/>
            <w:shd w:val="clear" w:color="auto" w:fill="F2F2F2"/>
          </w:tcPr>
          <w:p w14:paraId="3EED040C" w14:textId="77777777" w:rsidR="00850747" w:rsidRPr="00C16E31" w:rsidRDefault="00850747" w:rsidP="006239D0">
            <w:pPr>
              <w:spacing w:after="0"/>
              <w:rPr>
                <w:rFonts w:ascii="Calibri" w:hAnsi="Calibri" w:cs="Calibri"/>
                <w:color w:val="1F497D" w:themeColor="text2"/>
              </w:rPr>
            </w:pPr>
            <w:r w:rsidRPr="00C16E31">
              <w:rPr>
                <w:rFonts w:ascii="Calibri" w:hAnsi="Calibri" w:cs="Calibri"/>
                <w:color w:val="1F497D" w:themeColor="text2"/>
              </w:rPr>
              <w:t>Annual review of performance template</w:t>
            </w:r>
          </w:p>
        </w:tc>
        <w:tc>
          <w:tcPr>
            <w:tcW w:w="1670" w:type="dxa"/>
            <w:shd w:val="clear" w:color="auto" w:fill="F2F2F2"/>
          </w:tcPr>
          <w:p w14:paraId="25C105D2" w14:textId="77777777" w:rsidR="00850747" w:rsidRPr="00C16E31" w:rsidRDefault="00850747" w:rsidP="006239D0">
            <w:pPr>
              <w:spacing w:after="0"/>
              <w:rPr>
                <w:rFonts w:ascii="Calibri" w:hAnsi="Calibri" w:cs="Calibri"/>
                <w:color w:val="1F497D" w:themeColor="text2"/>
              </w:rPr>
            </w:pPr>
          </w:p>
        </w:tc>
        <w:tc>
          <w:tcPr>
            <w:tcW w:w="1594" w:type="dxa"/>
            <w:shd w:val="clear" w:color="auto" w:fill="F2F2F2"/>
          </w:tcPr>
          <w:p w14:paraId="79090B5F" w14:textId="77777777" w:rsidR="00850747" w:rsidRPr="00C16E31" w:rsidRDefault="00850747" w:rsidP="006239D0">
            <w:pPr>
              <w:spacing w:after="0"/>
              <w:rPr>
                <w:rFonts w:ascii="Calibri" w:hAnsi="Calibri" w:cs="Calibri"/>
                <w:color w:val="1F497D" w:themeColor="text2"/>
              </w:rPr>
            </w:pPr>
          </w:p>
        </w:tc>
      </w:tr>
    </w:tbl>
    <w:p w14:paraId="161F7C74" w14:textId="36623260" w:rsidR="00850747" w:rsidRPr="00C16E31" w:rsidRDefault="00850747">
      <w:pPr>
        <w:rPr>
          <w:rFonts w:asciiTheme="majorHAnsi" w:eastAsiaTheme="majorEastAsia" w:hAnsiTheme="majorHAnsi" w:cstheme="majorHAnsi"/>
          <w:b/>
          <w:bCs/>
          <w:color w:val="1F497D" w:themeColor="text2"/>
        </w:rPr>
      </w:pPr>
      <w:bookmarkStart w:id="21" w:name="_Toc383598392"/>
      <w:bookmarkStart w:id="22" w:name="_Toc383598669"/>
      <w:bookmarkStart w:id="23" w:name="_Toc387053561"/>
      <w:bookmarkStart w:id="24" w:name="_Toc390180798"/>
      <w:bookmarkStart w:id="25" w:name="_Toc390181030"/>
      <w:bookmarkStart w:id="26" w:name="_Toc390181118"/>
      <w:r w:rsidRPr="00C16E31">
        <w:rPr>
          <w:rFonts w:ascii="Calibri" w:eastAsia="Cambria" w:hAnsi="Calibri" w:cs="Calibri"/>
          <w:b/>
          <w:color w:val="1F497D" w:themeColor="text2"/>
          <w:sz w:val="40"/>
          <w:szCs w:val="40"/>
          <w:lang w:val="en-GB"/>
        </w:rPr>
        <w:lastRenderedPageBreak/>
        <w:t>Contract</w:t>
      </w:r>
      <w:r w:rsidRPr="00C16E31">
        <w:rPr>
          <w:rFonts w:ascii="Calibri" w:hAnsi="Calibri" w:cs="Calibri"/>
          <w:b/>
          <w:color w:val="1F497D" w:themeColor="text2"/>
          <w:sz w:val="40"/>
          <w:szCs w:val="40"/>
        </w:rPr>
        <w:t xml:space="preserve"> </w:t>
      </w:r>
      <w:r w:rsidRPr="00C16E31">
        <w:rPr>
          <w:rFonts w:ascii="Calibri" w:eastAsia="Cambria" w:hAnsi="Calibri" w:cs="Calibri"/>
          <w:b/>
          <w:color w:val="1F497D" w:themeColor="text2"/>
          <w:sz w:val="40"/>
          <w:szCs w:val="40"/>
          <w:lang w:val="en-GB"/>
        </w:rPr>
        <w:t>basics</w:t>
      </w:r>
      <w:bookmarkEnd w:id="21"/>
      <w:bookmarkEnd w:id="22"/>
      <w:bookmarkEnd w:id="23"/>
      <w:bookmarkEnd w:id="24"/>
      <w:bookmarkEnd w:id="25"/>
      <w:bookmarkEnd w:id="26"/>
    </w:p>
    <w:tbl>
      <w:tblPr>
        <w:tblW w:w="9242" w:type="dxa"/>
        <w:tblInd w:w="-8" w:type="dxa"/>
        <w:tblBorders>
          <w:top w:val="outset" w:sz="6" w:space="0" w:color="auto"/>
          <w:left w:val="outset" w:sz="6" w:space="0" w:color="auto"/>
          <w:bottom w:val="outset" w:sz="6" w:space="0" w:color="auto"/>
          <w:right w:val="outset" w:sz="6" w:space="0" w:color="auto"/>
        </w:tblBorders>
        <w:tblCellMar>
          <w:left w:w="57" w:type="dxa"/>
          <w:right w:w="57" w:type="dxa"/>
        </w:tblCellMar>
        <w:tblLook w:val="04A0" w:firstRow="1" w:lastRow="0" w:firstColumn="1" w:lastColumn="0" w:noHBand="0" w:noVBand="1"/>
      </w:tblPr>
      <w:tblGrid>
        <w:gridCol w:w="2099"/>
        <w:gridCol w:w="7066"/>
        <w:gridCol w:w="77"/>
      </w:tblGrid>
      <w:tr w:rsidR="00D9038A" w:rsidRPr="0079719B" w14:paraId="61B7C499" w14:textId="77777777" w:rsidTr="00C16E31">
        <w:trPr>
          <w:gridAfter w:val="1"/>
          <w:wAfter w:w="77" w:type="dxa"/>
          <w:trHeight w:val="330"/>
        </w:trPr>
        <w:tc>
          <w:tcPr>
            <w:tcW w:w="9165" w:type="dxa"/>
            <w:gridSpan w:val="2"/>
            <w:tcBorders>
              <w:top w:val="single" w:sz="6" w:space="0" w:color="000000"/>
              <w:left w:val="single" w:sz="6" w:space="0" w:color="000000"/>
              <w:bottom w:val="single" w:sz="6" w:space="0" w:color="000000"/>
              <w:right w:val="single" w:sz="6" w:space="0" w:color="000000"/>
            </w:tcBorders>
            <w:shd w:val="clear" w:color="auto" w:fill="1F497D" w:themeFill="text2"/>
          </w:tcPr>
          <w:p w14:paraId="6B16B8AD" w14:textId="68A81F47" w:rsidR="00D9038A" w:rsidRPr="0079719B" w:rsidRDefault="0079719B" w:rsidP="00E1557D">
            <w:pPr>
              <w:spacing w:after="0"/>
              <w:rPr>
                <w:rFonts w:ascii="Calibri" w:hAnsi="Calibri" w:cs="Calibri"/>
                <w:color w:val="FFFFFF"/>
              </w:rPr>
            </w:pPr>
            <w:r>
              <w:rPr>
                <w:rFonts w:ascii="Calibri" w:hAnsi="Calibri" w:cs="Calibri"/>
                <w:color w:val="FFFFFF"/>
              </w:rPr>
              <w:t xml:space="preserve">Basic contract details </w:t>
            </w:r>
          </w:p>
        </w:tc>
      </w:tr>
      <w:tr w:rsidR="00D9038A" w:rsidRPr="008240CE" w14:paraId="5EDA3C0B" w14:textId="77777777" w:rsidTr="00C16E31">
        <w:trPr>
          <w:gridAfter w:val="1"/>
          <w:wAfter w:w="77" w:type="dxa"/>
          <w:trHeight w:val="330"/>
        </w:trPr>
        <w:tc>
          <w:tcPr>
            <w:tcW w:w="2099"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Pr>
          <w:p w14:paraId="6FA60172" w14:textId="70F5148E" w:rsidR="00D9038A" w:rsidRPr="003523FE" w:rsidRDefault="00D9038A" w:rsidP="00D9038A">
            <w:pPr>
              <w:rPr>
                <w:rFonts w:asciiTheme="majorHAnsi" w:hAnsiTheme="majorHAnsi" w:cstheme="majorHAnsi"/>
              </w:rPr>
            </w:pPr>
            <w:r w:rsidRPr="003523FE">
              <w:rPr>
                <w:rFonts w:asciiTheme="majorHAnsi" w:hAnsiTheme="majorHAnsi" w:cstheme="majorHAnsi"/>
              </w:rPr>
              <w:t xml:space="preserve">Contract </w:t>
            </w:r>
            <w:r w:rsidR="00F54169">
              <w:rPr>
                <w:rFonts w:asciiTheme="majorHAnsi" w:hAnsiTheme="majorHAnsi" w:cstheme="majorHAnsi"/>
              </w:rPr>
              <w:t>n</w:t>
            </w:r>
            <w:r w:rsidRPr="003523FE">
              <w:rPr>
                <w:rFonts w:asciiTheme="majorHAnsi" w:hAnsiTheme="majorHAnsi" w:cstheme="majorHAnsi"/>
              </w:rPr>
              <w:t>ame</w:t>
            </w:r>
            <w:r w:rsidRPr="003523FE">
              <w:rPr>
                <w:rFonts w:asciiTheme="majorHAnsi" w:hAnsiTheme="majorHAnsi" w:cstheme="majorHAnsi"/>
                <w:lang w:val="en-NZ"/>
              </w:rPr>
              <w:t> </w:t>
            </w:r>
          </w:p>
        </w:tc>
        <w:tc>
          <w:tcPr>
            <w:tcW w:w="7066" w:type="dxa"/>
            <w:tcBorders>
              <w:top w:val="single" w:sz="6" w:space="0" w:color="000000"/>
              <w:left w:val="single" w:sz="6" w:space="0" w:color="000000"/>
              <w:bottom w:val="single" w:sz="6" w:space="0" w:color="000000"/>
              <w:right w:val="single" w:sz="6" w:space="0" w:color="000000"/>
            </w:tcBorders>
            <w:shd w:val="clear" w:color="auto" w:fill="FFFFFF"/>
          </w:tcPr>
          <w:p w14:paraId="4E92552B" w14:textId="4D2DDAAA" w:rsidR="00D9038A" w:rsidRPr="000D1D22" w:rsidRDefault="00D9038A" w:rsidP="00D9038A">
            <w:pPr>
              <w:rPr>
                <w:rFonts w:ascii="Calibri" w:hAnsi="Calibri" w:cs="Calibri"/>
                <w:color w:val="548DD4" w:themeColor="text2" w:themeTint="99"/>
              </w:rPr>
            </w:pPr>
            <w:r w:rsidRPr="000D1D22">
              <w:rPr>
                <w:rFonts w:ascii="Calibri" w:hAnsi="Calibri" w:cs="Calibri"/>
                <w:color w:val="548DD4" w:themeColor="text2" w:themeTint="99"/>
              </w:rPr>
              <w:t>[Insert contract title] </w:t>
            </w:r>
          </w:p>
        </w:tc>
      </w:tr>
      <w:tr w:rsidR="00D9038A" w:rsidRPr="008240CE" w14:paraId="30E9C588" w14:textId="77777777" w:rsidTr="00C16E31">
        <w:trPr>
          <w:gridAfter w:val="1"/>
          <w:wAfter w:w="77" w:type="dxa"/>
          <w:trHeight w:val="330"/>
        </w:trPr>
        <w:tc>
          <w:tcPr>
            <w:tcW w:w="2099"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hideMark/>
          </w:tcPr>
          <w:p w14:paraId="61FE163E" w14:textId="77777777" w:rsidR="00D9038A" w:rsidRPr="003523FE" w:rsidRDefault="00D9038A" w:rsidP="00D9038A">
            <w:pPr>
              <w:rPr>
                <w:rFonts w:asciiTheme="majorHAnsi" w:hAnsiTheme="majorHAnsi" w:cstheme="majorHAnsi"/>
                <w:lang w:val="en-NZ"/>
              </w:rPr>
            </w:pPr>
            <w:r w:rsidRPr="003523FE">
              <w:rPr>
                <w:rFonts w:asciiTheme="majorHAnsi" w:hAnsiTheme="majorHAnsi" w:cstheme="majorHAnsi"/>
              </w:rPr>
              <w:t>Contract ID</w:t>
            </w:r>
          </w:p>
        </w:tc>
        <w:tc>
          <w:tcPr>
            <w:tcW w:w="7066" w:type="dxa"/>
            <w:tcBorders>
              <w:top w:val="single" w:sz="6" w:space="0" w:color="000000"/>
              <w:left w:val="single" w:sz="6" w:space="0" w:color="000000"/>
              <w:bottom w:val="single" w:sz="6" w:space="0" w:color="000000"/>
              <w:right w:val="single" w:sz="6" w:space="0" w:color="000000"/>
            </w:tcBorders>
            <w:shd w:val="clear" w:color="auto" w:fill="FFFFFF"/>
            <w:hideMark/>
          </w:tcPr>
          <w:p w14:paraId="6BA8419B" w14:textId="77777777" w:rsidR="00D9038A" w:rsidRPr="000D1D22" w:rsidRDefault="00D9038A" w:rsidP="00D9038A">
            <w:pPr>
              <w:rPr>
                <w:rFonts w:ascii="Calibri" w:hAnsi="Calibri" w:cs="Calibri"/>
                <w:color w:val="548DD4" w:themeColor="text2" w:themeTint="99"/>
              </w:rPr>
            </w:pPr>
            <w:r w:rsidRPr="000D1D22">
              <w:rPr>
                <w:rFonts w:ascii="Calibri" w:hAnsi="Calibri" w:cs="Calibri"/>
                <w:color w:val="548DD4" w:themeColor="text2" w:themeTint="99"/>
              </w:rPr>
              <w:t>[Insert contract ID] </w:t>
            </w:r>
          </w:p>
        </w:tc>
      </w:tr>
      <w:tr w:rsidR="00D9038A" w:rsidRPr="008240CE" w14:paraId="16D10263" w14:textId="77777777" w:rsidTr="00C16E31">
        <w:trPr>
          <w:gridAfter w:val="1"/>
          <w:wAfter w:w="77" w:type="dxa"/>
          <w:trHeight w:val="809"/>
        </w:trPr>
        <w:tc>
          <w:tcPr>
            <w:tcW w:w="2099"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hideMark/>
          </w:tcPr>
          <w:p w14:paraId="134BAD61" w14:textId="19599622" w:rsidR="00D9038A" w:rsidRPr="003523FE" w:rsidRDefault="00D9038A" w:rsidP="00D9038A">
            <w:pPr>
              <w:rPr>
                <w:rFonts w:asciiTheme="majorHAnsi" w:hAnsiTheme="majorHAnsi" w:cstheme="majorHAnsi"/>
                <w:lang w:val="en-NZ"/>
              </w:rPr>
            </w:pPr>
            <w:r w:rsidRPr="003523FE">
              <w:rPr>
                <w:rFonts w:asciiTheme="majorHAnsi" w:hAnsiTheme="majorHAnsi" w:cstheme="majorHAnsi"/>
              </w:rPr>
              <w:t xml:space="preserve">Contract </w:t>
            </w:r>
            <w:r w:rsidR="00F54169">
              <w:rPr>
                <w:rFonts w:asciiTheme="majorHAnsi" w:hAnsiTheme="majorHAnsi" w:cstheme="majorHAnsi"/>
              </w:rPr>
              <w:t>d</w:t>
            </w:r>
            <w:r w:rsidRPr="003523FE">
              <w:rPr>
                <w:rFonts w:asciiTheme="majorHAnsi" w:hAnsiTheme="majorHAnsi" w:cstheme="majorHAnsi"/>
              </w:rPr>
              <w:t xml:space="preserve">ocument </w:t>
            </w:r>
            <w:r w:rsidR="00F54169">
              <w:rPr>
                <w:rFonts w:asciiTheme="majorHAnsi" w:hAnsiTheme="majorHAnsi" w:cstheme="majorHAnsi"/>
              </w:rPr>
              <w:t>l</w:t>
            </w:r>
            <w:r w:rsidRPr="003523FE">
              <w:rPr>
                <w:rFonts w:asciiTheme="majorHAnsi" w:hAnsiTheme="majorHAnsi" w:cstheme="majorHAnsi"/>
              </w:rPr>
              <w:t>inks: </w:t>
            </w:r>
            <w:r w:rsidRPr="003523FE">
              <w:rPr>
                <w:rFonts w:asciiTheme="majorHAnsi" w:hAnsiTheme="majorHAnsi" w:cstheme="majorHAnsi"/>
                <w:lang w:val="en-NZ"/>
              </w:rPr>
              <w:t> </w:t>
            </w:r>
          </w:p>
        </w:tc>
        <w:tc>
          <w:tcPr>
            <w:tcW w:w="7066" w:type="dxa"/>
            <w:tcBorders>
              <w:top w:val="single" w:sz="6" w:space="0" w:color="000000"/>
              <w:left w:val="single" w:sz="6" w:space="0" w:color="000000"/>
              <w:bottom w:val="single" w:sz="6" w:space="0" w:color="000000"/>
              <w:right w:val="single" w:sz="6" w:space="0" w:color="000000"/>
            </w:tcBorders>
            <w:shd w:val="clear" w:color="auto" w:fill="FFFFFF"/>
            <w:hideMark/>
          </w:tcPr>
          <w:p w14:paraId="594713D7" w14:textId="77777777" w:rsidR="00D9038A" w:rsidRPr="000D1D22" w:rsidRDefault="00D9038A" w:rsidP="00D9038A">
            <w:pPr>
              <w:rPr>
                <w:rFonts w:ascii="Calibri" w:hAnsi="Calibri" w:cs="Calibri"/>
                <w:color w:val="548DD4" w:themeColor="text2" w:themeTint="99"/>
              </w:rPr>
            </w:pPr>
            <w:r w:rsidRPr="000D1D22">
              <w:rPr>
                <w:rFonts w:ascii="Calibri" w:hAnsi="Calibri" w:cs="Calibri"/>
                <w:color w:val="548DD4" w:themeColor="text2" w:themeTint="99"/>
              </w:rPr>
              <w:t>[Insert links to where critical contract documents can be found] </w:t>
            </w:r>
          </w:p>
        </w:tc>
      </w:tr>
      <w:tr w:rsidR="00D9038A" w:rsidRPr="008240CE" w14:paraId="31C4A1F4" w14:textId="77777777" w:rsidTr="00C16E31">
        <w:trPr>
          <w:gridAfter w:val="1"/>
          <w:wAfter w:w="77" w:type="dxa"/>
          <w:trHeight w:val="330"/>
        </w:trPr>
        <w:tc>
          <w:tcPr>
            <w:tcW w:w="2099"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hideMark/>
          </w:tcPr>
          <w:p w14:paraId="6B555D4A" w14:textId="1CE15059" w:rsidR="00D9038A" w:rsidRPr="003523FE" w:rsidRDefault="00D9038A" w:rsidP="00D9038A">
            <w:pPr>
              <w:rPr>
                <w:rFonts w:asciiTheme="majorHAnsi" w:hAnsiTheme="majorHAnsi" w:cstheme="majorHAnsi"/>
                <w:lang w:val="en-NZ"/>
              </w:rPr>
            </w:pPr>
            <w:r w:rsidRPr="003523FE">
              <w:rPr>
                <w:rFonts w:asciiTheme="majorHAnsi" w:hAnsiTheme="majorHAnsi" w:cstheme="majorHAnsi"/>
              </w:rPr>
              <w:t xml:space="preserve">Supplier </w:t>
            </w:r>
            <w:r w:rsidR="00F54169">
              <w:rPr>
                <w:rFonts w:asciiTheme="majorHAnsi" w:hAnsiTheme="majorHAnsi" w:cstheme="majorHAnsi"/>
              </w:rPr>
              <w:t>n</w:t>
            </w:r>
            <w:r w:rsidRPr="003523FE">
              <w:rPr>
                <w:rFonts w:asciiTheme="majorHAnsi" w:hAnsiTheme="majorHAnsi" w:cstheme="majorHAnsi"/>
              </w:rPr>
              <w:t>ame</w:t>
            </w:r>
            <w:r w:rsidRPr="003523FE">
              <w:rPr>
                <w:rFonts w:asciiTheme="majorHAnsi" w:hAnsiTheme="majorHAnsi" w:cstheme="majorHAnsi"/>
                <w:lang w:val="en-NZ"/>
              </w:rPr>
              <w:t> </w:t>
            </w:r>
          </w:p>
        </w:tc>
        <w:tc>
          <w:tcPr>
            <w:tcW w:w="7066" w:type="dxa"/>
            <w:tcBorders>
              <w:top w:val="single" w:sz="6" w:space="0" w:color="000000"/>
              <w:left w:val="single" w:sz="6" w:space="0" w:color="000000"/>
              <w:bottom w:val="single" w:sz="6" w:space="0" w:color="000000"/>
              <w:right w:val="single" w:sz="6" w:space="0" w:color="000000"/>
            </w:tcBorders>
            <w:shd w:val="clear" w:color="auto" w:fill="FFFFFF"/>
            <w:hideMark/>
          </w:tcPr>
          <w:p w14:paraId="44E8CB1B" w14:textId="77777777" w:rsidR="00D9038A" w:rsidRPr="000D1D22" w:rsidRDefault="00D9038A" w:rsidP="00D9038A">
            <w:pPr>
              <w:rPr>
                <w:rFonts w:ascii="Calibri" w:hAnsi="Calibri" w:cs="Calibri"/>
                <w:color w:val="548DD4" w:themeColor="text2" w:themeTint="99"/>
              </w:rPr>
            </w:pPr>
            <w:r w:rsidRPr="000D1D22">
              <w:rPr>
                <w:rFonts w:ascii="Calibri" w:hAnsi="Calibri" w:cs="Calibri"/>
                <w:color w:val="548DD4" w:themeColor="text2" w:themeTint="99"/>
              </w:rPr>
              <w:t>[Legal name and doing business as (if applicable)] </w:t>
            </w:r>
          </w:p>
        </w:tc>
      </w:tr>
      <w:tr w:rsidR="00D9038A" w:rsidRPr="008240CE" w14:paraId="75BCDB8A" w14:textId="77777777" w:rsidTr="00C16E31">
        <w:trPr>
          <w:gridAfter w:val="1"/>
          <w:wAfter w:w="77" w:type="dxa"/>
          <w:trHeight w:val="330"/>
        </w:trPr>
        <w:tc>
          <w:tcPr>
            <w:tcW w:w="2099"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hideMark/>
          </w:tcPr>
          <w:p w14:paraId="5F85CAA1" w14:textId="0AD43071" w:rsidR="00D9038A" w:rsidRPr="003523FE" w:rsidRDefault="00D9038A" w:rsidP="00D9038A">
            <w:pPr>
              <w:rPr>
                <w:rFonts w:asciiTheme="majorHAnsi" w:hAnsiTheme="majorHAnsi" w:cstheme="majorHAnsi"/>
                <w:lang w:val="en-NZ"/>
              </w:rPr>
            </w:pPr>
            <w:r w:rsidRPr="003523FE">
              <w:rPr>
                <w:rFonts w:asciiTheme="majorHAnsi" w:hAnsiTheme="majorHAnsi" w:cstheme="majorHAnsi"/>
              </w:rPr>
              <w:t xml:space="preserve">Supplier </w:t>
            </w:r>
            <w:r w:rsidR="00F54169">
              <w:rPr>
                <w:rFonts w:asciiTheme="majorHAnsi" w:hAnsiTheme="majorHAnsi" w:cstheme="majorHAnsi"/>
              </w:rPr>
              <w:t>c</w:t>
            </w:r>
            <w:r w:rsidRPr="003523FE">
              <w:rPr>
                <w:rFonts w:asciiTheme="majorHAnsi" w:hAnsiTheme="majorHAnsi" w:cstheme="majorHAnsi"/>
              </w:rPr>
              <w:t>ontact(s)</w:t>
            </w:r>
            <w:r w:rsidRPr="003523FE">
              <w:rPr>
                <w:rFonts w:asciiTheme="majorHAnsi" w:hAnsiTheme="majorHAnsi" w:cstheme="majorHAnsi"/>
                <w:lang w:val="en-NZ"/>
              </w:rPr>
              <w:t> </w:t>
            </w:r>
          </w:p>
        </w:tc>
        <w:tc>
          <w:tcPr>
            <w:tcW w:w="7066" w:type="dxa"/>
            <w:tcBorders>
              <w:top w:val="single" w:sz="6" w:space="0" w:color="000000"/>
              <w:left w:val="single" w:sz="6" w:space="0" w:color="000000"/>
              <w:bottom w:val="single" w:sz="6" w:space="0" w:color="000000"/>
              <w:right w:val="single" w:sz="6" w:space="0" w:color="000000"/>
            </w:tcBorders>
            <w:shd w:val="clear" w:color="auto" w:fill="FFFFFF"/>
            <w:hideMark/>
          </w:tcPr>
          <w:p w14:paraId="2ABB7D26" w14:textId="77777777" w:rsidR="00D9038A" w:rsidRPr="000D1D22" w:rsidRDefault="00D9038A" w:rsidP="00D9038A">
            <w:pPr>
              <w:rPr>
                <w:rFonts w:ascii="Calibri" w:hAnsi="Calibri" w:cs="Calibri"/>
                <w:color w:val="548DD4" w:themeColor="text2" w:themeTint="99"/>
              </w:rPr>
            </w:pPr>
            <w:r w:rsidRPr="000D1D22">
              <w:rPr>
                <w:rFonts w:ascii="Calibri" w:hAnsi="Calibri" w:cs="Calibri"/>
                <w:color w:val="548DD4" w:themeColor="text2" w:themeTint="99"/>
              </w:rPr>
              <w:t>[Insert Supplier Name and Contact Information]</w:t>
            </w:r>
          </w:p>
        </w:tc>
      </w:tr>
      <w:tr w:rsidR="00D9038A" w:rsidRPr="008240CE" w14:paraId="5123D6C4" w14:textId="77777777" w:rsidTr="00C16E31">
        <w:trPr>
          <w:gridAfter w:val="1"/>
          <w:wAfter w:w="77" w:type="dxa"/>
          <w:trHeight w:val="330"/>
        </w:trPr>
        <w:tc>
          <w:tcPr>
            <w:tcW w:w="2099"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Pr>
          <w:p w14:paraId="693F3AEF" w14:textId="095304D1" w:rsidR="00D9038A" w:rsidRPr="003523FE" w:rsidRDefault="00D9038A" w:rsidP="00D9038A">
            <w:pPr>
              <w:rPr>
                <w:rFonts w:asciiTheme="majorHAnsi" w:hAnsiTheme="majorHAnsi" w:cstheme="majorHAnsi"/>
              </w:rPr>
            </w:pPr>
            <w:r w:rsidRPr="003523FE">
              <w:rPr>
                <w:rFonts w:asciiTheme="majorHAnsi" w:hAnsiTheme="majorHAnsi" w:cstheme="majorHAnsi"/>
              </w:rPr>
              <w:t xml:space="preserve">Start – End </w:t>
            </w:r>
            <w:r w:rsidR="00F54169">
              <w:rPr>
                <w:rFonts w:asciiTheme="majorHAnsi" w:hAnsiTheme="majorHAnsi" w:cstheme="majorHAnsi"/>
              </w:rPr>
              <w:t>d</w:t>
            </w:r>
            <w:r w:rsidRPr="003523FE">
              <w:rPr>
                <w:rFonts w:asciiTheme="majorHAnsi" w:hAnsiTheme="majorHAnsi" w:cstheme="majorHAnsi"/>
              </w:rPr>
              <w:t>ate</w:t>
            </w:r>
          </w:p>
        </w:tc>
        <w:tc>
          <w:tcPr>
            <w:tcW w:w="7066" w:type="dxa"/>
            <w:tcBorders>
              <w:top w:val="single" w:sz="6" w:space="0" w:color="000000"/>
              <w:left w:val="single" w:sz="6" w:space="0" w:color="000000"/>
              <w:bottom w:val="single" w:sz="6" w:space="0" w:color="000000"/>
              <w:right w:val="single" w:sz="6" w:space="0" w:color="000000"/>
            </w:tcBorders>
            <w:shd w:val="clear" w:color="auto" w:fill="FFFFFF"/>
          </w:tcPr>
          <w:p w14:paraId="39C4E221" w14:textId="77777777" w:rsidR="00D9038A" w:rsidRPr="000D1D22" w:rsidRDefault="00D9038A" w:rsidP="00D9038A">
            <w:pPr>
              <w:rPr>
                <w:rFonts w:ascii="Calibri" w:hAnsi="Calibri" w:cs="Calibri"/>
                <w:color w:val="548DD4" w:themeColor="text2" w:themeTint="99"/>
              </w:rPr>
            </w:pPr>
            <w:r w:rsidRPr="000D1D22">
              <w:rPr>
                <w:rFonts w:ascii="Calibri" w:hAnsi="Calibri" w:cs="Calibri"/>
                <w:color w:val="548DD4" w:themeColor="text2" w:themeTint="99"/>
              </w:rPr>
              <w:t>[XX-XX-XXXX to XX-XX-XXXX]</w:t>
            </w:r>
          </w:p>
        </w:tc>
      </w:tr>
      <w:tr w:rsidR="0072729C" w:rsidRPr="008240CE" w14:paraId="061BC13F" w14:textId="77777777" w:rsidTr="00C16E31">
        <w:trPr>
          <w:gridAfter w:val="1"/>
          <w:wAfter w:w="77" w:type="dxa"/>
          <w:trHeight w:val="330"/>
        </w:trPr>
        <w:tc>
          <w:tcPr>
            <w:tcW w:w="2099"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Pr>
          <w:p w14:paraId="42C0E5F5" w14:textId="2EBBF3A2" w:rsidR="0072729C" w:rsidRPr="003523FE" w:rsidRDefault="0072729C" w:rsidP="00D9038A">
            <w:pPr>
              <w:rPr>
                <w:rFonts w:asciiTheme="majorHAnsi" w:hAnsiTheme="majorHAnsi" w:cstheme="majorHAnsi"/>
              </w:rPr>
            </w:pPr>
            <w:r>
              <w:rPr>
                <w:rFonts w:asciiTheme="majorHAnsi" w:hAnsiTheme="majorHAnsi" w:cstheme="majorHAnsi"/>
              </w:rPr>
              <w:t>Option to extend</w:t>
            </w:r>
          </w:p>
        </w:tc>
        <w:tc>
          <w:tcPr>
            <w:tcW w:w="7066" w:type="dxa"/>
            <w:tcBorders>
              <w:top w:val="single" w:sz="6" w:space="0" w:color="000000"/>
              <w:left w:val="single" w:sz="6" w:space="0" w:color="000000"/>
              <w:bottom w:val="single" w:sz="6" w:space="0" w:color="000000"/>
              <w:right w:val="single" w:sz="6" w:space="0" w:color="000000"/>
            </w:tcBorders>
            <w:shd w:val="clear" w:color="auto" w:fill="FFFFFF"/>
          </w:tcPr>
          <w:p w14:paraId="7D42C8BC" w14:textId="72F18BEF" w:rsidR="0072729C" w:rsidRPr="0072729C" w:rsidRDefault="00712775" w:rsidP="0072729C">
            <w:pPr>
              <w:spacing w:line="240" w:lineRule="auto"/>
              <w:rPr>
                <w:rFonts w:asciiTheme="majorHAnsi" w:hAnsiTheme="majorHAnsi" w:cstheme="majorHAnsi"/>
              </w:rPr>
            </w:pPr>
            <w:sdt>
              <w:sdtPr>
                <w:rPr>
                  <w:rFonts w:asciiTheme="majorHAnsi" w:hAnsiTheme="majorHAnsi" w:cstheme="majorHAnsi"/>
                </w:rPr>
                <w:id w:val="633688382"/>
                <w14:checkbox>
                  <w14:checked w14:val="0"/>
                  <w14:checkedState w14:val="2612" w14:font="MS Gothic"/>
                  <w14:uncheckedState w14:val="2610" w14:font="MS Gothic"/>
                </w14:checkbox>
              </w:sdtPr>
              <w:sdtEndPr/>
              <w:sdtContent>
                <w:r w:rsidR="0072729C">
                  <w:rPr>
                    <w:rFonts w:ascii="MS Gothic" w:eastAsia="MS Gothic" w:hAnsi="MS Gothic" w:cstheme="majorHAnsi" w:hint="eastAsia"/>
                  </w:rPr>
                  <w:t>☐</w:t>
                </w:r>
              </w:sdtContent>
            </w:sdt>
            <w:r w:rsidR="0072729C" w:rsidRPr="0072729C">
              <w:rPr>
                <w:rFonts w:asciiTheme="majorHAnsi" w:hAnsiTheme="majorHAnsi" w:cstheme="majorHAnsi"/>
              </w:rPr>
              <w:t xml:space="preserve"> Yes</w:t>
            </w:r>
            <w:r w:rsidR="0072729C">
              <w:rPr>
                <w:rFonts w:asciiTheme="majorHAnsi" w:hAnsiTheme="majorHAnsi" w:cstheme="majorHAnsi"/>
              </w:rPr>
              <w:t xml:space="preserve">            </w:t>
            </w:r>
            <w:r w:rsidR="0072729C" w:rsidRPr="0072729C">
              <w:rPr>
                <w:rFonts w:asciiTheme="majorHAnsi" w:hAnsiTheme="majorHAnsi" w:cstheme="majorHAnsi"/>
              </w:rPr>
              <w:t xml:space="preserve"> </w:t>
            </w:r>
            <w:sdt>
              <w:sdtPr>
                <w:rPr>
                  <w:rFonts w:asciiTheme="majorHAnsi" w:hAnsiTheme="majorHAnsi" w:cstheme="majorHAnsi"/>
                </w:rPr>
                <w:id w:val="497243498"/>
                <w14:checkbox>
                  <w14:checked w14:val="0"/>
                  <w14:checkedState w14:val="2612" w14:font="MS Gothic"/>
                  <w14:uncheckedState w14:val="2610" w14:font="MS Gothic"/>
                </w14:checkbox>
              </w:sdtPr>
              <w:sdtEndPr/>
              <w:sdtContent>
                <w:r w:rsidR="0072729C">
                  <w:rPr>
                    <w:rFonts w:ascii="MS Gothic" w:eastAsia="MS Gothic" w:hAnsi="MS Gothic" w:cstheme="majorHAnsi" w:hint="eastAsia"/>
                  </w:rPr>
                  <w:t>☐</w:t>
                </w:r>
              </w:sdtContent>
            </w:sdt>
            <w:r w:rsidR="0072729C" w:rsidRPr="0072729C">
              <w:rPr>
                <w:rFonts w:asciiTheme="majorHAnsi" w:hAnsiTheme="majorHAnsi" w:cstheme="majorHAnsi"/>
              </w:rPr>
              <w:t>No</w:t>
            </w:r>
          </w:p>
        </w:tc>
      </w:tr>
      <w:tr w:rsidR="00D9038A" w:rsidRPr="008240CE" w14:paraId="3E3F5FFC" w14:textId="77777777" w:rsidTr="00C16E31">
        <w:trPr>
          <w:gridAfter w:val="1"/>
          <w:wAfter w:w="77" w:type="dxa"/>
          <w:trHeight w:val="330"/>
        </w:trPr>
        <w:tc>
          <w:tcPr>
            <w:tcW w:w="2099"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Pr>
          <w:p w14:paraId="66F301AE" w14:textId="77777777" w:rsidR="00D9038A" w:rsidRPr="003523FE" w:rsidRDefault="00D9038A" w:rsidP="00D9038A">
            <w:pPr>
              <w:rPr>
                <w:rFonts w:asciiTheme="majorHAnsi" w:hAnsiTheme="majorHAnsi" w:cstheme="majorHAnsi"/>
              </w:rPr>
            </w:pPr>
            <w:r w:rsidRPr="003523FE">
              <w:rPr>
                <w:rFonts w:asciiTheme="majorHAnsi" w:hAnsiTheme="majorHAnsi" w:cstheme="majorHAnsi"/>
              </w:rPr>
              <w:t>Amendments</w:t>
            </w:r>
          </w:p>
        </w:tc>
        <w:tc>
          <w:tcPr>
            <w:tcW w:w="7066" w:type="dxa"/>
            <w:tcBorders>
              <w:top w:val="single" w:sz="6" w:space="0" w:color="000000"/>
              <w:left w:val="single" w:sz="6" w:space="0" w:color="000000"/>
              <w:bottom w:val="single" w:sz="6" w:space="0" w:color="000000"/>
              <w:right w:val="single" w:sz="6" w:space="0" w:color="000000"/>
            </w:tcBorders>
            <w:shd w:val="clear" w:color="auto" w:fill="FFFFFF"/>
          </w:tcPr>
          <w:p w14:paraId="1394604F" w14:textId="77777777" w:rsidR="00D9038A" w:rsidRPr="000D1D22" w:rsidRDefault="00D9038A" w:rsidP="00D9038A">
            <w:pPr>
              <w:spacing w:line="240" w:lineRule="auto"/>
              <w:rPr>
                <w:rFonts w:ascii="Calibri" w:hAnsi="Calibri" w:cs="Calibri"/>
                <w:color w:val="548DD4" w:themeColor="text2" w:themeTint="99"/>
              </w:rPr>
            </w:pPr>
            <w:r w:rsidRPr="000D1D22">
              <w:rPr>
                <w:rFonts w:ascii="Calibri" w:hAnsi="Calibri" w:cs="Calibri"/>
                <w:color w:val="548DD4" w:themeColor="text2" w:themeTint="99"/>
              </w:rPr>
              <w:t>[Update in the event of any amendment including additional scope requirements, funding, extensions, or other details that impact performance and oversight]</w:t>
            </w:r>
          </w:p>
        </w:tc>
      </w:tr>
      <w:tr w:rsidR="00D9038A" w:rsidRPr="008240CE" w14:paraId="76E9DAE6" w14:textId="77777777" w:rsidTr="00C16E31">
        <w:trPr>
          <w:gridAfter w:val="1"/>
          <w:wAfter w:w="77" w:type="dxa"/>
          <w:trHeight w:val="330"/>
        </w:trPr>
        <w:tc>
          <w:tcPr>
            <w:tcW w:w="2099"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Pr>
          <w:p w14:paraId="2052239C" w14:textId="50EC8E61" w:rsidR="00D9038A" w:rsidRPr="003523FE" w:rsidRDefault="00D9038A" w:rsidP="00D9038A">
            <w:pPr>
              <w:rPr>
                <w:rFonts w:asciiTheme="majorHAnsi" w:hAnsiTheme="majorHAnsi" w:cstheme="majorHAnsi"/>
              </w:rPr>
            </w:pPr>
            <w:r w:rsidRPr="003523FE">
              <w:rPr>
                <w:rFonts w:asciiTheme="majorHAnsi" w:hAnsiTheme="majorHAnsi" w:cstheme="majorHAnsi"/>
              </w:rPr>
              <w:t xml:space="preserve">Contract </w:t>
            </w:r>
            <w:r w:rsidR="00F54169">
              <w:rPr>
                <w:rFonts w:asciiTheme="majorHAnsi" w:hAnsiTheme="majorHAnsi" w:cstheme="majorHAnsi"/>
              </w:rPr>
              <w:t>v</w:t>
            </w:r>
            <w:r w:rsidRPr="003523FE">
              <w:rPr>
                <w:rFonts w:asciiTheme="majorHAnsi" w:hAnsiTheme="majorHAnsi" w:cstheme="majorHAnsi"/>
              </w:rPr>
              <w:t>alue</w:t>
            </w:r>
          </w:p>
        </w:tc>
        <w:tc>
          <w:tcPr>
            <w:tcW w:w="7066" w:type="dxa"/>
            <w:tcBorders>
              <w:top w:val="single" w:sz="6" w:space="0" w:color="000000"/>
              <w:left w:val="single" w:sz="6" w:space="0" w:color="000000"/>
              <w:bottom w:val="single" w:sz="6" w:space="0" w:color="000000"/>
              <w:right w:val="single" w:sz="6" w:space="0" w:color="000000"/>
            </w:tcBorders>
            <w:shd w:val="clear" w:color="auto" w:fill="FFFFFF"/>
          </w:tcPr>
          <w:p w14:paraId="0A2CE214" w14:textId="77777777" w:rsidR="00D9038A" w:rsidRPr="000D1D22" w:rsidRDefault="00D9038A" w:rsidP="00D9038A">
            <w:pPr>
              <w:rPr>
                <w:rFonts w:ascii="Calibri" w:hAnsi="Calibri" w:cs="Calibri"/>
                <w:color w:val="548DD4" w:themeColor="text2" w:themeTint="99"/>
              </w:rPr>
            </w:pPr>
            <w:r w:rsidRPr="000D1D22">
              <w:rPr>
                <w:rFonts w:ascii="Calibri" w:hAnsi="Calibri" w:cs="Calibri"/>
                <w:color w:val="548DD4" w:themeColor="text2" w:themeTint="99"/>
              </w:rPr>
              <w:t>[Whole of life cost] </w:t>
            </w:r>
          </w:p>
        </w:tc>
      </w:tr>
      <w:tr w:rsidR="00D9038A" w:rsidRPr="008240CE" w14:paraId="68A6C181" w14:textId="77777777" w:rsidTr="00C16E31">
        <w:trPr>
          <w:gridAfter w:val="1"/>
          <w:wAfter w:w="77" w:type="dxa"/>
          <w:trHeight w:val="330"/>
        </w:trPr>
        <w:tc>
          <w:tcPr>
            <w:tcW w:w="2099"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Pr>
          <w:p w14:paraId="047FAE42" w14:textId="77777777" w:rsidR="00D9038A" w:rsidRPr="003523FE" w:rsidRDefault="00D9038A" w:rsidP="00D9038A">
            <w:pPr>
              <w:rPr>
                <w:rFonts w:asciiTheme="majorHAnsi" w:hAnsiTheme="majorHAnsi" w:cstheme="majorHAnsi"/>
              </w:rPr>
            </w:pPr>
            <w:r w:rsidRPr="003523FE">
              <w:rPr>
                <w:rFonts w:asciiTheme="majorHAnsi" w:hAnsiTheme="majorHAnsi" w:cstheme="majorHAnsi"/>
              </w:rPr>
              <w:t>Approved annual budget</w:t>
            </w:r>
          </w:p>
        </w:tc>
        <w:tc>
          <w:tcPr>
            <w:tcW w:w="7066" w:type="dxa"/>
            <w:tcBorders>
              <w:top w:val="single" w:sz="6" w:space="0" w:color="000000"/>
              <w:left w:val="single" w:sz="6" w:space="0" w:color="000000"/>
              <w:bottom w:val="single" w:sz="6" w:space="0" w:color="000000"/>
              <w:right w:val="single" w:sz="6" w:space="0" w:color="000000"/>
            </w:tcBorders>
            <w:shd w:val="clear" w:color="auto" w:fill="FFFFFF"/>
          </w:tcPr>
          <w:p w14:paraId="314CC177" w14:textId="77777777" w:rsidR="00D9038A" w:rsidRPr="00C16E31" w:rsidRDefault="00D9038A" w:rsidP="00D9038A">
            <w:pPr>
              <w:rPr>
                <w:rFonts w:ascii="Calibri" w:hAnsi="Calibri" w:cs="Calibri"/>
                <w:color w:val="1F497D" w:themeColor="text2"/>
              </w:rPr>
            </w:pPr>
            <w:r w:rsidRPr="000D1D22">
              <w:rPr>
                <w:rFonts w:ascii="Calibri" w:hAnsi="Calibri" w:cs="Calibri"/>
                <w:color w:val="548DD4" w:themeColor="text2" w:themeTint="99"/>
              </w:rPr>
              <w:t>[Annual value] </w:t>
            </w:r>
          </w:p>
        </w:tc>
      </w:tr>
      <w:tr w:rsidR="00D9038A" w:rsidRPr="008240CE" w14:paraId="6AAB1B5C" w14:textId="77777777" w:rsidTr="00C16E31">
        <w:trPr>
          <w:gridAfter w:val="1"/>
          <w:wAfter w:w="77" w:type="dxa"/>
          <w:trHeight w:val="330"/>
        </w:trPr>
        <w:tc>
          <w:tcPr>
            <w:tcW w:w="2099"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hideMark/>
          </w:tcPr>
          <w:p w14:paraId="605A5272" w14:textId="1E1F11E2" w:rsidR="00D9038A" w:rsidRPr="003523FE" w:rsidRDefault="00D9038A" w:rsidP="00D9038A">
            <w:pPr>
              <w:rPr>
                <w:rFonts w:asciiTheme="majorHAnsi" w:hAnsiTheme="majorHAnsi" w:cstheme="majorHAnsi"/>
                <w:lang w:val="en-NZ"/>
              </w:rPr>
            </w:pPr>
            <w:r w:rsidRPr="003523FE">
              <w:rPr>
                <w:rFonts w:asciiTheme="majorHAnsi" w:hAnsiTheme="majorHAnsi" w:cstheme="majorHAnsi"/>
              </w:rPr>
              <w:t xml:space="preserve">Payment </w:t>
            </w:r>
            <w:r w:rsidR="00F54169">
              <w:rPr>
                <w:rFonts w:asciiTheme="majorHAnsi" w:hAnsiTheme="majorHAnsi" w:cstheme="majorHAnsi"/>
              </w:rPr>
              <w:t>s</w:t>
            </w:r>
            <w:r w:rsidRPr="003523FE">
              <w:rPr>
                <w:rFonts w:asciiTheme="majorHAnsi" w:hAnsiTheme="majorHAnsi" w:cstheme="majorHAnsi"/>
              </w:rPr>
              <w:t>tructure</w:t>
            </w:r>
            <w:r w:rsidRPr="003523FE">
              <w:rPr>
                <w:rFonts w:asciiTheme="majorHAnsi" w:hAnsiTheme="majorHAnsi" w:cstheme="majorHAnsi"/>
                <w:lang w:val="en-NZ"/>
              </w:rPr>
              <w:t> </w:t>
            </w:r>
          </w:p>
        </w:tc>
        <w:tc>
          <w:tcPr>
            <w:tcW w:w="7066" w:type="dxa"/>
            <w:tcBorders>
              <w:top w:val="single" w:sz="6" w:space="0" w:color="000000"/>
              <w:left w:val="single" w:sz="6" w:space="0" w:color="000000"/>
              <w:bottom w:val="single" w:sz="6" w:space="0" w:color="000000"/>
              <w:right w:val="single" w:sz="6" w:space="0" w:color="000000"/>
            </w:tcBorders>
            <w:shd w:val="clear" w:color="auto" w:fill="FFFFFF"/>
            <w:hideMark/>
          </w:tcPr>
          <w:p w14:paraId="0419BE6D" w14:textId="77777777" w:rsidR="00D9038A" w:rsidRPr="00D9038A" w:rsidRDefault="00D9038A" w:rsidP="00D9038A">
            <w:pPr>
              <w:rPr>
                <w:rFonts w:asciiTheme="majorHAnsi" w:hAnsiTheme="majorHAnsi" w:cstheme="majorHAnsi"/>
                <w:color w:val="808080" w:themeColor="background1" w:themeShade="80"/>
                <w:lang w:val="en-NZ"/>
              </w:rPr>
            </w:pPr>
            <w:r w:rsidRPr="003523FE">
              <w:rPr>
                <w:rFonts w:asciiTheme="majorHAnsi" w:hAnsiTheme="majorHAnsi" w:cstheme="majorHAnsi"/>
              </w:rPr>
              <w:t>​​</w:t>
            </w:r>
            <w:r w:rsidRPr="003523FE">
              <w:rPr>
                <w:rFonts w:ascii="Segoe UI Symbol" w:hAnsi="Segoe UI Symbol" w:cs="Segoe UI Symbol"/>
              </w:rPr>
              <w:t>☐</w:t>
            </w:r>
            <w:r w:rsidRPr="003523FE">
              <w:rPr>
                <w:rFonts w:asciiTheme="majorHAnsi" w:hAnsiTheme="majorHAnsi" w:cstheme="majorHAnsi"/>
              </w:rPr>
              <w:t>​ Daily rate ​</w:t>
            </w:r>
            <w:r w:rsidRPr="003523FE">
              <w:rPr>
                <w:rFonts w:ascii="Segoe UI Symbol" w:hAnsi="Segoe UI Symbol" w:cs="Segoe UI Symbol"/>
              </w:rPr>
              <w:t>☐</w:t>
            </w:r>
            <w:r w:rsidRPr="003523FE">
              <w:rPr>
                <w:rFonts w:asciiTheme="majorHAnsi" w:hAnsiTheme="majorHAnsi" w:cstheme="majorHAnsi"/>
              </w:rPr>
              <w:t>​ Monthly invoice ​</w:t>
            </w:r>
            <w:r w:rsidRPr="003523FE">
              <w:rPr>
                <w:rFonts w:ascii="Segoe UI Symbol" w:hAnsi="Segoe UI Symbol" w:cs="Segoe UI Symbol"/>
              </w:rPr>
              <w:t>☐</w:t>
            </w:r>
            <w:r w:rsidRPr="003523FE">
              <w:rPr>
                <w:rFonts w:asciiTheme="majorHAnsi" w:hAnsiTheme="majorHAnsi" w:cstheme="majorHAnsi"/>
              </w:rPr>
              <w:t>​ Other cost reimbursement ​</w:t>
            </w:r>
            <w:r w:rsidRPr="003523FE">
              <w:rPr>
                <w:rFonts w:ascii="Segoe UI Symbol" w:hAnsi="Segoe UI Symbol" w:cs="Segoe UI Symbol"/>
              </w:rPr>
              <w:t>☐</w:t>
            </w:r>
            <w:r w:rsidRPr="003523FE">
              <w:rPr>
                <w:rFonts w:asciiTheme="majorHAnsi" w:hAnsiTheme="majorHAnsi" w:cstheme="majorHAnsi"/>
              </w:rPr>
              <w:t>​ Other</w:t>
            </w:r>
            <w:r w:rsidRPr="003523FE">
              <w:rPr>
                <w:rFonts w:asciiTheme="majorHAnsi" w:hAnsiTheme="majorHAnsi" w:cstheme="majorHAnsi"/>
                <w:lang w:val="en-NZ"/>
              </w:rPr>
              <w:t> </w:t>
            </w:r>
          </w:p>
        </w:tc>
      </w:tr>
      <w:tr w:rsidR="00C16E31" w:rsidRPr="00C16E31" w14:paraId="72D71E6A" w14:textId="77777777" w:rsidTr="00C16E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42" w:type="dxa"/>
            <w:gridSpan w:val="3"/>
            <w:tcBorders>
              <w:top w:val="nil"/>
              <w:left w:val="nil"/>
              <w:bottom w:val="nil"/>
              <w:right w:val="nil"/>
            </w:tcBorders>
            <w:shd w:val="clear" w:color="auto" w:fill="FFFFFF"/>
          </w:tcPr>
          <w:p w14:paraId="043792AB" w14:textId="77777777" w:rsidR="00850747" w:rsidRPr="00C16E31" w:rsidRDefault="00850747" w:rsidP="006239D0">
            <w:pPr>
              <w:pStyle w:val="GPBGTTH2"/>
              <w:spacing w:before="0"/>
              <w:rPr>
                <w:rFonts w:ascii="Calibri" w:hAnsi="Calibri" w:cs="Calibri"/>
                <w:b w:val="0"/>
                <w:color w:val="1F497D" w:themeColor="text2"/>
                <w:sz w:val="28"/>
                <w:szCs w:val="28"/>
              </w:rPr>
            </w:pPr>
            <w:bookmarkStart w:id="27" w:name="_Toc383598393"/>
            <w:bookmarkStart w:id="28" w:name="_Toc383598670"/>
            <w:bookmarkStart w:id="29" w:name="_Toc387053562"/>
            <w:bookmarkStart w:id="30" w:name="_Toc390180799"/>
            <w:bookmarkStart w:id="31" w:name="_Toc390181031"/>
            <w:bookmarkStart w:id="32" w:name="_Toc390181119"/>
          </w:p>
          <w:p w14:paraId="4D70937E" w14:textId="0F25946B" w:rsidR="00850747" w:rsidRPr="00C16E31" w:rsidRDefault="00850747" w:rsidP="006239D0">
            <w:pPr>
              <w:pStyle w:val="GPBGTTH2"/>
              <w:spacing w:before="0"/>
              <w:rPr>
                <w:rFonts w:ascii="Calibri" w:hAnsi="Calibri" w:cs="Calibri"/>
                <w:b w:val="0"/>
                <w:color w:val="1F497D" w:themeColor="text2"/>
                <w:sz w:val="28"/>
                <w:szCs w:val="28"/>
              </w:rPr>
            </w:pPr>
            <w:r w:rsidRPr="00C16E31">
              <w:rPr>
                <w:rFonts w:ascii="Calibri" w:hAnsi="Calibri" w:cs="Calibri"/>
                <w:bCs/>
                <w:color w:val="1F497D" w:themeColor="text2"/>
                <w:sz w:val="28"/>
                <w:szCs w:val="28"/>
              </w:rPr>
              <w:t>Objectives</w:t>
            </w:r>
            <w:bookmarkEnd w:id="27"/>
            <w:bookmarkEnd w:id="28"/>
            <w:bookmarkEnd w:id="29"/>
            <w:bookmarkEnd w:id="30"/>
            <w:bookmarkEnd w:id="31"/>
            <w:bookmarkEnd w:id="32"/>
            <w:r w:rsidRPr="00C16E31">
              <w:rPr>
                <w:rFonts w:ascii="Calibri" w:hAnsi="Calibri" w:cs="Calibri"/>
                <w:b w:val="0"/>
                <w:color w:val="1F497D" w:themeColor="text2"/>
                <w:sz w:val="28"/>
                <w:szCs w:val="28"/>
              </w:rPr>
              <w:t xml:space="preserve"> </w:t>
            </w:r>
            <w:r w:rsidR="00837B6D" w:rsidRPr="00C16E31">
              <w:rPr>
                <w:rFonts w:ascii="Calibri" w:eastAsiaTheme="minorEastAsia" w:hAnsi="Calibri" w:cs="Calibri"/>
                <w:b w:val="0"/>
                <w:i/>
                <w:iCs/>
                <w:color w:val="1F497D" w:themeColor="text2"/>
                <w:sz w:val="22"/>
                <w:szCs w:val="22"/>
                <w:highlight w:val="yellow"/>
              </w:rPr>
              <w:t>[delete/amend as needed]</w:t>
            </w:r>
          </w:p>
        </w:tc>
      </w:tr>
    </w:tbl>
    <w:p w14:paraId="41B6B9F3" w14:textId="799EABDB" w:rsidR="00850747" w:rsidRPr="00BE31D8" w:rsidRDefault="00850747" w:rsidP="00850747">
      <w:pPr>
        <w:pStyle w:val="ListParagraph"/>
        <w:numPr>
          <w:ilvl w:val="0"/>
          <w:numId w:val="33"/>
        </w:numPr>
        <w:spacing w:after="0" w:line="240" w:lineRule="auto"/>
        <w:rPr>
          <w:rFonts w:ascii="Calibri" w:hAnsi="Calibri" w:cs="Calibri"/>
        </w:rPr>
      </w:pPr>
      <w:r w:rsidRPr="00BE31D8">
        <w:rPr>
          <w:rFonts w:ascii="Calibri" w:hAnsi="Calibri" w:cs="Calibri"/>
        </w:rPr>
        <w:t xml:space="preserve">This contract relates to the following business needs </w:t>
      </w:r>
      <w:r w:rsidRPr="00483934">
        <w:rPr>
          <w:rFonts w:ascii="Calibri" w:hAnsi="Calibri" w:cs="Calibri"/>
          <w:color w:val="548DD4" w:themeColor="text2" w:themeTint="99"/>
        </w:rPr>
        <w:t>[insert].</w:t>
      </w:r>
    </w:p>
    <w:p w14:paraId="1A08796B" w14:textId="77777777" w:rsidR="00850747" w:rsidRPr="00BE31D8" w:rsidRDefault="00850747" w:rsidP="00850747">
      <w:pPr>
        <w:pStyle w:val="ListParagraph"/>
        <w:numPr>
          <w:ilvl w:val="0"/>
          <w:numId w:val="33"/>
        </w:numPr>
        <w:spacing w:after="0" w:line="240" w:lineRule="auto"/>
        <w:rPr>
          <w:rFonts w:ascii="Calibri" w:hAnsi="Calibri" w:cs="Calibri"/>
        </w:rPr>
      </w:pPr>
      <w:r w:rsidRPr="00BE31D8">
        <w:rPr>
          <w:rFonts w:ascii="Calibri" w:hAnsi="Calibri" w:cs="Calibri"/>
        </w:rPr>
        <w:t xml:space="preserve">Our key objectives are to </w:t>
      </w:r>
      <w:r w:rsidRPr="00483934">
        <w:rPr>
          <w:rFonts w:ascii="Calibri" w:hAnsi="Calibri" w:cs="Calibri"/>
          <w:color w:val="548DD4" w:themeColor="text2" w:themeTint="99"/>
        </w:rPr>
        <w:t>[insert].</w:t>
      </w:r>
    </w:p>
    <w:p w14:paraId="5226C50D" w14:textId="77777777" w:rsidR="00850747" w:rsidRPr="00BE31D8" w:rsidRDefault="00850747" w:rsidP="00850747">
      <w:pPr>
        <w:pStyle w:val="ListParagraph"/>
        <w:numPr>
          <w:ilvl w:val="0"/>
          <w:numId w:val="33"/>
        </w:numPr>
        <w:spacing w:after="0" w:line="240" w:lineRule="auto"/>
        <w:rPr>
          <w:rFonts w:ascii="Calibri" w:hAnsi="Calibri" w:cs="Calibri"/>
        </w:rPr>
      </w:pPr>
      <w:r w:rsidRPr="00BE31D8">
        <w:rPr>
          <w:rFonts w:ascii="Calibri" w:hAnsi="Calibri" w:cs="Calibri"/>
        </w:rPr>
        <w:t xml:space="preserve">The key outcomes are to </w:t>
      </w:r>
      <w:r w:rsidRPr="00483934">
        <w:rPr>
          <w:rFonts w:ascii="Calibri" w:hAnsi="Calibri" w:cs="Calibri"/>
          <w:color w:val="548DD4" w:themeColor="text2" w:themeTint="99"/>
        </w:rPr>
        <w:t>[insert].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C16E31" w:rsidRPr="00C16E31" w14:paraId="3FE249FF" w14:textId="77777777" w:rsidTr="006239D0">
        <w:tc>
          <w:tcPr>
            <w:tcW w:w="9242" w:type="dxa"/>
            <w:tcBorders>
              <w:top w:val="nil"/>
              <w:left w:val="nil"/>
              <w:bottom w:val="nil"/>
              <w:right w:val="nil"/>
            </w:tcBorders>
            <w:shd w:val="clear" w:color="auto" w:fill="FFFFFF"/>
          </w:tcPr>
          <w:p w14:paraId="346272FE" w14:textId="61F856C4" w:rsidR="00850747" w:rsidRPr="00C16E31" w:rsidRDefault="00850747" w:rsidP="006239D0">
            <w:pPr>
              <w:pStyle w:val="GPBGTTH2"/>
              <w:spacing w:before="280" w:after="80"/>
              <w:rPr>
                <w:rFonts w:ascii="Calibri" w:hAnsi="Calibri" w:cs="Calibri"/>
                <w:b w:val="0"/>
                <w:color w:val="1F497D" w:themeColor="text2"/>
                <w:sz w:val="28"/>
                <w:szCs w:val="28"/>
              </w:rPr>
            </w:pPr>
            <w:bookmarkStart w:id="33" w:name="_Toc383598394"/>
            <w:bookmarkStart w:id="34" w:name="_Toc383598671"/>
            <w:bookmarkStart w:id="35" w:name="_Toc387053563"/>
            <w:bookmarkStart w:id="36" w:name="_Toc390180800"/>
            <w:bookmarkStart w:id="37" w:name="_Toc390181032"/>
            <w:bookmarkStart w:id="38" w:name="_Toc390181120"/>
            <w:r w:rsidRPr="00C16E31">
              <w:rPr>
                <w:rFonts w:ascii="Calibri" w:hAnsi="Calibri" w:cs="Calibri"/>
                <w:bCs/>
                <w:color w:val="1F497D" w:themeColor="text2"/>
                <w:sz w:val="28"/>
                <w:szCs w:val="28"/>
              </w:rPr>
              <w:t>Terms and conditions</w:t>
            </w:r>
            <w:bookmarkEnd w:id="33"/>
            <w:bookmarkEnd w:id="34"/>
            <w:bookmarkEnd w:id="35"/>
            <w:bookmarkEnd w:id="36"/>
            <w:bookmarkEnd w:id="37"/>
            <w:bookmarkEnd w:id="38"/>
            <w:r w:rsidRPr="00C16E31">
              <w:rPr>
                <w:rFonts w:ascii="Calibri" w:hAnsi="Calibri" w:cs="Calibri"/>
                <w:b w:val="0"/>
                <w:color w:val="1F497D" w:themeColor="text2"/>
                <w:sz w:val="28"/>
                <w:szCs w:val="28"/>
              </w:rPr>
              <w:t xml:space="preserve"> </w:t>
            </w:r>
            <w:r w:rsidR="00837B6D" w:rsidRPr="00C16E31">
              <w:rPr>
                <w:rFonts w:ascii="Calibri" w:eastAsiaTheme="minorEastAsia" w:hAnsi="Calibri" w:cs="Calibri"/>
                <w:b w:val="0"/>
                <w:i/>
                <w:iCs/>
                <w:color w:val="1F497D" w:themeColor="text2"/>
                <w:sz w:val="22"/>
                <w:szCs w:val="22"/>
                <w:highlight w:val="yellow"/>
              </w:rPr>
              <w:t>[delete/amend as needed]</w:t>
            </w:r>
          </w:p>
        </w:tc>
      </w:tr>
    </w:tbl>
    <w:p w14:paraId="673D9FAA" w14:textId="77777777" w:rsidR="00850747" w:rsidRPr="00BE31D8" w:rsidRDefault="00850747" w:rsidP="00850747">
      <w:pPr>
        <w:pStyle w:val="ListParagraph"/>
        <w:numPr>
          <w:ilvl w:val="0"/>
          <w:numId w:val="34"/>
        </w:numPr>
        <w:spacing w:after="0" w:line="240" w:lineRule="auto"/>
        <w:rPr>
          <w:rFonts w:ascii="Calibri" w:hAnsi="Calibri" w:cs="Calibri"/>
        </w:rPr>
      </w:pPr>
      <w:r w:rsidRPr="00BE31D8">
        <w:rPr>
          <w:rFonts w:ascii="Calibri" w:hAnsi="Calibri" w:cs="Calibri"/>
        </w:rPr>
        <w:t xml:space="preserve">This is an </w:t>
      </w:r>
      <w:r w:rsidRPr="00483934">
        <w:rPr>
          <w:rFonts w:ascii="Calibri" w:hAnsi="Calibri" w:cs="Calibri"/>
          <w:color w:val="548DD4" w:themeColor="text2" w:themeTint="99"/>
        </w:rPr>
        <w:t xml:space="preserve">[choose: input / output] </w:t>
      </w:r>
      <w:r w:rsidRPr="00BE31D8">
        <w:rPr>
          <w:rFonts w:ascii="Calibri" w:hAnsi="Calibri" w:cs="Calibri"/>
        </w:rPr>
        <w:t xml:space="preserve">based contract. It is based on the agency’s </w:t>
      </w:r>
      <w:r w:rsidRPr="00483934">
        <w:rPr>
          <w:rFonts w:ascii="Calibri" w:hAnsi="Calibri" w:cs="Calibri"/>
          <w:color w:val="548DD4" w:themeColor="text2" w:themeTint="99"/>
        </w:rPr>
        <w:t>[insert the name of the agency’s template or state that it is a bespoke contract].</w:t>
      </w:r>
    </w:p>
    <w:p w14:paraId="42232967" w14:textId="77777777" w:rsidR="00850747" w:rsidRPr="00BE31D8" w:rsidRDefault="00850747" w:rsidP="00850747">
      <w:pPr>
        <w:pStyle w:val="ListParagraph"/>
        <w:numPr>
          <w:ilvl w:val="0"/>
          <w:numId w:val="34"/>
        </w:numPr>
        <w:spacing w:after="0" w:line="240" w:lineRule="auto"/>
        <w:rPr>
          <w:rFonts w:ascii="Calibri" w:hAnsi="Calibri" w:cs="Calibri"/>
        </w:rPr>
      </w:pPr>
      <w:r w:rsidRPr="00BE31D8">
        <w:rPr>
          <w:rFonts w:ascii="Calibri" w:hAnsi="Calibri" w:cs="Calibri"/>
        </w:rPr>
        <w:t xml:space="preserve">The duration of the contract is </w:t>
      </w:r>
      <w:r w:rsidRPr="00483934">
        <w:rPr>
          <w:rFonts w:ascii="Calibri" w:hAnsi="Calibri" w:cs="Calibri"/>
          <w:color w:val="548DD4" w:themeColor="text2" w:themeTint="99"/>
        </w:rPr>
        <w:t>[insert: e.g. three years with the option to extend twice</w:t>
      </w:r>
      <w:r w:rsidRPr="00BE31D8">
        <w:rPr>
          <w:rFonts w:ascii="Calibri" w:hAnsi="Calibri" w:cs="Calibri"/>
          <w:highlight w:val="yellow"/>
        </w:rPr>
        <w:t xml:space="preserve"> </w:t>
      </w:r>
      <w:r w:rsidRPr="00483934">
        <w:rPr>
          <w:rFonts w:ascii="Calibri" w:hAnsi="Calibri" w:cs="Calibri"/>
          <w:color w:val="548DD4" w:themeColor="text2" w:themeTint="99"/>
        </w:rPr>
        <w:t>for one year each (i.e. 3+1+1)].</w:t>
      </w:r>
    </w:p>
    <w:p w14:paraId="59F83CCB" w14:textId="77777777" w:rsidR="00850747" w:rsidRPr="00BE31D8" w:rsidRDefault="00850747" w:rsidP="00850747">
      <w:pPr>
        <w:pStyle w:val="ListParagraph"/>
        <w:numPr>
          <w:ilvl w:val="0"/>
          <w:numId w:val="34"/>
        </w:numPr>
        <w:spacing w:after="0" w:line="240" w:lineRule="auto"/>
        <w:rPr>
          <w:rFonts w:ascii="Calibri" w:hAnsi="Calibri" w:cs="Calibri"/>
        </w:rPr>
      </w:pPr>
      <w:r w:rsidRPr="00BE31D8">
        <w:rPr>
          <w:rFonts w:ascii="Calibri" w:hAnsi="Calibri" w:cs="Calibri"/>
        </w:rPr>
        <w:t xml:space="preserve">Unique features of this contract are </w:t>
      </w:r>
      <w:r w:rsidRPr="00483934">
        <w:rPr>
          <w:rFonts w:ascii="Calibri" w:hAnsi="Calibri" w:cs="Calibri"/>
          <w:color w:val="548DD4" w:themeColor="text2" w:themeTint="99"/>
        </w:rPr>
        <w:t>[insert].</w:t>
      </w:r>
    </w:p>
    <w:p w14:paraId="23411290" w14:textId="77777777" w:rsidR="00850747" w:rsidRPr="00BE31D8" w:rsidRDefault="00850747" w:rsidP="00850747">
      <w:pPr>
        <w:pStyle w:val="ListParagraph"/>
        <w:numPr>
          <w:ilvl w:val="0"/>
          <w:numId w:val="34"/>
        </w:numPr>
        <w:spacing w:after="0" w:line="240" w:lineRule="auto"/>
        <w:rPr>
          <w:rFonts w:ascii="Calibri" w:hAnsi="Calibri" w:cs="Calibri"/>
        </w:rPr>
      </w:pPr>
      <w:r w:rsidRPr="00BE31D8">
        <w:rPr>
          <w:rFonts w:ascii="Calibri" w:hAnsi="Calibri" w:cs="Calibri"/>
        </w:rPr>
        <w:t xml:space="preserve">Variations to the contract will be dealt with by </w:t>
      </w:r>
      <w:r w:rsidRPr="00483934">
        <w:rPr>
          <w:rFonts w:ascii="Calibri" w:hAnsi="Calibri" w:cs="Calibri"/>
          <w:color w:val="548DD4" w:themeColor="text2" w:themeTint="99"/>
        </w:rPr>
        <w:t>[insert].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0D1D22" w:rsidRPr="000D1D22" w14:paraId="34647A3A" w14:textId="77777777" w:rsidTr="006239D0">
        <w:tc>
          <w:tcPr>
            <w:tcW w:w="9242" w:type="dxa"/>
            <w:tcBorders>
              <w:top w:val="nil"/>
              <w:left w:val="nil"/>
              <w:bottom w:val="nil"/>
              <w:right w:val="nil"/>
            </w:tcBorders>
            <w:shd w:val="clear" w:color="auto" w:fill="FFFFFF"/>
          </w:tcPr>
          <w:p w14:paraId="1C812CD6" w14:textId="77777777" w:rsidR="00850747" w:rsidRPr="000D1D22" w:rsidRDefault="00850747" w:rsidP="006239D0">
            <w:pPr>
              <w:pStyle w:val="GPBGTTH2"/>
              <w:rPr>
                <w:rFonts w:ascii="Calibri" w:hAnsi="Calibri" w:cs="Calibri"/>
                <w:b w:val="0"/>
                <w:color w:val="1F497D" w:themeColor="text2"/>
                <w:sz w:val="28"/>
                <w:szCs w:val="28"/>
              </w:rPr>
            </w:pPr>
            <w:bookmarkStart w:id="39" w:name="_Toc383598395"/>
            <w:bookmarkStart w:id="40" w:name="_Toc383598672"/>
            <w:bookmarkStart w:id="41" w:name="_Toc387053564"/>
            <w:bookmarkStart w:id="42" w:name="_Toc390180801"/>
            <w:bookmarkStart w:id="43" w:name="_Toc390181033"/>
            <w:bookmarkStart w:id="44" w:name="_Toc390181121"/>
          </w:p>
          <w:p w14:paraId="1271D77C" w14:textId="2FBB7FF9" w:rsidR="00850747" w:rsidRPr="000D1D22" w:rsidRDefault="00850747" w:rsidP="006239D0">
            <w:pPr>
              <w:pStyle w:val="GPBGTTH2"/>
              <w:rPr>
                <w:rFonts w:ascii="Calibri" w:hAnsi="Calibri" w:cs="Calibri"/>
                <w:b w:val="0"/>
                <w:color w:val="1F497D" w:themeColor="text2"/>
                <w:sz w:val="28"/>
                <w:szCs w:val="28"/>
              </w:rPr>
            </w:pPr>
            <w:r w:rsidRPr="000D1D22">
              <w:rPr>
                <w:rFonts w:ascii="Calibri" w:hAnsi="Calibri" w:cs="Calibri"/>
                <w:bCs/>
                <w:color w:val="1F497D" w:themeColor="text2"/>
                <w:sz w:val="28"/>
                <w:szCs w:val="28"/>
              </w:rPr>
              <w:lastRenderedPageBreak/>
              <w:t>Price</w:t>
            </w:r>
            <w:bookmarkEnd w:id="39"/>
            <w:bookmarkEnd w:id="40"/>
            <w:bookmarkEnd w:id="41"/>
            <w:bookmarkEnd w:id="42"/>
            <w:bookmarkEnd w:id="43"/>
            <w:bookmarkEnd w:id="44"/>
            <w:r w:rsidRPr="000D1D22">
              <w:rPr>
                <w:rFonts w:ascii="Calibri" w:hAnsi="Calibri" w:cs="Calibri"/>
                <w:b w:val="0"/>
                <w:color w:val="1F497D" w:themeColor="text2"/>
                <w:sz w:val="28"/>
                <w:szCs w:val="28"/>
              </w:rPr>
              <w:t xml:space="preserve"> </w:t>
            </w:r>
            <w:r w:rsidR="00837B6D" w:rsidRPr="000D1D22">
              <w:rPr>
                <w:rFonts w:ascii="Calibri" w:eastAsiaTheme="minorEastAsia" w:hAnsi="Calibri" w:cs="Calibri"/>
                <w:b w:val="0"/>
                <w:i/>
                <w:iCs/>
                <w:color w:val="1F497D" w:themeColor="text2"/>
                <w:sz w:val="22"/>
                <w:szCs w:val="22"/>
                <w:highlight w:val="yellow"/>
              </w:rPr>
              <w:t>[delete/amend as needed]</w:t>
            </w:r>
          </w:p>
        </w:tc>
      </w:tr>
    </w:tbl>
    <w:p w14:paraId="0DB1D62B" w14:textId="77777777" w:rsidR="00850747" w:rsidRPr="00BE31D8" w:rsidRDefault="00850747" w:rsidP="00850747">
      <w:pPr>
        <w:pStyle w:val="ListParagraph"/>
        <w:numPr>
          <w:ilvl w:val="0"/>
          <w:numId w:val="35"/>
        </w:numPr>
        <w:spacing w:after="0" w:line="240" w:lineRule="auto"/>
        <w:rPr>
          <w:rFonts w:ascii="Calibri" w:hAnsi="Calibri" w:cs="Calibri"/>
        </w:rPr>
      </w:pPr>
      <w:r w:rsidRPr="00BE31D8">
        <w:rPr>
          <w:rFonts w:ascii="Calibri" w:hAnsi="Calibri" w:cs="Calibri"/>
        </w:rPr>
        <w:lastRenderedPageBreak/>
        <w:t>The approved budget (for the whole-of-life) for this contract is $</w:t>
      </w:r>
      <w:r w:rsidRPr="00483934">
        <w:rPr>
          <w:rFonts w:ascii="Calibri" w:hAnsi="Calibri" w:cs="Calibri"/>
          <w:color w:val="548DD4" w:themeColor="text2" w:themeTint="99"/>
        </w:rPr>
        <w:t xml:space="preserve">[insert]. </w:t>
      </w:r>
      <w:r w:rsidRPr="00BE31D8">
        <w:rPr>
          <w:rFonts w:ascii="Calibri" w:hAnsi="Calibri" w:cs="Calibri"/>
        </w:rPr>
        <w:t xml:space="preserve">This is based on total capital costs of </w:t>
      </w:r>
      <w:r w:rsidRPr="00483934">
        <w:rPr>
          <w:rFonts w:ascii="Calibri" w:hAnsi="Calibri" w:cs="Calibri"/>
        </w:rPr>
        <w:t>$</w:t>
      </w:r>
      <w:r w:rsidRPr="00483934">
        <w:rPr>
          <w:rFonts w:ascii="Calibri" w:hAnsi="Calibri" w:cs="Calibri"/>
          <w:color w:val="548DD4" w:themeColor="text2" w:themeTint="99"/>
        </w:rPr>
        <w:t>[insert]</w:t>
      </w:r>
      <w:r w:rsidRPr="00BE31D8">
        <w:rPr>
          <w:rFonts w:ascii="Calibri" w:hAnsi="Calibri" w:cs="Calibri"/>
        </w:rPr>
        <w:t xml:space="preserve"> and total operational costs of $</w:t>
      </w:r>
      <w:r w:rsidRPr="00483934">
        <w:rPr>
          <w:rFonts w:ascii="Calibri" w:hAnsi="Calibri" w:cs="Calibri"/>
          <w:color w:val="548DD4" w:themeColor="text2" w:themeTint="99"/>
        </w:rPr>
        <w:t>[insert].</w:t>
      </w:r>
    </w:p>
    <w:p w14:paraId="7A71F3F4" w14:textId="553F6F27" w:rsidR="00850747" w:rsidRPr="00BE31D8" w:rsidRDefault="00850747" w:rsidP="00850747">
      <w:pPr>
        <w:pStyle w:val="ListParagraph"/>
        <w:numPr>
          <w:ilvl w:val="0"/>
          <w:numId w:val="35"/>
        </w:numPr>
        <w:tabs>
          <w:tab w:val="left" w:pos="1276"/>
        </w:tabs>
        <w:spacing w:after="0" w:line="240" w:lineRule="auto"/>
        <w:rPr>
          <w:rFonts w:ascii="Calibri" w:hAnsi="Calibri" w:cs="Calibri"/>
        </w:rPr>
      </w:pPr>
      <w:r w:rsidRPr="00BE31D8">
        <w:rPr>
          <w:rFonts w:ascii="Calibri" w:hAnsi="Calibri" w:cs="Calibri"/>
        </w:rPr>
        <w:t>Payment will be subject to satisfactory delivery and made on</w:t>
      </w:r>
      <w:r w:rsidRPr="00483934">
        <w:rPr>
          <w:rFonts w:ascii="Calibri" w:hAnsi="Calibri" w:cs="Calibri"/>
          <w:color w:val="548DD4" w:themeColor="text2" w:themeTint="99"/>
        </w:rPr>
        <w:t xml:space="preserve"> [</w:t>
      </w:r>
      <w:r w:rsidR="00C33424" w:rsidRPr="00483934">
        <w:rPr>
          <w:rFonts w:ascii="Calibri" w:hAnsi="Calibri" w:cs="Calibri"/>
          <w:color w:val="548DD4" w:themeColor="text2" w:themeTint="99"/>
        </w:rPr>
        <w:t>choose</w:t>
      </w:r>
      <w:r w:rsidRPr="00483934">
        <w:rPr>
          <w:rFonts w:ascii="Calibri" w:hAnsi="Calibri" w:cs="Calibri"/>
          <w:color w:val="548DD4" w:themeColor="text2" w:themeTint="99"/>
        </w:rPr>
        <w:t xml:space="preserve"> weekly / monthly / quarterly invoice / the successful delivery of milestones / at the end of the contract].</w:t>
      </w:r>
    </w:p>
    <w:p w14:paraId="4B0FD8AD" w14:textId="18CAD6E9" w:rsidR="00837B6D" w:rsidRPr="00683EC8" w:rsidRDefault="00683EC8" w:rsidP="00683EC8">
      <w:pPr>
        <w:pStyle w:val="ListParagraph"/>
        <w:numPr>
          <w:ilvl w:val="0"/>
          <w:numId w:val="35"/>
        </w:numPr>
        <w:spacing w:after="0" w:line="240" w:lineRule="auto"/>
        <w:rPr>
          <w:rFonts w:ascii="Calibri" w:hAnsi="Calibri" w:cs="Calibri"/>
        </w:rPr>
      </w:pPr>
      <w:r>
        <w:rPr>
          <w:rFonts w:ascii="Calibri" w:hAnsi="Calibri" w:cs="Calibri"/>
        </w:rPr>
        <w:t>Provide a breakdown of</w:t>
      </w:r>
      <w:r w:rsidR="00850747" w:rsidRPr="00BE31D8">
        <w:rPr>
          <w:rFonts w:ascii="Calibri" w:hAnsi="Calibri" w:cs="Calibri"/>
        </w:rPr>
        <w:t xml:space="preserve"> costs over the duration of the contract.</w:t>
      </w:r>
      <w:r>
        <w:rPr>
          <w:rFonts w:ascii="Calibri" w:hAnsi="Calibri" w:cs="Calibri"/>
        </w:rPr>
        <w:t xml:space="preserve"> </w:t>
      </w:r>
      <w:r w:rsidRPr="00B80132">
        <w:rPr>
          <w:rFonts w:ascii="Calibri" w:hAnsi="Calibri" w:cs="Calibri"/>
          <w:color w:val="548DD4" w:themeColor="text2" w:themeTint="99"/>
        </w:rPr>
        <w:t>[delete/amend as needed]</w:t>
      </w:r>
    </w:p>
    <w:p w14:paraId="077497CF" w14:textId="1EF0A223" w:rsidR="00922D7F" w:rsidRPr="000D1D22" w:rsidRDefault="00837B6D" w:rsidP="00837B6D">
      <w:pPr>
        <w:pStyle w:val="GPBGTTH1"/>
        <w:spacing w:before="280" w:after="80"/>
        <w:outlineLvl w:val="0"/>
        <w:rPr>
          <w:rFonts w:ascii="Calibri" w:hAnsi="Calibri" w:cs="Calibri"/>
          <w:b/>
          <w:color w:val="1F497D" w:themeColor="text2"/>
          <w:sz w:val="40"/>
          <w:szCs w:val="40"/>
        </w:rPr>
      </w:pPr>
      <w:bookmarkStart w:id="45" w:name="_Toc383598396"/>
      <w:bookmarkStart w:id="46" w:name="_Toc383598673"/>
      <w:bookmarkStart w:id="47" w:name="_Toc387053565"/>
      <w:bookmarkStart w:id="48" w:name="_Toc390180802"/>
      <w:bookmarkStart w:id="49" w:name="_Toc390181034"/>
      <w:bookmarkStart w:id="50" w:name="_Toc390181122"/>
      <w:r w:rsidRPr="000D1D22">
        <w:rPr>
          <w:rFonts w:ascii="Calibri" w:hAnsi="Calibri" w:cs="Calibri"/>
          <w:b/>
          <w:color w:val="1F497D" w:themeColor="text2"/>
          <w:sz w:val="40"/>
          <w:szCs w:val="40"/>
        </w:rPr>
        <w:t>Contract delivery</w:t>
      </w:r>
      <w:bookmarkEnd w:id="45"/>
      <w:bookmarkEnd w:id="46"/>
      <w:bookmarkEnd w:id="47"/>
      <w:bookmarkEnd w:id="48"/>
      <w:bookmarkEnd w:id="49"/>
      <w:bookmarkEnd w:id="50"/>
    </w:p>
    <w:p w14:paraId="6FE80D9A" w14:textId="6079989A" w:rsidR="00922D7F" w:rsidRPr="00922D7F" w:rsidRDefault="00922D7F" w:rsidP="00922D7F">
      <w:pPr>
        <w:spacing w:after="0" w:line="240" w:lineRule="auto"/>
        <w:rPr>
          <w:rFonts w:ascii="Calibri" w:hAnsi="Calibri" w:cs="Calibri"/>
          <w:color w:val="548DD4" w:themeColor="text2" w:themeTint="99"/>
        </w:rPr>
      </w:pPr>
      <w:r w:rsidRPr="00BE31D8">
        <w:rPr>
          <w:rFonts w:ascii="Calibri" w:hAnsi="Calibri" w:cs="Calibri"/>
        </w:rPr>
        <w:t xml:space="preserve">A detailed statement of requirements is contained in the contract </w:t>
      </w:r>
      <w:r w:rsidRPr="00922D7F">
        <w:rPr>
          <w:rFonts w:ascii="Calibri" w:hAnsi="Calibri" w:cs="Calibri"/>
          <w:color w:val="548DD4" w:themeColor="text2" w:themeTint="99"/>
        </w:rPr>
        <w:t>[insert: schedule / appendix #]</w:t>
      </w:r>
    </w:p>
    <w:p w14:paraId="6E3BA926" w14:textId="06C8A3D3" w:rsidR="00931C8F" w:rsidRPr="00634B71" w:rsidRDefault="00931C8F" w:rsidP="00922D7F">
      <w:pPr>
        <w:pStyle w:val="Heading2"/>
        <w:rPr>
          <w:rFonts w:ascii="Calibri" w:eastAsiaTheme="minorEastAsia" w:hAnsi="Calibri" w:cs="Calibri"/>
          <w:b w:val="0"/>
          <w:bCs w:val="0"/>
          <w:color w:val="auto"/>
          <w:sz w:val="22"/>
          <w:szCs w:val="22"/>
          <w:shd w:val="clear" w:color="auto" w:fill="B8CCE4" w:themeFill="accent1" w:themeFillTint="66"/>
        </w:rPr>
      </w:pPr>
      <w:r w:rsidRPr="002865FA">
        <w:rPr>
          <w:rFonts w:cstheme="majorHAnsi"/>
          <w:color w:val="auto"/>
        </w:rPr>
        <w:t xml:space="preserve">Key </w:t>
      </w:r>
      <w:bookmarkStart w:id="51" w:name="_Hlk201740027"/>
      <w:r w:rsidRPr="002865FA">
        <w:rPr>
          <w:rFonts w:cstheme="majorHAnsi"/>
          <w:color w:val="auto"/>
        </w:rPr>
        <w:t xml:space="preserve">Contract </w:t>
      </w:r>
      <w:bookmarkEnd w:id="51"/>
      <w:r w:rsidRPr="002865FA">
        <w:rPr>
          <w:rFonts w:cstheme="majorHAnsi"/>
          <w:color w:val="auto"/>
        </w:rPr>
        <w:t>Deliverables</w:t>
      </w:r>
      <w:r w:rsidR="00634B71" w:rsidRPr="00B80132">
        <w:rPr>
          <w:rFonts w:cstheme="majorHAnsi"/>
          <w:color w:val="548DD4" w:themeColor="text2" w:themeTint="99"/>
        </w:rPr>
        <w:t xml:space="preserve"> </w:t>
      </w:r>
      <w:r w:rsidR="00634B71" w:rsidRPr="00B650E4">
        <w:rPr>
          <w:rFonts w:ascii="Calibri" w:eastAsiaTheme="minorEastAsia" w:hAnsi="Calibri" w:cs="Calibri"/>
          <w:b w:val="0"/>
          <w:bCs w:val="0"/>
          <w:i/>
          <w:iCs/>
          <w:color w:val="548DD4" w:themeColor="text2" w:themeTint="99"/>
          <w:sz w:val="22"/>
          <w:szCs w:val="22"/>
          <w:highlight w:val="yellow"/>
        </w:rPr>
        <w:t>[delete/amend as needed]</w:t>
      </w:r>
    </w:p>
    <w:p w14:paraId="4E17629D" w14:textId="6F079A89" w:rsidR="00931C8F" w:rsidRPr="00931C8F" w:rsidRDefault="00931C8F" w:rsidP="00942D93">
      <w:pPr>
        <w:spacing w:after="120" w:line="288" w:lineRule="auto"/>
        <w:rPr>
          <w:rFonts w:ascii="Calibri" w:hAnsi="Calibri" w:cs="Calibri"/>
        </w:rPr>
      </w:pPr>
      <w:r w:rsidRPr="00927F83">
        <w:rPr>
          <w:rFonts w:ascii="Calibri" w:hAnsi="Calibri" w:cs="Calibri"/>
        </w:rPr>
        <w:t xml:space="preserve">The key purpose of this contract is to </w:t>
      </w:r>
      <w:r w:rsidRPr="00F54E0A">
        <w:rPr>
          <w:rFonts w:ascii="Calibri" w:hAnsi="Calibri" w:cs="Calibri"/>
          <w:color w:val="548DD4" w:themeColor="text2" w:themeTint="99"/>
        </w:rPr>
        <w:t>[insert brief, overarching s</w:t>
      </w:r>
      <w:r w:rsidRPr="00946BAA">
        <w:rPr>
          <w:rFonts w:ascii="Calibri" w:hAnsi="Calibri" w:cs="Calibri"/>
          <w:color w:val="548DD4" w:themeColor="text2" w:themeTint="99"/>
        </w:rPr>
        <w:t>ummar</w:t>
      </w:r>
      <w:r w:rsidRPr="00F54E0A">
        <w:rPr>
          <w:rFonts w:ascii="Calibri" w:hAnsi="Calibri" w:cs="Calibri"/>
          <w:color w:val="548DD4" w:themeColor="text2" w:themeTint="99"/>
        </w:rPr>
        <w:t>y of purpose of contract]</w:t>
      </w:r>
      <w:r w:rsidR="00F54E0A">
        <w:rPr>
          <w:rFonts w:ascii="Calibri" w:hAnsi="Calibri" w:cs="Calibri"/>
        </w:rPr>
        <w:t>.</w:t>
      </w:r>
      <w:r w:rsidRPr="00931C8F">
        <w:rPr>
          <w:rFonts w:ascii="Calibri" w:hAnsi="Calibri" w:cs="Calibri"/>
        </w:rPr>
        <w:t xml:space="preserve"> </w:t>
      </w:r>
      <w:r w:rsidRPr="00927F83">
        <w:rPr>
          <w:rFonts w:ascii="Calibri" w:hAnsi="Calibri" w:cs="Calibri"/>
        </w:rPr>
        <w:t xml:space="preserve">The following key deliverables have been identified as supporting the achievement of the contract’s outcome and will be the key focus of contract management activities. </w:t>
      </w:r>
    </w:p>
    <w:tbl>
      <w:tblPr>
        <w:tblW w:w="91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16"/>
        <w:gridCol w:w="3156"/>
        <w:gridCol w:w="2007"/>
      </w:tblGrid>
      <w:tr w:rsidR="00483934" w:rsidRPr="00483934" w14:paraId="32850A21" w14:textId="77777777" w:rsidTr="000D1D22">
        <w:trPr>
          <w:trHeight w:val="418"/>
        </w:trPr>
        <w:tc>
          <w:tcPr>
            <w:tcW w:w="4016" w:type="dxa"/>
            <w:tcBorders>
              <w:top w:val="single" w:sz="4" w:space="0" w:color="auto"/>
              <w:left w:val="single" w:sz="4" w:space="0" w:color="auto"/>
              <w:bottom w:val="single" w:sz="4" w:space="0" w:color="auto"/>
              <w:right w:val="single" w:sz="4" w:space="0" w:color="auto"/>
            </w:tcBorders>
            <w:shd w:val="clear" w:color="auto" w:fill="1F497D" w:themeFill="text2"/>
          </w:tcPr>
          <w:p w14:paraId="2EDFCEBF" w14:textId="77777777" w:rsidR="003523FE" w:rsidRPr="00483934" w:rsidRDefault="003523FE" w:rsidP="009B4B5C">
            <w:pPr>
              <w:spacing w:after="0"/>
              <w:rPr>
                <w:rFonts w:ascii="Calibri" w:hAnsi="Calibri" w:cs="Calibri"/>
                <w:color w:val="FFFFFF" w:themeColor="background1"/>
              </w:rPr>
            </w:pPr>
            <w:r w:rsidRPr="00483934">
              <w:rPr>
                <w:rFonts w:ascii="Calibri" w:hAnsi="Calibri" w:cs="Calibri"/>
                <w:color w:val="FFFFFF" w:themeColor="background1"/>
              </w:rPr>
              <w:t>Deliverable</w:t>
            </w:r>
          </w:p>
        </w:tc>
        <w:tc>
          <w:tcPr>
            <w:tcW w:w="3156" w:type="dxa"/>
            <w:tcBorders>
              <w:top w:val="single" w:sz="4" w:space="0" w:color="auto"/>
              <w:left w:val="single" w:sz="4" w:space="0" w:color="auto"/>
              <w:bottom w:val="single" w:sz="4" w:space="0" w:color="auto"/>
              <w:right w:val="single" w:sz="4" w:space="0" w:color="auto"/>
            </w:tcBorders>
            <w:shd w:val="clear" w:color="auto" w:fill="1F497D" w:themeFill="text2"/>
          </w:tcPr>
          <w:p w14:paraId="5B0B47E2" w14:textId="77777777" w:rsidR="003523FE" w:rsidRPr="00483934" w:rsidRDefault="003523FE" w:rsidP="009B4B5C">
            <w:pPr>
              <w:spacing w:after="0"/>
              <w:rPr>
                <w:rFonts w:ascii="Calibri" w:hAnsi="Calibri" w:cs="Calibri"/>
                <w:color w:val="FFFFFF" w:themeColor="background1"/>
              </w:rPr>
            </w:pPr>
            <w:r w:rsidRPr="00483934">
              <w:rPr>
                <w:rFonts w:ascii="Calibri" w:hAnsi="Calibri" w:cs="Calibri"/>
                <w:color w:val="FFFFFF" w:themeColor="background1"/>
              </w:rPr>
              <w:t>Standard / quality</w:t>
            </w:r>
          </w:p>
        </w:tc>
        <w:tc>
          <w:tcPr>
            <w:tcW w:w="2007" w:type="dxa"/>
            <w:tcBorders>
              <w:top w:val="single" w:sz="4" w:space="0" w:color="auto"/>
              <w:left w:val="single" w:sz="4" w:space="0" w:color="auto"/>
              <w:bottom w:val="single" w:sz="4" w:space="0" w:color="auto"/>
              <w:right w:val="single" w:sz="4" w:space="0" w:color="auto"/>
            </w:tcBorders>
            <w:shd w:val="clear" w:color="auto" w:fill="1F497D" w:themeFill="text2"/>
          </w:tcPr>
          <w:p w14:paraId="5AD1826A" w14:textId="77777777" w:rsidR="003523FE" w:rsidRPr="00483934" w:rsidRDefault="003523FE" w:rsidP="009B4B5C">
            <w:pPr>
              <w:spacing w:after="0"/>
              <w:rPr>
                <w:rFonts w:ascii="Calibri" w:hAnsi="Calibri" w:cs="Calibri"/>
                <w:color w:val="FFFFFF" w:themeColor="background1"/>
              </w:rPr>
            </w:pPr>
            <w:r w:rsidRPr="00483934">
              <w:rPr>
                <w:rFonts w:ascii="Calibri" w:hAnsi="Calibri" w:cs="Calibri"/>
                <w:color w:val="FFFFFF" w:themeColor="background1"/>
              </w:rPr>
              <w:t>Due date</w:t>
            </w:r>
          </w:p>
        </w:tc>
      </w:tr>
      <w:tr w:rsidR="003523FE" w:rsidRPr="00BE31D8" w14:paraId="037D55C7" w14:textId="77777777" w:rsidTr="009B4B5C">
        <w:tc>
          <w:tcPr>
            <w:tcW w:w="4016" w:type="dxa"/>
            <w:tcBorders>
              <w:top w:val="single" w:sz="4" w:space="0" w:color="auto"/>
            </w:tcBorders>
            <w:shd w:val="clear" w:color="auto" w:fill="auto"/>
          </w:tcPr>
          <w:p w14:paraId="34E263DD" w14:textId="77777777" w:rsidR="003523FE" w:rsidRPr="006C343A" w:rsidRDefault="003523FE" w:rsidP="003523FE">
            <w:pPr>
              <w:pStyle w:val="ListParagraph"/>
              <w:numPr>
                <w:ilvl w:val="0"/>
                <w:numId w:val="17"/>
              </w:numPr>
              <w:spacing w:after="0"/>
              <w:contextualSpacing w:val="0"/>
              <w:rPr>
                <w:rFonts w:ascii="Calibri" w:hAnsi="Calibri" w:cs="Calibri"/>
              </w:rPr>
            </w:pPr>
          </w:p>
        </w:tc>
        <w:tc>
          <w:tcPr>
            <w:tcW w:w="3156" w:type="dxa"/>
            <w:tcBorders>
              <w:top w:val="single" w:sz="4" w:space="0" w:color="auto"/>
            </w:tcBorders>
            <w:shd w:val="clear" w:color="auto" w:fill="auto"/>
          </w:tcPr>
          <w:p w14:paraId="6C1DE0E3" w14:textId="77777777" w:rsidR="003523FE" w:rsidRPr="00BE31D8" w:rsidRDefault="003523FE" w:rsidP="009B4B5C">
            <w:pPr>
              <w:spacing w:after="0"/>
              <w:rPr>
                <w:rFonts w:ascii="Calibri" w:hAnsi="Calibri" w:cs="Calibri"/>
              </w:rPr>
            </w:pPr>
          </w:p>
        </w:tc>
        <w:tc>
          <w:tcPr>
            <w:tcW w:w="2007" w:type="dxa"/>
            <w:tcBorders>
              <w:top w:val="single" w:sz="4" w:space="0" w:color="auto"/>
            </w:tcBorders>
            <w:shd w:val="clear" w:color="auto" w:fill="auto"/>
          </w:tcPr>
          <w:p w14:paraId="514948DE" w14:textId="77777777" w:rsidR="003523FE" w:rsidRPr="00BE31D8" w:rsidRDefault="003523FE" w:rsidP="009B4B5C">
            <w:pPr>
              <w:spacing w:after="0"/>
              <w:rPr>
                <w:rFonts w:ascii="Calibri" w:hAnsi="Calibri" w:cs="Calibri"/>
              </w:rPr>
            </w:pPr>
          </w:p>
        </w:tc>
      </w:tr>
      <w:tr w:rsidR="003523FE" w:rsidRPr="00BE31D8" w14:paraId="6F45A4F7" w14:textId="77777777" w:rsidTr="009B4B5C">
        <w:tc>
          <w:tcPr>
            <w:tcW w:w="4016" w:type="dxa"/>
            <w:shd w:val="clear" w:color="auto" w:fill="auto"/>
          </w:tcPr>
          <w:p w14:paraId="7A5060B2" w14:textId="77777777" w:rsidR="003523FE" w:rsidRPr="006C343A" w:rsidRDefault="003523FE" w:rsidP="003523FE">
            <w:pPr>
              <w:pStyle w:val="ListParagraph"/>
              <w:numPr>
                <w:ilvl w:val="0"/>
                <w:numId w:val="17"/>
              </w:numPr>
              <w:spacing w:after="0"/>
              <w:contextualSpacing w:val="0"/>
              <w:rPr>
                <w:rFonts w:ascii="Calibri" w:hAnsi="Calibri" w:cs="Calibri"/>
              </w:rPr>
            </w:pPr>
          </w:p>
        </w:tc>
        <w:tc>
          <w:tcPr>
            <w:tcW w:w="3156" w:type="dxa"/>
            <w:shd w:val="clear" w:color="auto" w:fill="auto"/>
          </w:tcPr>
          <w:p w14:paraId="789A8FB6" w14:textId="77777777" w:rsidR="003523FE" w:rsidRPr="00BE31D8" w:rsidRDefault="003523FE" w:rsidP="009B4B5C">
            <w:pPr>
              <w:spacing w:after="0"/>
              <w:rPr>
                <w:rFonts w:ascii="Calibri" w:hAnsi="Calibri" w:cs="Calibri"/>
              </w:rPr>
            </w:pPr>
          </w:p>
        </w:tc>
        <w:tc>
          <w:tcPr>
            <w:tcW w:w="2007" w:type="dxa"/>
            <w:shd w:val="clear" w:color="auto" w:fill="auto"/>
          </w:tcPr>
          <w:p w14:paraId="5C882D7B" w14:textId="77777777" w:rsidR="003523FE" w:rsidRPr="00BE31D8" w:rsidRDefault="003523FE" w:rsidP="009B4B5C">
            <w:pPr>
              <w:spacing w:after="0"/>
              <w:rPr>
                <w:rFonts w:ascii="Calibri" w:hAnsi="Calibri" w:cs="Calibri"/>
              </w:rPr>
            </w:pPr>
          </w:p>
        </w:tc>
      </w:tr>
      <w:tr w:rsidR="003523FE" w:rsidRPr="00BE31D8" w14:paraId="30D0CA12" w14:textId="77777777" w:rsidTr="009B4B5C">
        <w:tc>
          <w:tcPr>
            <w:tcW w:w="4016" w:type="dxa"/>
            <w:shd w:val="clear" w:color="auto" w:fill="auto"/>
          </w:tcPr>
          <w:p w14:paraId="5DD69D67" w14:textId="77777777" w:rsidR="003523FE" w:rsidRPr="006C343A" w:rsidRDefault="003523FE" w:rsidP="003523FE">
            <w:pPr>
              <w:pStyle w:val="ListParagraph"/>
              <w:numPr>
                <w:ilvl w:val="0"/>
                <w:numId w:val="17"/>
              </w:numPr>
              <w:spacing w:after="0"/>
              <w:contextualSpacing w:val="0"/>
              <w:rPr>
                <w:rFonts w:ascii="Calibri" w:hAnsi="Calibri" w:cs="Calibri"/>
              </w:rPr>
            </w:pPr>
          </w:p>
        </w:tc>
        <w:tc>
          <w:tcPr>
            <w:tcW w:w="3156" w:type="dxa"/>
            <w:shd w:val="clear" w:color="auto" w:fill="auto"/>
          </w:tcPr>
          <w:p w14:paraId="0D61540F" w14:textId="77777777" w:rsidR="003523FE" w:rsidRPr="00BE31D8" w:rsidRDefault="003523FE" w:rsidP="009B4B5C">
            <w:pPr>
              <w:spacing w:after="0"/>
              <w:rPr>
                <w:rFonts w:ascii="Calibri" w:hAnsi="Calibri" w:cs="Calibri"/>
              </w:rPr>
            </w:pPr>
          </w:p>
        </w:tc>
        <w:tc>
          <w:tcPr>
            <w:tcW w:w="2007" w:type="dxa"/>
            <w:shd w:val="clear" w:color="auto" w:fill="auto"/>
          </w:tcPr>
          <w:p w14:paraId="69E27C8B" w14:textId="77777777" w:rsidR="003523FE" w:rsidRPr="00BE31D8" w:rsidRDefault="003523FE" w:rsidP="009B4B5C">
            <w:pPr>
              <w:spacing w:after="0"/>
              <w:rPr>
                <w:rFonts w:ascii="Calibri" w:hAnsi="Calibri" w:cs="Calibri"/>
              </w:rPr>
            </w:pPr>
          </w:p>
        </w:tc>
      </w:tr>
      <w:tr w:rsidR="003523FE" w:rsidRPr="00BE31D8" w14:paraId="6B65B48C" w14:textId="77777777" w:rsidTr="009B4B5C">
        <w:tc>
          <w:tcPr>
            <w:tcW w:w="4016" w:type="dxa"/>
            <w:shd w:val="clear" w:color="auto" w:fill="auto"/>
          </w:tcPr>
          <w:p w14:paraId="54E4EBC1" w14:textId="77777777" w:rsidR="003523FE" w:rsidRPr="006C343A" w:rsidRDefault="003523FE" w:rsidP="003523FE">
            <w:pPr>
              <w:pStyle w:val="ListParagraph"/>
              <w:numPr>
                <w:ilvl w:val="0"/>
                <w:numId w:val="17"/>
              </w:numPr>
              <w:spacing w:after="0"/>
              <w:contextualSpacing w:val="0"/>
              <w:rPr>
                <w:rFonts w:ascii="Calibri" w:hAnsi="Calibri" w:cs="Calibri"/>
              </w:rPr>
            </w:pPr>
          </w:p>
        </w:tc>
        <w:tc>
          <w:tcPr>
            <w:tcW w:w="3156" w:type="dxa"/>
            <w:shd w:val="clear" w:color="auto" w:fill="auto"/>
          </w:tcPr>
          <w:p w14:paraId="6D35356F" w14:textId="77777777" w:rsidR="003523FE" w:rsidRPr="00BE31D8" w:rsidRDefault="003523FE" w:rsidP="009B4B5C">
            <w:pPr>
              <w:spacing w:after="0"/>
              <w:rPr>
                <w:rFonts w:ascii="Calibri" w:hAnsi="Calibri" w:cs="Calibri"/>
              </w:rPr>
            </w:pPr>
          </w:p>
        </w:tc>
        <w:tc>
          <w:tcPr>
            <w:tcW w:w="2007" w:type="dxa"/>
            <w:shd w:val="clear" w:color="auto" w:fill="auto"/>
          </w:tcPr>
          <w:p w14:paraId="2D4FD9DD" w14:textId="77777777" w:rsidR="003523FE" w:rsidRPr="00BE31D8" w:rsidRDefault="003523FE" w:rsidP="009B4B5C">
            <w:pPr>
              <w:spacing w:after="0"/>
              <w:rPr>
                <w:rFonts w:ascii="Calibri" w:hAnsi="Calibri" w:cs="Calibri"/>
              </w:rPr>
            </w:pPr>
          </w:p>
        </w:tc>
      </w:tr>
      <w:tr w:rsidR="003523FE" w:rsidRPr="00BE31D8" w14:paraId="56718893" w14:textId="77777777" w:rsidTr="009B4B5C">
        <w:tc>
          <w:tcPr>
            <w:tcW w:w="4016" w:type="dxa"/>
            <w:shd w:val="clear" w:color="auto" w:fill="auto"/>
          </w:tcPr>
          <w:p w14:paraId="37CC40B7" w14:textId="77777777" w:rsidR="003523FE" w:rsidRPr="006C343A" w:rsidRDefault="003523FE" w:rsidP="003523FE">
            <w:pPr>
              <w:pStyle w:val="ListParagraph"/>
              <w:numPr>
                <w:ilvl w:val="0"/>
                <w:numId w:val="17"/>
              </w:numPr>
              <w:spacing w:after="0"/>
              <w:contextualSpacing w:val="0"/>
              <w:rPr>
                <w:rFonts w:ascii="Calibri" w:hAnsi="Calibri" w:cs="Calibri"/>
              </w:rPr>
            </w:pPr>
          </w:p>
        </w:tc>
        <w:tc>
          <w:tcPr>
            <w:tcW w:w="3156" w:type="dxa"/>
            <w:shd w:val="clear" w:color="auto" w:fill="auto"/>
          </w:tcPr>
          <w:p w14:paraId="31DB8F03" w14:textId="77777777" w:rsidR="003523FE" w:rsidRPr="00BE31D8" w:rsidRDefault="003523FE" w:rsidP="009B4B5C">
            <w:pPr>
              <w:spacing w:after="0"/>
              <w:rPr>
                <w:rFonts w:ascii="Calibri" w:hAnsi="Calibri" w:cs="Calibri"/>
              </w:rPr>
            </w:pPr>
          </w:p>
        </w:tc>
        <w:tc>
          <w:tcPr>
            <w:tcW w:w="2007" w:type="dxa"/>
            <w:shd w:val="clear" w:color="auto" w:fill="auto"/>
          </w:tcPr>
          <w:p w14:paraId="4F0A3A75" w14:textId="77777777" w:rsidR="003523FE" w:rsidRPr="00BE31D8" w:rsidRDefault="003523FE" w:rsidP="009B4B5C">
            <w:pPr>
              <w:spacing w:after="0"/>
              <w:rPr>
                <w:rFonts w:ascii="Calibri" w:hAnsi="Calibri" w:cs="Calibri"/>
              </w:rPr>
            </w:pPr>
          </w:p>
        </w:tc>
      </w:tr>
    </w:tbl>
    <w:p w14:paraId="6E2F57C4" w14:textId="77777777" w:rsidR="000E5112" w:rsidRDefault="000E5112">
      <w:pPr>
        <w:rPr>
          <w:rFonts w:asciiTheme="majorHAnsi" w:eastAsiaTheme="majorEastAsia" w:hAnsiTheme="majorHAnsi" w:cstheme="majorHAnsi"/>
          <w:b/>
          <w:bCs/>
          <w:sz w:val="26"/>
          <w:szCs w:val="26"/>
        </w:rPr>
      </w:pPr>
      <w:bookmarkStart w:id="52" w:name="_Toc383598399"/>
      <w:bookmarkStart w:id="53" w:name="_Toc383598676"/>
      <w:bookmarkStart w:id="54" w:name="_Toc387053568"/>
      <w:bookmarkStart w:id="55" w:name="_Toc390180805"/>
      <w:bookmarkStart w:id="56" w:name="_Toc390181037"/>
      <w:bookmarkStart w:id="57" w:name="_Toc390181125"/>
    </w:p>
    <w:p w14:paraId="0AC86BB4" w14:textId="207DC341" w:rsidR="00050A6C" w:rsidRPr="00634B71" w:rsidRDefault="00050A6C" w:rsidP="00050A6C">
      <w:pPr>
        <w:pStyle w:val="Heading2"/>
        <w:rPr>
          <w:rFonts w:ascii="Calibri" w:eastAsiaTheme="minorEastAsia" w:hAnsi="Calibri" w:cs="Calibri"/>
          <w:b w:val="0"/>
          <w:bCs w:val="0"/>
          <w:color w:val="auto"/>
          <w:sz w:val="22"/>
          <w:szCs w:val="22"/>
          <w:shd w:val="clear" w:color="auto" w:fill="B8CCE4" w:themeFill="accent1" w:themeFillTint="66"/>
        </w:rPr>
      </w:pPr>
      <w:r>
        <w:rPr>
          <w:rFonts w:cstheme="majorHAnsi"/>
          <w:color w:val="auto"/>
        </w:rPr>
        <w:t>Continuous improvement and innovation</w:t>
      </w:r>
      <w:r w:rsidRPr="00B80132">
        <w:rPr>
          <w:rFonts w:cstheme="majorHAnsi"/>
          <w:color w:val="548DD4" w:themeColor="text2" w:themeTint="99"/>
        </w:rPr>
        <w:t xml:space="preserve"> </w:t>
      </w:r>
      <w:r w:rsidRPr="00B650E4">
        <w:rPr>
          <w:rFonts w:ascii="Calibri" w:eastAsiaTheme="minorEastAsia" w:hAnsi="Calibri" w:cs="Calibri"/>
          <w:b w:val="0"/>
          <w:bCs w:val="0"/>
          <w:i/>
          <w:iCs/>
          <w:color w:val="548DD4" w:themeColor="text2" w:themeTint="99"/>
          <w:sz w:val="22"/>
          <w:szCs w:val="22"/>
          <w:highlight w:val="yellow"/>
        </w:rPr>
        <w:t>[delete/amend as needed]</w:t>
      </w:r>
    </w:p>
    <w:bookmarkEnd w:id="52"/>
    <w:bookmarkEnd w:id="53"/>
    <w:bookmarkEnd w:id="54"/>
    <w:bookmarkEnd w:id="55"/>
    <w:bookmarkEnd w:id="56"/>
    <w:bookmarkEnd w:id="57"/>
    <w:p w14:paraId="3348F6C4" w14:textId="7735CF93" w:rsidR="00922D7F" w:rsidRPr="00BE31D8" w:rsidRDefault="00922D7F" w:rsidP="00922D7F">
      <w:pPr>
        <w:spacing w:after="0" w:line="240" w:lineRule="auto"/>
        <w:rPr>
          <w:rFonts w:ascii="Calibri" w:hAnsi="Calibri" w:cs="Calibri"/>
        </w:rPr>
      </w:pPr>
      <w:r w:rsidRPr="00BE31D8">
        <w:rPr>
          <w:rFonts w:ascii="Calibri" w:hAnsi="Calibri" w:cs="Calibri"/>
        </w:rPr>
        <w:t xml:space="preserve">Both the agency and the supplier are committed to ensuring continuous improvement in the efficiency and effectiveness of delivery under the contract, as well as investigating opportunities for innovation. </w:t>
      </w:r>
      <w:r w:rsidR="00EE68A8">
        <w:rPr>
          <w:rFonts w:ascii="Calibri" w:hAnsi="Calibri" w:cs="Calibri"/>
        </w:rPr>
        <w:t xml:space="preserve">Continuous improvement focuses on refining internal processes and practices that impact contract outcomes, often led by the agency but informed by supplier feedback and collaboration. </w:t>
      </w:r>
      <w:r w:rsidRPr="00BE31D8">
        <w:rPr>
          <w:rFonts w:ascii="Calibri" w:hAnsi="Calibri" w:cs="Calibri"/>
        </w:rPr>
        <w:t>Both parties agree to discuss options for continuous improvement regularly and report on improvement initiatives.</w:t>
      </w:r>
    </w:p>
    <w:p w14:paraId="112F8AE8" w14:textId="77777777" w:rsidR="00922D7F" w:rsidRPr="00BE31D8" w:rsidRDefault="00922D7F" w:rsidP="00922D7F">
      <w:pPr>
        <w:spacing w:after="0" w:line="240" w:lineRule="auto"/>
        <w:rPr>
          <w:rFonts w:ascii="Calibri" w:hAnsi="Calibri" w:cs="Calibri"/>
        </w:rPr>
      </w:pPr>
    </w:p>
    <w:p w14:paraId="67F0A79E" w14:textId="77777777" w:rsidR="00922D7F" w:rsidRPr="00BE31D8" w:rsidRDefault="00922D7F" w:rsidP="00922D7F">
      <w:pPr>
        <w:spacing w:after="0" w:line="240" w:lineRule="auto"/>
        <w:rPr>
          <w:rFonts w:ascii="Calibri" w:hAnsi="Calibri" w:cs="Calibri"/>
          <w:b/>
          <w:color w:val="000000"/>
        </w:rPr>
      </w:pPr>
      <w:r w:rsidRPr="00BE31D8">
        <w:rPr>
          <w:rFonts w:ascii="Calibri" w:hAnsi="Calibri" w:cs="Calibri"/>
          <w:b/>
          <w:color w:val="000000"/>
        </w:rPr>
        <w:t xml:space="preserve">Initial areas that could benefit from continuous improvement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3119"/>
        <w:gridCol w:w="1984"/>
      </w:tblGrid>
      <w:tr w:rsidR="00922D7F" w:rsidRPr="00BE31D8" w14:paraId="5D1A8758" w14:textId="77777777" w:rsidTr="000D1D22">
        <w:tc>
          <w:tcPr>
            <w:tcW w:w="3969" w:type="dxa"/>
            <w:tcBorders>
              <w:top w:val="single" w:sz="4" w:space="0" w:color="FFFFFF"/>
              <w:left w:val="single" w:sz="4" w:space="0" w:color="FFFFFF"/>
              <w:bottom w:val="single" w:sz="4" w:space="0" w:color="FFFFFF"/>
              <w:right w:val="single" w:sz="4" w:space="0" w:color="FFFFFF"/>
            </w:tcBorders>
            <w:shd w:val="clear" w:color="auto" w:fill="1F497D" w:themeFill="text2"/>
          </w:tcPr>
          <w:p w14:paraId="165B413A" w14:textId="77777777" w:rsidR="00922D7F" w:rsidRPr="00BE31D8" w:rsidRDefault="00922D7F" w:rsidP="006239D0">
            <w:pPr>
              <w:spacing w:after="0"/>
              <w:rPr>
                <w:rFonts w:ascii="Calibri" w:hAnsi="Calibri" w:cs="Calibri"/>
                <w:color w:val="FFFFFF"/>
              </w:rPr>
            </w:pPr>
            <w:r w:rsidRPr="00BE31D8">
              <w:rPr>
                <w:rFonts w:ascii="Calibri" w:hAnsi="Calibri" w:cs="Calibri"/>
                <w:color w:val="FFFFFF"/>
              </w:rPr>
              <w:t>Area for improvement</w:t>
            </w:r>
          </w:p>
        </w:tc>
        <w:tc>
          <w:tcPr>
            <w:tcW w:w="3119" w:type="dxa"/>
            <w:tcBorders>
              <w:top w:val="single" w:sz="4" w:space="0" w:color="FFFFFF"/>
              <w:left w:val="single" w:sz="4" w:space="0" w:color="FFFFFF"/>
              <w:bottom w:val="single" w:sz="4" w:space="0" w:color="FFFFFF"/>
              <w:right w:val="single" w:sz="4" w:space="0" w:color="FFFFFF"/>
            </w:tcBorders>
            <w:shd w:val="clear" w:color="auto" w:fill="1F497D" w:themeFill="text2"/>
          </w:tcPr>
          <w:p w14:paraId="45E205F7" w14:textId="28FDBB22" w:rsidR="00922D7F" w:rsidRPr="00BE31D8" w:rsidRDefault="003117DF" w:rsidP="006239D0">
            <w:pPr>
              <w:spacing w:after="0"/>
              <w:rPr>
                <w:rFonts w:ascii="Calibri" w:hAnsi="Calibri" w:cs="Calibri"/>
                <w:color w:val="FFFFFF"/>
              </w:rPr>
            </w:pPr>
            <w:r>
              <w:rPr>
                <w:rFonts w:ascii="Calibri" w:hAnsi="Calibri" w:cs="Calibri"/>
                <w:color w:val="FFFFFF"/>
              </w:rPr>
              <w:t xml:space="preserve">Improvement </w:t>
            </w:r>
            <w:r w:rsidR="003D2E97">
              <w:rPr>
                <w:rFonts w:ascii="Calibri" w:hAnsi="Calibri" w:cs="Calibri"/>
                <w:color w:val="FFFFFF"/>
              </w:rPr>
              <w:t>i</w:t>
            </w:r>
            <w:r>
              <w:rPr>
                <w:rFonts w:ascii="Calibri" w:hAnsi="Calibri" w:cs="Calibri"/>
                <w:color w:val="FFFFFF"/>
              </w:rPr>
              <w:t>nitiative/</w:t>
            </w:r>
            <w:r w:rsidR="003D2E97">
              <w:rPr>
                <w:rFonts w:ascii="Calibri" w:hAnsi="Calibri" w:cs="Calibri"/>
                <w:color w:val="FFFFFF"/>
              </w:rPr>
              <w:t>a</w:t>
            </w:r>
            <w:r>
              <w:rPr>
                <w:rFonts w:ascii="Calibri" w:hAnsi="Calibri" w:cs="Calibri"/>
                <w:color w:val="FFFFFF"/>
              </w:rPr>
              <w:t xml:space="preserve">pproach </w:t>
            </w:r>
            <w:r w:rsidR="0075788A">
              <w:rPr>
                <w:rFonts w:ascii="Calibri" w:hAnsi="Calibri" w:cs="Calibri"/>
                <w:color w:val="FFFFFF"/>
              </w:rPr>
              <w:t xml:space="preserve"> </w:t>
            </w:r>
          </w:p>
        </w:tc>
        <w:tc>
          <w:tcPr>
            <w:tcW w:w="1984" w:type="dxa"/>
            <w:tcBorders>
              <w:top w:val="single" w:sz="4" w:space="0" w:color="FFFFFF"/>
              <w:left w:val="single" w:sz="4" w:space="0" w:color="FFFFFF"/>
              <w:bottom w:val="single" w:sz="4" w:space="0" w:color="FFFFFF"/>
              <w:right w:val="single" w:sz="4" w:space="0" w:color="FFFFFF"/>
            </w:tcBorders>
            <w:shd w:val="clear" w:color="auto" w:fill="1F497D" w:themeFill="text2"/>
          </w:tcPr>
          <w:p w14:paraId="0B0BC1E8" w14:textId="77777777" w:rsidR="00922D7F" w:rsidRPr="00BE31D8" w:rsidRDefault="00922D7F" w:rsidP="006239D0">
            <w:pPr>
              <w:spacing w:after="0"/>
              <w:rPr>
                <w:rFonts w:ascii="Calibri" w:hAnsi="Calibri" w:cs="Calibri"/>
                <w:color w:val="FFFFFF"/>
              </w:rPr>
            </w:pPr>
            <w:r w:rsidRPr="00BE31D8">
              <w:rPr>
                <w:rFonts w:ascii="Calibri" w:hAnsi="Calibri" w:cs="Calibri"/>
                <w:color w:val="FFFFFF"/>
              </w:rPr>
              <w:t>Timeframe</w:t>
            </w:r>
          </w:p>
        </w:tc>
      </w:tr>
      <w:tr w:rsidR="00922D7F" w:rsidRPr="00BE31D8" w14:paraId="5BAB3807" w14:textId="77777777" w:rsidTr="008E4A46">
        <w:tc>
          <w:tcPr>
            <w:tcW w:w="3969" w:type="dxa"/>
            <w:tcBorders>
              <w:top w:val="single" w:sz="4" w:space="0" w:color="FFFFFF"/>
            </w:tcBorders>
            <w:shd w:val="clear" w:color="auto" w:fill="auto"/>
          </w:tcPr>
          <w:p w14:paraId="5DC71F4C" w14:textId="77777777" w:rsidR="00922D7F" w:rsidRPr="00BE31D8" w:rsidRDefault="00922D7F" w:rsidP="00922D7F">
            <w:pPr>
              <w:pStyle w:val="ListParagraph"/>
              <w:numPr>
                <w:ilvl w:val="0"/>
                <w:numId w:val="36"/>
              </w:numPr>
              <w:spacing w:after="0"/>
              <w:contextualSpacing w:val="0"/>
              <w:rPr>
                <w:rFonts w:ascii="Calibri" w:hAnsi="Calibri" w:cs="Calibri"/>
              </w:rPr>
            </w:pPr>
          </w:p>
        </w:tc>
        <w:tc>
          <w:tcPr>
            <w:tcW w:w="3119" w:type="dxa"/>
            <w:tcBorders>
              <w:top w:val="single" w:sz="4" w:space="0" w:color="FFFFFF"/>
            </w:tcBorders>
            <w:shd w:val="clear" w:color="auto" w:fill="auto"/>
          </w:tcPr>
          <w:p w14:paraId="3B0888C4" w14:textId="77777777" w:rsidR="00922D7F" w:rsidRPr="00BE31D8" w:rsidRDefault="00922D7F" w:rsidP="006239D0">
            <w:pPr>
              <w:spacing w:after="0"/>
              <w:rPr>
                <w:rFonts w:ascii="Calibri" w:hAnsi="Calibri" w:cs="Calibri"/>
              </w:rPr>
            </w:pPr>
          </w:p>
        </w:tc>
        <w:tc>
          <w:tcPr>
            <w:tcW w:w="1984" w:type="dxa"/>
            <w:tcBorders>
              <w:top w:val="single" w:sz="4" w:space="0" w:color="FFFFFF"/>
            </w:tcBorders>
            <w:shd w:val="clear" w:color="auto" w:fill="auto"/>
          </w:tcPr>
          <w:p w14:paraId="51739F18" w14:textId="77777777" w:rsidR="00922D7F" w:rsidRPr="00BE31D8" w:rsidRDefault="00922D7F" w:rsidP="006239D0">
            <w:pPr>
              <w:spacing w:after="0"/>
              <w:rPr>
                <w:rFonts w:ascii="Calibri" w:hAnsi="Calibri" w:cs="Calibri"/>
              </w:rPr>
            </w:pPr>
          </w:p>
        </w:tc>
      </w:tr>
      <w:tr w:rsidR="00922D7F" w:rsidRPr="00BE31D8" w14:paraId="15C354A0" w14:textId="77777777" w:rsidTr="008E4A46">
        <w:tc>
          <w:tcPr>
            <w:tcW w:w="3969" w:type="dxa"/>
            <w:shd w:val="clear" w:color="auto" w:fill="auto"/>
          </w:tcPr>
          <w:p w14:paraId="52915C5A" w14:textId="77777777" w:rsidR="00922D7F" w:rsidRPr="00BE31D8" w:rsidRDefault="00922D7F" w:rsidP="00922D7F">
            <w:pPr>
              <w:pStyle w:val="ListParagraph"/>
              <w:numPr>
                <w:ilvl w:val="0"/>
                <w:numId w:val="36"/>
              </w:numPr>
              <w:spacing w:after="0"/>
              <w:contextualSpacing w:val="0"/>
              <w:rPr>
                <w:rFonts w:ascii="Calibri" w:hAnsi="Calibri" w:cs="Calibri"/>
              </w:rPr>
            </w:pPr>
          </w:p>
        </w:tc>
        <w:tc>
          <w:tcPr>
            <w:tcW w:w="3119" w:type="dxa"/>
            <w:shd w:val="clear" w:color="auto" w:fill="auto"/>
          </w:tcPr>
          <w:p w14:paraId="2D90D38B" w14:textId="77777777" w:rsidR="00922D7F" w:rsidRPr="00BE31D8" w:rsidRDefault="00922D7F" w:rsidP="006239D0">
            <w:pPr>
              <w:spacing w:after="0"/>
              <w:rPr>
                <w:rFonts w:ascii="Calibri" w:hAnsi="Calibri" w:cs="Calibri"/>
              </w:rPr>
            </w:pPr>
          </w:p>
        </w:tc>
        <w:tc>
          <w:tcPr>
            <w:tcW w:w="1984" w:type="dxa"/>
            <w:shd w:val="clear" w:color="auto" w:fill="auto"/>
          </w:tcPr>
          <w:p w14:paraId="28105616" w14:textId="77777777" w:rsidR="00922D7F" w:rsidRPr="00BE31D8" w:rsidRDefault="00922D7F" w:rsidP="006239D0">
            <w:pPr>
              <w:spacing w:after="0"/>
              <w:rPr>
                <w:rFonts w:ascii="Calibri" w:hAnsi="Calibri" w:cs="Calibri"/>
              </w:rPr>
            </w:pPr>
          </w:p>
        </w:tc>
      </w:tr>
      <w:tr w:rsidR="00922D7F" w:rsidRPr="00BE31D8" w14:paraId="1D98C627" w14:textId="77777777" w:rsidTr="008E4A46">
        <w:tc>
          <w:tcPr>
            <w:tcW w:w="3969" w:type="dxa"/>
            <w:shd w:val="clear" w:color="auto" w:fill="auto"/>
          </w:tcPr>
          <w:p w14:paraId="01922E4F" w14:textId="77777777" w:rsidR="00922D7F" w:rsidRPr="00BE31D8" w:rsidRDefault="00922D7F" w:rsidP="00922D7F">
            <w:pPr>
              <w:pStyle w:val="ListParagraph"/>
              <w:numPr>
                <w:ilvl w:val="0"/>
                <w:numId w:val="36"/>
              </w:numPr>
              <w:spacing w:after="0"/>
              <w:contextualSpacing w:val="0"/>
              <w:rPr>
                <w:rFonts w:ascii="Calibri" w:hAnsi="Calibri" w:cs="Calibri"/>
              </w:rPr>
            </w:pPr>
          </w:p>
        </w:tc>
        <w:tc>
          <w:tcPr>
            <w:tcW w:w="3119" w:type="dxa"/>
            <w:shd w:val="clear" w:color="auto" w:fill="auto"/>
          </w:tcPr>
          <w:p w14:paraId="6007384E" w14:textId="77777777" w:rsidR="00922D7F" w:rsidRPr="00BE31D8" w:rsidRDefault="00922D7F" w:rsidP="006239D0">
            <w:pPr>
              <w:spacing w:after="0"/>
              <w:rPr>
                <w:rFonts w:ascii="Calibri" w:hAnsi="Calibri" w:cs="Calibri"/>
              </w:rPr>
            </w:pPr>
          </w:p>
        </w:tc>
        <w:tc>
          <w:tcPr>
            <w:tcW w:w="1984" w:type="dxa"/>
            <w:shd w:val="clear" w:color="auto" w:fill="auto"/>
          </w:tcPr>
          <w:p w14:paraId="1007FD9A" w14:textId="77777777" w:rsidR="00922D7F" w:rsidRPr="00BE31D8" w:rsidRDefault="00922D7F" w:rsidP="006239D0">
            <w:pPr>
              <w:spacing w:after="0"/>
              <w:rPr>
                <w:rFonts w:ascii="Calibri" w:hAnsi="Calibri" w:cs="Calibri"/>
              </w:rPr>
            </w:pPr>
          </w:p>
        </w:tc>
      </w:tr>
      <w:tr w:rsidR="00922D7F" w:rsidRPr="00BE31D8" w14:paraId="1EABC408" w14:textId="77777777" w:rsidTr="008E4A46">
        <w:tc>
          <w:tcPr>
            <w:tcW w:w="3969" w:type="dxa"/>
            <w:shd w:val="clear" w:color="auto" w:fill="auto"/>
          </w:tcPr>
          <w:p w14:paraId="08F68B68" w14:textId="77777777" w:rsidR="00922D7F" w:rsidRPr="00BE31D8" w:rsidRDefault="00922D7F" w:rsidP="00922D7F">
            <w:pPr>
              <w:pStyle w:val="ListParagraph"/>
              <w:numPr>
                <w:ilvl w:val="0"/>
                <w:numId w:val="36"/>
              </w:numPr>
              <w:spacing w:after="0"/>
              <w:contextualSpacing w:val="0"/>
              <w:rPr>
                <w:rFonts w:ascii="Calibri" w:hAnsi="Calibri" w:cs="Calibri"/>
              </w:rPr>
            </w:pPr>
          </w:p>
        </w:tc>
        <w:tc>
          <w:tcPr>
            <w:tcW w:w="3119" w:type="dxa"/>
            <w:shd w:val="clear" w:color="auto" w:fill="auto"/>
          </w:tcPr>
          <w:p w14:paraId="754EC1F6" w14:textId="77777777" w:rsidR="00922D7F" w:rsidRPr="00BE31D8" w:rsidRDefault="00922D7F" w:rsidP="006239D0">
            <w:pPr>
              <w:spacing w:after="0"/>
              <w:rPr>
                <w:rFonts w:ascii="Calibri" w:hAnsi="Calibri" w:cs="Calibri"/>
              </w:rPr>
            </w:pPr>
          </w:p>
        </w:tc>
        <w:tc>
          <w:tcPr>
            <w:tcW w:w="1984" w:type="dxa"/>
            <w:shd w:val="clear" w:color="auto" w:fill="auto"/>
          </w:tcPr>
          <w:p w14:paraId="6973E882" w14:textId="77777777" w:rsidR="00922D7F" w:rsidRPr="00BE31D8" w:rsidRDefault="00922D7F" w:rsidP="006239D0">
            <w:pPr>
              <w:spacing w:after="0"/>
              <w:rPr>
                <w:rFonts w:ascii="Calibri" w:hAnsi="Calibri" w:cs="Calibri"/>
              </w:rPr>
            </w:pPr>
          </w:p>
        </w:tc>
      </w:tr>
      <w:tr w:rsidR="00922D7F" w:rsidRPr="00BE31D8" w14:paraId="6FF6D874" w14:textId="77777777" w:rsidTr="008E4A46">
        <w:tc>
          <w:tcPr>
            <w:tcW w:w="3969" w:type="dxa"/>
            <w:shd w:val="clear" w:color="auto" w:fill="auto"/>
          </w:tcPr>
          <w:p w14:paraId="3E8C2399" w14:textId="77777777" w:rsidR="00922D7F" w:rsidRPr="00BE31D8" w:rsidRDefault="00922D7F" w:rsidP="00922D7F">
            <w:pPr>
              <w:pStyle w:val="ListParagraph"/>
              <w:numPr>
                <w:ilvl w:val="0"/>
                <w:numId w:val="36"/>
              </w:numPr>
              <w:spacing w:after="0"/>
              <w:contextualSpacing w:val="0"/>
              <w:rPr>
                <w:rFonts w:ascii="Calibri" w:hAnsi="Calibri" w:cs="Calibri"/>
              </w:rPr>
            </w:pPr>
          </w:p>
        </w:tc>
        <w:tc>
          <w:tcPr>
            <w:tcW w:w="3119" w:type="dxa"/>
            <w:shd w:val="clear" w:color="auto" w:fill="auto"/>
          </w:tcPr>
          <w:p w14:paraId="213E835E" w14:textId="77777777" w:rsidR="00922D7F" w:rsidRPr="00BE31D8" w:rsidRDefault="00922D7F" w:rsidP="006239D0">
            <w:pPr>
              <w:spacing w:after="0"/>
              <w:rPr>
                <w:rFonts w:ascii="Calibri" w:hAnsi="Calibri" w:cs="Calibri"/>
              </w:rPr>
            </w:pPr>
          </w:p>
        </w:tc>
        <w:tc>
          <w:tcPr>
            <w:tcW w:w="1984" w:type="dxa"/>
            <w:shd w:val="clear" w:color="auto" w:fill="auto"/>
          </w:tcPr>
          <w:p w14:paraId="76427E5E" w14:textId="77777777" w:rsidR="00922D7F" w:rsidRPr="00BE31D8" w:rsidRDefault="00922D7F" w:rsidP="006239D0">
            <w:pPr>
              <w:spacing w:after="0"/>
              <w:rPr>
                <w:rFonts w:ascii="Calibri" w:hAnsi="Calibri" w:cs="Calibri"/>
              </w:rPr>
            </w:pPr>
          </w:p>
        </w:tc>
      </w:tr>
    </w:tbl>
    <w:p w14:paraId="6F78BD8B" w14:textId="77777777" w:rsidR="008E4A46" w:rsidRDefault="008E4A46" w:rsidP="00922D7F">
      <w:pPr>
        <w:spacing w:after="0" w:line="240" w:lineRule="auto"/>
        <w:rPr>
          <w:rFonts w:ascii="Calibri" w:hAnsi="Calibri" w:cs="Calibri"/>
        </w:rPr>
      </w:pPr>
    </w:p>
    <w:p w14:paraId="4FB07CC1" w14:textId="77777777" w:rsidR="008E4A46" w:rsidRDefault="008E4A46" w:rsidP="00922D7F">
      <w:pPr>
        <w:spacing w:after="0" w:line="240" w:lineRule="auto"/>
        <w:rPr>
          <w:rFonts w:ascii="Calibri" w:hAnsi="Calibri" w:cs="Calibri"/>
          <w:color w:val="808080"/>
          <w:sz w:val="28"/>
          <w:szCs w:val="28"/>
        </w:rPr>
      </w:pPr>
      <w:bookmarkStart w:id="58" w:name="_Toc383598400"/>
      <w:bookmarkStart w:id="59" w:name="_Toc383598677"/>
      <w:bookmarkStart w:id="60" w:name="_Toc387053569"/>
      <w:bookmarkStart w:id="61" w:name="_Toc390180806"/>
      <w:bookmarkStart w:id="62" w:name="_Toc390181038"/>
      <w:bookmarkStart w:id="63" w:name="_Toc390181126"/>
    </w:p>
    <w:p w14:paraId="1E719D72" w14:textId="451D5F55" w:rsidR="008E4A46" w:rsidRPr="00050A6C" w:rsidRDefault="008E4A46" w:rsidP="00050A6C">
      <w:pPr>
        <w:pStyle w:val="Heading2"/>
        <w:rPr>
          <w:rFonts w:cstheme="majorHAnsi"/>
          <w:color w:val="auto"/>
        </w:rPr>
      </w:pPr>
      <w:r w:rsidRPr="00050A6C">
        <w:rPr>
          <w:rFonts w:cstheme="majorHAnsi"/>
          <w:color w:val="auto"/>
        </w:rPr>
        <w:lastRenderedPageBreak/>
        <w:t>Supplier development</w:t>
      </w:r>
      <w:bookmarkEnd w:id="58"/>
      <w:bookmarkEnd w:id="59"/>
      <w:bookmarkEnd w:id="60"/>
      <w:bookmarkEnd w:id="61"/>
      <w:bookmarkEnd w:id="62"/>
      <w:bookmarkEnd w:id="63"/>
      <w:r w:rsidRPr="00050A6C">
        <w:rPr>
          <w:rFonts w:cstheme="majorHAnsi"/>
          <w:color w:val="auto"/>
        </w:rPr>
        <w:t xml:space="preserve"> </w:t>
      </w:r>
      <w:r w:rsidRPr="00B650E4">
        <w:rPr>
          <w:rFonts w:ascii="Calibri" w:eastAsiaTheme="minorEastAsia" w:hAnsi="Calibri" w:cs="Calibri"/>
          <w:b w:val="0"/>
          <w:bCs w:val="0"/>
          <w:i/>
          <w:iCs/>
          <w:color w:val="548DD4" w:themeColor="text2" w:themeTint="99"/>
          <w:sz w:val="22"/>
          <w:szCs w:val="22"/>
          <w:highlight w:val="yellow"/>
        </w:rPr>
        <w:t>[delete/amend as needed]</w:t>
      </w:r>
    </w:p>
    <w:p w14:paraId="7B1CD8A6" w14:textId="7EE985C1" w:rsidR="00922D7F" w:rsidRPr="00BE31D8" w:rsidRDefault="00922D7F" w:rsidP="00922D7F">
      <w:pPr>
        <w:spacing w:after="0" w:line="240" w:lineRule="auto"/>
        <w:rPr>
          <w:rFonts w:ascii="Calibri" w:hAnsi="Calibri" w:cs="Calibri"/>
        </w:rPr>
      </w:pPr>
      <w:r w:rsidRPr="00BE31D8">
        <w:rPr>
          <w:rFonts w:ascii="Calibri" w:hAnsi="Calibri" w:cs="Calibri"/>
        </w:rPr>
        <w:t xml:space="preserve">Both the agency and the supplier are committed to ensuring the ongoing development of the supplier’s ability to successfully deliver against the contract requirements. </w:t>
      </w:r>
      <w:r w:rsidR="003D2E97">
        <w:rPr>
          <w:rFonts w:ascii="Calibri" w:hAnsi="Calibri" w:cs="Calibri"/>
        </w:rPr>
        <w:t xml:space="preserve">This includes building supplier capacity, strengthening performance, and </w:t>
      </w:r>
      <w:r w:rsidR="00E231C2">
        <w:rPr>
          <w:rFonts w:ascii="Calibri" w:hAnsi="Calibri" w:cs="Calibri"/>
        </w:rPr>
        <w:t xml:space="preserve">supporting alignment with agency standards or long-term outcomes. </w:t>
      </w:r>
      <w:r w:rsidRPr="00BE31D8">
        <w:rPr>
          <w:rFonts w:ascii="Calibri" w:hAnsi="Calibri" w:cs="Calibri"/>
        </w:rPr>
        <w:t>Both parties agree to discuss options for ongoing supplier development regularly and report on initiatives.</w:t>
      </w:r>
    </w:p>
    <w:p w14:paraId="1CB044F4" w14:textId="77777777" w:rsidR="00922D7F" w:rsidRPr="00BE31D8" w:rsidRDefault="00922D7F" w:rsidP="00922D7F">
      <w:pPr>
        <w:spacing w:after="0" w:line="240" w:lineRule="auto"/>
        <w:rPr>
          <w:rFonts w:ascii="Calibri" w:hAnsi="Calibri" w:cs="Calibri"/>
        </w:rPr>
      </w:pPr>
    </w:p>
    <w:p w14:paraId="315206CE" w14:textId="77777777" w:rsidR="00922D7F" w:rsidRPr="00BE31D8" w:rsidRDefault="00922D7F" w:rsidP="00922D7F">
      <w:pPr>
        <w:spacing w:after="0" w:line="240" w:lineRule="auto"/>
        <w:rPr>
          <w:rFonts w:ascii="Calibri" w:hAnsi="Calibri" w:cs="Calibri"/>
          <w:b/>
          <w:color w:val="000000"/>
        </w:rPr>
      </w:pPr>
      <w:r w:rsidRPr="00BE31D8">
        <w:rPr>
          <w:rFonts w:ascii="Calibri" w:hAnsi="Calibri" w:cs="Calibri"/>
          <w:b/>
          <w:color w:val="000000"/>
        </w:rPr>
        <w:t xml:space="preserve">Initial areas that could targeted for supplier development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3119"/>
        <w:gridCol w:w="1984"/>
      </w:tblGrid>
      <w:tr w:rsidR="00922D7F" w:rsidRPr="00BE31D8" w14:paraId="54F8D583" w14:textId="77777777" w:rsidTr="000D1D22">
        <w:tc>
          <w:tcPr>
            <w:tcW w:w="3969" w:type="dxa"/>
            <w:tcBorders>
              <w:top w:val="single" w:sz="4" w:space="0" w:color="FFFFFF"/>
              <w:left w:val="single" w:sz="4" w:space="0" w:color="FFFFFF"/>
              <w:bottom w:val="single" w:sz="4" w:space="0" w:color="FFFFFF"/>
              <w:right w:val="single" w:sz="4" w:space="0" w:color="FFFFFF"/>
            </w:tcBorders>
            <w:shd w:val="clear" w:color="auto" w:fill="1F497D" w:themeFill="text2"/>
          </w:tcPr>
          <w:p w14:paraId="32DBCF39" w14:textId="77777777" w:rsidR="00922D7F" w:rsidRPr="00BE31D8" w:rsidRDefault="00922D7F" w:rsidP="006239D0">
            <w:pPr>
              <w:spacing w:after="0"/>
              <w:rPr>
                <w:rFonts w:ascii="Calibri" w:hAnsi="Calibri" w:cs="Calibri"/>
                <w:color w:val="FFFFFF"/>
              </w:rPr>
            </w:pPr>
            <w:r w:rsidRPr="00BE31D8">
              <w:rPr>
                <w:rFonts w:ascii="Calibri" w:hAnsi="Calibri" w:cs="Calibri"/>
                <w:color w:val="FFFFFF"/>
              </w:rPr>
              <w:t>Area for supplier development</w:t>
            </w:r>
          </w:p>
        </w:tc>
        <w:tc>
          <w:tcPr>
            <w:tcW w:w="3119" w:type="dxa"/>
            <w:tcBorders>
              <w:top w:val="single" w:sz="4" w:space="0" w:color="FFFFFF"/>
              <w:left w:val="single" w:sz="4" w:space="0" w:color="FFFFFF"/>
              <w:bottom w:val="single" w:sz="4" w:space="0" w:color="FFFFFF"/>
              <w:right w:val="single" w:sz="4" w:space="0" w:color="FFFFFF"/>
            </w:tcBorders>
            <w:shd w:val="clear" w:color="auto" w:fill="1F497D" w:themeFill="text2"/>
          </w:tcPr>
          <w:p w14:paraId="35A99500" w14:textId="2900CB63" w:rsidR="00922D7F" w:rsidRPr="00BE31D8" w:rsidRDefault="003117DF" w:rsidP="006239D0">
            <w:pPr>
              <w:spacing w:after="0"/>
              <w:rPr>
                <w:rFonts w:ascii="Calibri" w:hAnsi="Calibri" w:cs="Calibri"/>
                <w:color w:val="FFFFFF"/>
              </w:rPr>
            </w:pPr>
            <w:r>
              <w:rPr>
                <w:rFonts w:ascii="Calibri" w:hAnsi="Calibri" w:cs="Calibri"/>
                <w:color w:val="FFFFFF"/>
              </w:rPr>
              <w:t xml:space="preserve">Development </w:t>
            </w:r>
            <w:r w:rsidR="003D2E97">
              <w:rPr>
                <w:rFonts w:ascii="Calibri" w:hAnsi="Calibri" w:cs="Calibri"/>
                <w:color w:val="FFFFFF"/>
              </w:rPr>
              <w:t>s</w:t>
            </w:r>
            <w:r>
              <w:rPr>
                <w:rFonts w:ascii="Calibri" w:hAnsi="Calibri" w:cs="Calibri"/>
                <w:color w:val="FFFFFF"/>
              </w:rPr>
              <w:t>upport/</w:t>
            </w:r>
            <w:r w:rsidR="003D2E97">
              <w:rPr>
                <w:rFonts w:ascii="Calibri" w:hAnsi="Calibri" w:cs="Calibri"/>
                <w:color w:val="FFFFFF"/>
              </w:rPr>
              <w:t>a</w:t>
            </w:r>
            <w:r>
              <w:rPr>
                <w:rFonts w:ascii="Calibri" w:hAnsi="Calibri" w:cs="Calibri"/>
                <w:color w:val="FFFFFF"/>
              </w:rPr>
              <w:t>ction</w:t>
            </w:r>
            <w:r w:rsidR="0075788A">
              <w:rPr>
                <w:rFonts w:ascii="Calibri" w:hAnsi="Calibri" w:cs="Calibri"/>
                <w:color w:val="FFFFFF"/>
              </w:rPr>
              <w:t xml:space="preserve">  </w:t>
            </w:r>
          </w:p>
        </w:tc>
        <w:tc>
          <w:tcPr>
            <w:tcW w:w="1984" w:type="dxa"/>
            <w:tcBorders>
              <w:top w:val="single" w:sz="4" w:space="0" w:color="FFFFFF"/>
              <w:left w:val="single" w:sz="4" w:space="0" w:color="FFFFFF"/>
              <w:bottom w:val="single" w:sz="4" w:space="0" w:color="FFFFFF"/>
              <w:right w:val="single" w:sz="4" w:space="0" w:color="FFFFFF"/>
            </w:tcBorders>
            <w:shd w:val="clear" w:color="auto" w:fill="1F497D" w:themeFill="text2"/>
          </w:tcPr>
          <w:p w14:paraId="45C5EBEE" w14:textId="77777777" w:rsidR="00922D7F" w:rsidRPr="00BE31D8" w:rsidRDefault="00922D7F" w:rsidP="006239D0">
            <w:pPr>
              <w:spacing w:after="0"/>
              <w:rPr>
                <w:rFonts w:ascii="Calibri" w:hAnsi="Calibri" w:cs="Calibri"/>
                <w:color w:val="FFFFFF"/>
              </w:rPr>
            </w:pPr>
            <w:r w:rsidRPr="00BE31D8">
              <w:rPr>
                <w:rFonts w:ascii="Calibri" w:hAnsi="Calibri" w:cs="Calibri"/>
                <w:color w:val="FFFFFF"/>
              </w:rPr>
              <w:t>Timeframe</w:t>
            </w:r>
          </w:p>
        </w:tc>
      </w:tr>
      <w:tr w:rsidR="00922D7F" w:rsidRPr="00BE31D8" w14:paraId="277F0FAB" w14:textId="77777777" w:rsidTr="006239D0">
        <w:tc>
          <w:tcPr>
            <w:tcW w:w="3969" w:type="dxa"/>
            <w:tcBorders>
              <w:top w:val="single" w:sz="4" w:space="0" w:color="FFFFFF"/>
            </w:tcBorders>
            <w:shd w:val="clear" w:color="auto" w:fill="auto"/>
          </w:tcPr>
          <w:p w14:paraId="6923EA70" w14:textId="77777777" w:rsidR="00922D7F" w:rsidRPr="00BE31D8" w:rsidRDefault="00922D7F" w:rsidP="00922D7F">
            <w:pPr>
              <w:pStyle w:val="ListParagraph"/>
              <w:numPr>
                <w:ilvl w:val="0"/>
                <w:numId w:val="37"/>
              </w:numPr>
              <w:spacing w:after="0"/>
              <w:contextualSpacing w:val="0"/>
              <w:rPr>
                <w:rFonts w:ascii="Calibri" w:hAnsi="Calibri" w:cs="Calibri"/>
              </w:rPr>
            </w:pPr>
          </w:p>
        </w:tc>
        <w:tc>
          <w:tcPr>
            <w:tcW w:w="3119" w:type="dxa"/>
            <w:tcBorders>
              <w:top w:val="single" w:sz="4" w:space="0" w:color="FFFFFF"/>
            </w:tcBorders>
            <w:shd w:val="clear" w:color="auto" w:fill="auto"/>
          </w:tcPr>
          <w:p w14:paraId="21E5C173" w14:textId="77777777" w:rsidR="00922D7F" w:rsidRPr="00BE31D8" w:rsidRDefault="00922D7F" w:rsidP="006239D0">
            <w:pPr>
              <w:spacing w:after="0"/>
              <w:rPr>
                <w:rFonts w:ascii="Calibri" w:hAnsi="Calibri" w:cs="Calibri"/>
              </w:rPr>
            </w:pPr>
          </w:p>
        </w:tc>
        <w:tc>
          <w:tcPr>
            <w:tcW w:w="1984" w:type="dxa"/>
            <w:tcBorders>
              <w:top w:val="single" w:sz="4" w:space="0" w:color="FFFFFF"/>
            </w:tcBorders>
            <w:shd w:val="clear" w:color="auto" w:fill="auto"/>
          </w:tcPr>
          <w:p w14:paraId="063B2ECD" w14:textId="77777777" w:rsidR="00922D7F" w:rsidRPr="00BE31D8" w:rsidRDefault="00922D7F" w:rsidP="006239D0">
            <w:pPr>
              <w:spacing w:after="0"/>
              <w:rPr>
                <w:rFonts w:ascii="Calibri" w:hAnsi="Calibri" w:cs="Calibri"/>
              </w:rPr>
            </w:pPr>
          </w:p>
        </w:tc>
      </w:tr>
      <w:tr w:rsidR="00922D7F" w:rsidRPr="00BE31D8" w14:paraId="345A850D" w14:textId="77777777" w:rsidTr="006239D0">
        <w:tc>
          <w:tcPr>
            <w:tcW w:w="3969" w:type="dxa"/>
            <w:shd w:val="clear" w:color="auto" w:fill="auto"/>
          </w:tcPr>
          <w:p w14:paraId="5088D881" w14:textId="77777777" w:rsidR="00922D7F" w:rsidRPr="00BE31D8" w:rsidRDefault="00922D7F" w:rsidP="00922D7F">
            <w:pPr>
              <w:pStyle w:val="ListParagraph"/>
              <w:numPr>
                <w:ilvl w:val="0"/>
                <w:numId w:val="37"/>
              </w:numPr>
              <w:spacing w:after="0"/>
              <w:contextualSpacing w:val="0"/>
              <w:rPr>
                <w:rFonts w:ascii="Calibri" w:hAnsi="Calibri" w:cs="Calibri"/>
              </w:rPr>
            </w:pPr>
          </w:p>
        </w:tc>
        <w:tc>
          <w:tcPr>
            <w:tcW w:w="3119" w:type="dxa"/>
            <w:shd w:val="clear" w:color="auto" w:fill="auto"/>
          </w:tcPr>
          <w:p w14:paraId="2CE6AE59" w14:textId="77777777" w:rsidR="00922D7F" w:rsidRPr="00BE31D8" w:rsidRDefault="00922D7F" w:rsidP="006239D0">
            <w:pPr>
              <w:spacing w:after="0"/>
              <w:rPr>
                <w:rFonts w:ascii="Calibri" w:hAnsi="Calibri" w:cs="Calibri"/>
              </w:rPr>
            </w:pPr>
          </w:p>
        </w:tc>
        <w:tc>
          <w:tcPr>
            <w:tcW w:w="1984" w:type="dxa"/>
            <w:shd w:val="clear" w:color="auto" w:fill="auto"/>
          </w:tcPr>
          <w:p w14:paraId="28BB4BDF" w14:textId="77777777" w:rsidR="00922D7F" w:rsidRPr="00BE31D8" w:rsidRDefault="00922D7F" w:rsidP="006239D0">
            <w:pPr>
              <w:spacing w:after="0"/>
              <w:rPr>
                <w:rFonts w:ascii="Calibri" w:hAnsi="Calibri" w:cs="Calibri"/>
              </w:rPr>
            </w:pPr>
          </w:p>
        </w:tc>
      </w:tr>
      <w:tr w:rsidR="00922D7F" w:rsidRPr="00BE31D8" w14:paraId="0B941F95" w14:textId="77777777" w:rsidTr="006239D0">
        <w:tc>
          <w:tcPr>
            <w:tcW w:w="3969" w:type="dxa"/>
            <w:shd w:val="clear" w:color="auto" w:fill="auto"/>
          </w:tcPr>
          <w:p w14:paraId="0FAF11CD" w14:textId="77777777" w:rsidR="00922D7F" w:rsidRPr="00BE31D8" w:rsidRDefault="00922D7F" w:rsidP="00922D7F">
            <w:pPr>
              <w:pStyle w:val="ListParagraph"/>
              <w:numPr>
                <w:ilvl w:val="0"/>
                <w:numId w:val="37"/>
              </w:numPr>
              <w:spacing w:after="0"/>
              <w:contextualSpacing w:val="0"/>
              <w:rPr>
                <w:rFonts w:ascii="Calibri" w:hAnsi="Calibri" w:cs="Calibri"/>
              </w:rPr>
            </w:pPr>
          </w:p>
        </w:tc>
        <w:tc>
          <w:tcPr>
            <w:tcW w:w="3119" w:type="dxa"/>
            <w:shd w:val="clear" w:color="auto" w:fill="auto"/>
          </w:tcPr>
          <w:p w14:paraId="4A4AA34A" w14:textId="77777777" w:rsidR="00922D7F" w:rsidRPr="00BE31D8" w:rsidRDefault="00922D7F" w:rsidP="006239D0">
            <w:pPr>
              <w:spacing w:after="0"/>
              <w:rPr>
                <w:rFonts w:ascii="Calibri" w:hAnsi="Calibri" w:cs="Calibri"/>
              </w:rPr>
            </w:pPr>
          </w:p>
        </w:tc>
        <w:tc>
          <w:tcPr>
            <w:tcW w:w="1984" w:type="dxa"/>
            <w:shd w:val="clear" w:color="auto" w:fill="auto"/>
          </w:tcPr>
          <w:p w14:paraId="2C67221B" w14:textId="77777777" w:rsidR="00922D7F" w:rsidRPr="00BE31D8" w:rsidRDefault="00922D7F" w:rsidP="006239D0">
            <w:pPr>
              <w:spacing w:after="0"/>
              <w:rPr>
                <w:rFonts w:ascii="Calibri" w:hAnsi="Calibri" w:cs="Calibri"/>
              </w:rPr>
            </w:pPr>
          </w:p>
        </w:tc>
      </w:tr>
      <w:tr w:rsidR="00922D7F" w:rsidRPr="00BE31D8" w14:paraId="7CCFFD4A" w14:textId="77777777" w:rsidTr="006239D0">
        <w:tc>
          <w:tcPr>
            <w:tcW w:w="3969" w:type="dxa"/>
            <w:shd w:val="clear" w:color="auto" w:fill="auto"/>
          </w:tcPr>
          <w:p w14:paraId="4C8C4C54" w14:textId="77777777" w:rsidR="00922D7F" w:rsidRPr="00BE31D8" w:rsidRDefault="00922D7F" w:rsidP="00922D7F">
            <w:pPr>
              <w:pStyle w:val="ListParagraph"/>
              <w:numPr>
                <w:ilvl w:val="0"/>
                <w:numId w:val="37"/>
              </w:numPr>
              <w:spacing w:after="0"/>
              <w:contextualSpacing w:val="0"/>
              <w:rPr>
                <w:rFonts w:ascii="Calibri" w:hAnsi="Calibri" w:cs="Calibri"/>
              </w:rPr>
            </w:pPr>
          </w:p>
        </w:tc>
        <w:tc>
          <w:tcPr>
            <w:tcW w:w="3119" w:type="dxa"/>
            <w:shd w:val="clear" w:color="auto" w:fill="auto"/>
          </w:tcPr>
          <w:p w14:paraId="3D590B02" w14:textId="77777777" w:rsidR="00922D7F" w:rsidRPr="00BE31D8" w:rsidRDefault="00922D7F" w:rsidP="006239D0">
            <w:pPr>
              <w:spacing w:after="0"/>
              <w:rPr>
                <w:rFonts w:ascii="Calibri" w:hAnsi="Calibri" w:cs="Calibri"/>
              </w:rPr>
            </w:pPr>
          </w:p>
        </w:tc>
        <w:tc>
          <w:tcPr>
            <w:tcW w:w="1984" w:type="dxa"/>
            <w:shd w:val="clear" w:color="auto" w:fill="auto"/>
          </w:tcPr>
          <w:p w14:paraId="1C081310" w14:textId="77777777" w:rsidR="00922D7F" w:rsidRPr="00BE31D8" w:rsidRDefault="00922D7F" w:rsidP="006239D0">
            <w:pPr>
              <w:spacing w:after="0"/>
              <w:rPr>
                <w:rFonts w:ascii="Calibri" w:hAnsi="Calibri" w:cs="Calibri"/>
              </w:rPr>
            </w:pPr>
          </w:p>
        </w:tc>
      </w:tr>
      <w:tr w:rsidR="00922D7F" w:rsidRPr="00BE31D8" w14:paraId="27ED7E23" w14:textId="77777777" w:rsidTr="006239D0">
        <w:tc>
          <w:tcPr>
            <w:tcW w:w="3969" w:type="dxa"/>
            <w:shd w:val="clear" w:color="auto" w:fill="auto"/>
          </w:tcPr>
          <w:p w14:paraId="5234EDBA" w14:textId="77777777" w:rsidR="00922D7F" w:rsidRPr="00BE31D8" w:rsidRDefault="00922D7F" w:rsidP="00922D7F">
            <w:pPr>
              <w:pStyle w:val="ListParagraph"/>
              <w:numPr>
                <w:ilvl w:val="0"/>
                <w:numId w:val="37"/>
              </w:numPr>
              <w:spacing w:after="0"/>
              <w:contextualSpacing w:val="0"/>
              <w:rPr>
                <w:rFonts w:ascii="Calibri" w:hAnsi="Calibri" w:cs="Calibri"/>
              </w:rPr>
            </w:pPr>
          </w:p>
        </w:tc>
        <w:tc>
          <w:tcPr>
            <w:tcW w:w="3119" w:type="dxa"/>
            <w:shd w:val="clear" w:color="auto" w:fill="auto"/>
          </w:tcPr>
          <w:p w14:paraId="5390DD7F" w14:textId="77777777" w:rsidR="00922D7F" w:rsidRPr="00BE31D8" w:rsidRDefault="00922D7F" w:rsidP="006239D0">
            <w:pPr>
              <w:spacing w:after="0"/>
              <w:rPr>
                <w:rFonts w:ascii="Calibri" w:hAnsi="Calibri" w:cs="Calibri"/>
              </w:rPr>
            </w:pPr>
          </w:p>
        </w:tc>
        <w:tc>
          <w:tcPr>
            <w:tcW w:w="1984" w:type="dxa"/>
            <w:shd w:val="clear" w:color="auto" w:fill="auto"/>
          </w:tcPr>
          <w:p w14:paraId="778E44AC" w14:textId="77777777" w:rsidR="00922D7F" w:rsidRPr="00BE31D8" w:rsidRDefault="00922D7F" w:rsidP="006239D0">
            <w:pPr>
              <w:spacing w:after="0"/>
              <w:rPr>
                <w:rFonts w:ascii="Calibri" w:hAnsi="Calibri" w:cs="Calibri"/>
              </w:rPr>
            </w:pPr>
          </w:p>
        </w:tc>
      </w:tr>
    </w:tbl>
    <w:p w14:paraId="700C3947" w14:textId="77777777" w:rsidR="008E4A46" w:rsidRPr="008E4A46" w:rsidRDefault="008E4A46" w:rsidP="008E4A46">
      <w:pPr>
        <w:pStyle w:val="GPBGTTH1"/>
        <w:spacing w:before="280" w:after="80"/>
        <w:outlineLvl w:val="0"/>
        <w:rPr>
          <w:rFonts w:ascii="Calibri" w:hAnsi="Calibri" w:cs="Calibri"/>
          <w:b/>
          <w:color w:val="204D84"/>
          <w:sz w:val="40"/>
          <w:szCs w:val="40"/>
        </w:rPr>
      </w:pPr>
      <w:bookmarkStart w:id="64" w:name="_Toc383598401"/>
      <w:bookmarkStart w:id="65" w:name="_Toc383598678"/>
      <w:bookmarkStart w:id="66" w:name="_Toc387053570"/>
      <w:bookmarkStart w:id="67" w:name="_Toc390180807"/>
      <w:bookmarkStart w:id="68" w:name="_Toc390181039"/>
      <w:bookmarkStart w:id="69" w:name="_Toc390181127"/>
      <w:r w:rsidRPr="008E4A46">
        <w:rPr>
          <w:rFonts w:ascii="Calibri" w:hAnsi="Calibri" w:cs="Calibri"/>
          <w:b/>
          <w:color w:val="204D84"/>
          <w:sz w:val="40"/>
          <w:szCs w:val="40"/>
        </w:rPr>
        <w:t>Key personnel</w:t>
      </w:r>
      <w:bookmarkEnd w:id="64"/>
      <w:bookmarkEnd w:id="65"/>
      <w:bookmarkEnd w:id="66"/>
      <w:bookmarkEnd w:id="67"/>
      <w:bookmarkEnd w:id="68"/>
      <w:bookmarkEnd w:id="69"/>
      <w:r w:rsidRPr="008E4A46">
        <w:rPr>
          <w:rFonts w:ascii="Calibri" w:hAnsi="Calibri" w:cs="Calibri"/>
          <w:b/>
          <w:color w:val="204D84"/>
          <w:sz w:val="40"/>
          <w:szCs w:val="40"/>
        </w:rPr>
        <w:t xml:space="preserve"> </w:t>
      </w:r>
    </w:p>
    <w:p w14:paraId="3BAB34D8" w14:textId="4F20D88A" w:rsidR="00931C8F" w:rsidRDefault="00931C8F" w:rsidP="008E4A46">
      <w:pPr>
        <w:pStyle w:val="Heading2"/>
        <w:rPr>
          <w:rFonts w:ascii="Calibri" w:eastAsiaTheme="minorEastAsia" w:hAnsi="Calibri" w:cs="Calibri"/>
          <w:b w:val="0"/>
          <w:bCs w:val="0"/>
          <w:i/>
          <w:iCs/>
          <w:color w:val="548DD4" w:themeColor="text2" w:themeTint="99"/>
          <w:sz w:val="22"/>
          <w:szCs w:val="22"/>
        </w:rPr>
      </w:pPr>
      <w:r w:rsidRPr="00992578">
        <w:rPr>
          <w:rFonts w:cstheme="majorHAnsi"/>
          <w:color w:val="auto"/>
          <w:sz w:val="22"/>
          <w:szCs w:val="22"/>
        </w:rPr>
        <w:t xml:space="preserve">Roles and responsibilities </w:t>
      </w:r>
      <w:r w:rsidR="007D2FC7">
        <w:rPr>
          <w:rFonts w:cstheme="majorHAnsi"/>
          <w:color w:val="auto"/>
          <w:sz w:val="22"/>
          <w:szCs w:val="22"/>
        </w:rPr>
        <w:t xml:space="preserve">of </w:t>
      </w:r>
      <w:r w:rsidR="008E4A46">
        <w:rPr>
          <w:rFonts w:cstheme="majorHAnsi"/>
          <w:color w:val="auto"/>
          <w:sz w:val="22"/>
          <w:szCs w:val="22"/>
        </w:rPr>
        <w:t>agency</w:t>
      </w:r>
      <w:r w:rsidR="00C9253D">
        <w:rPr>
          <w:rFonts w:cstheme="majorHAnsi"/>
          <w:color w:val="auto"/>
          <w:sz w:val="22"/>
          <w:szCs w:val="22"/>
        </w:rPr>
        <w:t xml:space="preserve"> and supplier</w:t>
      </w:r>
      <w:r w:rsidR="00B650E4">
        <w:rPr>
          <w:rFonts w:cstheme="majorHAnsi"/>
          <w:color w:val="auto"/>
          <w:sz w:val="22"/>
          <w:szCs w:val="22"/>
        </w:rPr>
        <w:t xml:space="preserve"> </w:t>
      </w:r>
      <w:r w:rsidR="00B650E4" w:rsidRPr="00B650E4">
        <w:rPr>
          <w:rFonts w:ascii="Calibri" w:eastAsiaTheme="minorEastAsia" w:hAnsi="Calibri" w:cs="Calibri"/>
          <w:b w:val="0"/>
          <w:bCs w:val="0"/>
          <w:i/>
          <w:iCs/>
          <w:color w:val="548DD4" w:themeColor="text2" w:themeTint="99"/>
          <w:sz w:val="22"/>
          <w:szCs w:val="22"/>
          <w:highlight w:val="yellow"/>
        </w:rPr>
        <w:t>[delete/amend as needed]</w:t>
      </w:r>
    </w:p>
    <w:p w14:paraId="71A22693" w14:textId="6FE9C836" w:rsidR="00B650E4" w:rsidRDefault="00B650E4" w:rsidP="00B650E4">
      <w:pPr>
        <w:spacing w:after="0" w:line="240" w:lineRule="auto"/>
        <w:rPr>
          <w:rFonts w:ascii="Calibri" w:hAnsi="Calibri" w:cs="Calibri"/>
        </w:rPr>
      </w:pPr>
      <w:r w:rsidRPr="007D2FC7">
        <w:rPr>
          <w:rFonts w:ascii="Calibri" w:hAnsi="Calibri" w:cs="Calibri"/>
        </w:rPr>
        <w:t xml:space="preserve">Specific roles have been assigned in relation to management of the delivery under the contract and management of relationships with the supplier and key stakeholders. </w:t>
      </w:r>
    </w:p>
    <w:p w14:paraId="3311305F" w14:textId="77777777" w:rsidR="00C9253D" w:rsidRDefault="00C9253D" w:rsidP="00B650E4">
      <w:pPr>
        <w:spacing w:after="0" w:line="240" w:lineRule="auto"/>
        <w:rPr>
          <w:rFonts w:ascii="Calibri" w:hAnsi="Calibri" w:cs="Calibri"/>
        </w:rPr>
      </w:pPr>
    </w:p>
    <w:p w14:paraId="7AA147D0" w14:textId="198D6D31" w:rsidR="00C9253D" w:rsidRDefault="00C9253D" w:rsidP="00B650E4">
      <w:pPr>
        <w:spacing w:after="0" w:line="240" w:lineRule="auto"/>
        <w:rPr>
          <w:rFonts w:ascii="Calibri" w:hAnsi="Calibri" w:cs="Calibri"/>
        </w:rPr>
      </w:pPr>
      <w:r>
        <w:rPr>
          <w:rFonts w:ascii="Calibri" w:hAnsi="Calibri" w:cs="Calibri"/>
        </w:rPr>
        <w:t xml:space="preserve">Refer to the contract for the full scope of roles and responsibilities. This section highlights internal roles not specified in the contract. </w:t>
      </w:r>
    </w:p>
    <w:p w14:paraId="6A246736" w14:textId="77777777" w:rsidR="00C9253D" w:rsidRPr="00B650E4" w:rsidRDefault="00C9253D" w:rsidP="00B650E4">
      <w:pPr>
        <w:spacing w:after="0" w:line="240" w:lineRule="auto"/>
        <w:rPr>
          <w:rFonts w:ascii="Calibri" w:hAnsi="Calibri" w:cs="Calibri"/>
          <w:shd w:val="clear" w:color="auto" w:fill="B8CCE4" w:themeFill="accent1" w:themeFillTint="66"/>
        </w:rPr>
      </w:pPr>
    </w:p>
    <w:tbl>
      <w:tblPr>
        <w:tblW w:w="889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1"/>
        <w:gridCol w:w="2226"/>
        <w:gridCol w:w="4447"/>
      </w:tblGrid>
      <w:tr w:rsidR="00A766FA" w:rsidRPr="003F26B3" w14:paraId="18B3E215" w14:textId="77777777" w:rsidTr="000D1D22">
        <w:trPr>
          <w:trHeight w:val="416"/>
          <w:tblHeader/>
        </w:trPr>
        <w:tc>
          <w:tcPr>
            <w:tcW w:w="2221" w:type="dxa"/>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1914695E" w14:textId="77777777" w:rsidR="00A766FA" w:rsidRPr="00483934" w:rsidRDefault="00A766FA" w:rsidP="009B4B5C">
            <w:pPr>
              <w:spacing w:after="0"/>
              <w:rPr>
                <w:rFonts w:ascii="Calibri" w:hAnsi="Calibri" w:cs="Calibri"/>
                <w:color w:val="FFFFFF" w:themeColor="background1"/>
              </w:rPr>
            </w:pPr>
            <w:r w:rsidRPr="00483934">
              <w:rPr>
                <w:rFonts w:ascii="Calibri" w:hAnsi="Calibri" w:cs="Calibri"/>
                <w:color w:val="FFFFFF" w:themeColor="background1"/>
              </w:rPr>
              <w:t>Name and title</w:t>
            </w:r>
          </w:p>
        </w:tc>
        <w:tc>
          <w:tcPr>
            <w:tcW w:w="2226" w:type="dxa"/>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3F1AF465" w14:textId="77777777" w:rsidR="00A766FA" w:rsidRPr="00483934" w:rsidRDefault="00A766FA" w:rsidP="009B4B5C">
            <w:pPr>
              <w:spacing w:after="0"/>
              <w:rPr>
                <w:rFonts w:ascii="Calibri" w:hAnsi="Calibri" w:cs="Calibri"/>
                <w:color w:val="FFFFFF" w:themeColor="background1"/>
              </w:rPr>
            </w:pPr>
            <w:r w:rsidRPr="00483934">
              <w:rPr>
                <w:rFonts w:ascii="Calibri" w:hAnsi="Calibri" w:cs="Calibri"/>
                <w:color w:val="FFFFFF" w:themeColor="background1"/>
              </w:rPr>
              <w:t>Role</w:t>
            </w:r>
          </w:p>
        </w:tc>
        <w:tc>
          <w:tcPr>
            <w:tcW w:w="4447" w:type="dxa"/>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081E97D8" w14:textId="77777777" w:rsidR="00A766FA" w:rsidRPr="00483934" w:rsidRDefault="00A766FA" w:rsidP="009B4B5C">
            <w:pPr>
              <w:spacing w:after="0"/>
              <w:rPr>
                <w:rFonts w:ascii="Calibri" w:hAnsi="Calibri" w:cs="Calibri"/>
                <w:color w:val="FFFFFF" w:themeColor="background1"/>
              </w:rPr>
            </w:pPr>
            <w:r w:rsidRPr="00483934">
              <w:rPr>
                <w:rFonts w:ascii="Calibri" w:hAnsi="Calibri" w:cs="Calibri"/>
                <w:color w:val="FFFFFF" w:themeColor="background1"/>
              </w:rPr>
              <w:t>Responsibilities</w:t>
            </w:r>
          </w:p>
        </w:tc>
      </w:tr>
      <w:tr w:rsidR="00A766FA" w:rsidRPr="00BE31D8" w14:paraId="090FF169" w14:textId="77777777" w:rsidTr="004B25D8">
        <w:trPr>
          <w:trHeight w:val="3989"/>
        </w:trPr>
        <w:tc>
          <w:tcPr>
            <w:tcW w:w="2221" w:type="dxa"/>
            <w:tcBorders>
              <w:top w:val="single" w:sz="4" w:space="0" w:color="auto"/>
            </w:tcBorders>
            <w:shd w:val="clear" w:color="auto" w:fill="auto"/>
            <w:vAlign w:val="center"/>
          </w:tcPr>
          <w:p w14:paraId="47F50457" w14:textId="77777777" w:rsidR="00A766FA" w:rsidRPr="00A766FA" w:rsidRDefault="00A766FA" w:rsidP="009B4B5C">
            <w:pPr>
              <w:spacing w:after="0"/>
              <w:rPr>
                <w:rFonts w:ascii="Calibri" w:hAnsi="Calibri" w:cs="Calibri"/>
              </w:rPr>
            </w:pPr>
          </w:p>
        </w:tc>
        <w:tc>
          <w:tcPr>
            <w:tcW w:w="2226" w:type="dxa"/>
            <w:tcBorders>
              <w:top w:val="single" w:sz="4" w:space="0" w:color="auto"/>
            </w:tcBorders>
            <w:shd w:val="clear" w:color="auto" w:fill="auto"/>
          </w:tcPr>
          <w:p w14:paraId="1DB446BD" w14:textId="77777777" w:rsidR="00A766FA" w:rsidRPr="001214C4" w:rsidRDefault="00A766FA" w:rsidP="009B4B5C">
            <w:pPr>
              <w:spacing w:after="0"/>
              <w:rPr>
                <w:rFonts w:ascii="Calibri" w:hAnsi="Calibri" w:cs="Calibri"/>
                <w:color w:val="548DD4" w:themeColor="text2" w:themeTint="99"/>
              </w:rPr>
            </w:pPr>
            <w:r w:rsidRPr="001214C4">
              <w:rPr>
                <w:rFonts w:ascii="Calibri" w:hAnsi="Calibri" w:cs="Calibri"/>
                <w:color w:val="548DD4" w:themeColor="text2" w:themeTint="99"/>
              </w:rPr>
              <w:t>E.g. Contract manager</w:t>
            </w:r>
          </w:p>
        </w:tc>
        <w:tc>
          <w:tcPr>
            <w:tcW w:w="4447" w:type="dxa"/>
            <w:tcBorders>
              <w:top w:val="single" w:sz="4" w:space="0" w:color="auto"/>
            </w:tcBorders>
            <w:shd w:val="clear" w:color="auto" w:fill="auto"/>
          </w:tcPr>
          <w:p w14:paraId="280A7EED" w14:textId="77777777" w:rsidR="00A766FA" w:rsidRPr="001214C4" w:rsidRDefault="00A766FA" w:rsidP="00A766FA">
            <w:pPr>
              <w:pStyle w:val="ListParagraph"/>
              <w:numPr>
                <w:ilvl w:val="0"/>
                <w:numId w:val="18"/>
              </w:numPr>
              <w:spacing w:after="0"/>
              <w:ind w:left="318" w:hanging="284"/>
              <w:rPr>
                <w:rFonts w:ascii="Calibri" w:hAnsi="Calibri" w:cs="Calibri"/>
                <w:color w:val="548DD4" w:themeColor="text2" w:themeTint="99"/>
              </w:rPr>
            </w:pPr>
            <w:r w:rsidRPr="001214C4">
              <w:rPr>
                <w:rFonts w:ascii="Calibri" w:hAnsi="Calibri" w:cs="Calibri"/>
                <w:color w:val="548DD4" w:themeColor="text2" w:themeTint="99"/>
              </w:rPr>
              <w:t xml:space="preserve">Overall responsibility to manage delivery under the contract and act as a first point of contact for the supplier. </w:t>
            </w:r>
          </w:p>
          <w:p w14:paraId="35B421C4" w14:textId="77777777" w:rsidR="00A766FA" w:rsidRPr="001214C4" w:rsidRDefault="00A766FA" w:rsidP="00A766FA">
            <w:pPr>
              <w:pStyle w:val="ListParagraph"/>
              <w:numPr>
                <w:ilvl w:val="0"/>
                <w:numId w:val="18"/>
              </w:numPr>
              <w:spacing w:after="0"/>
              <w:ind w:left="318" w:hanging="284"/>
              <w:rPr>
                <w:rFonts w:ascii="Calibri" w:hAnsi="Calibri" w:cs="Calibri"/>
                <w:color w:val="548DD4" w:themeColor="text2" w:themeTint="99"/>
              </w:rPr>
            </w:pPr>
            <w:r w:rsidRPr="001214C4">
              <w:rPr>
                <w:rFonts w:ascii="Calibri" w:hAnsi="Calibri" w:cs="Calibri"/>
                <w:color w:val="548DD4" w:themeColor="text2" w:themeTint="99"/>
              </w:rPr>
              <w:t xml:space="preserve">Manage relationships with key stakeholders. </w:t>
            </w:r>
          </w:p>
          <w:p w14:paraId="5A80239C" w14:textId="77777777" w:rsidR="00A766FA" w:rsidRPr="001214C4" w:rsidRDefault="00A766FA" w:rsidP="00A766FA">
            <w:pPr>
              <w:pStyle w:val="ListParagraph"/>
              <w:numPr>
                <w:ilvl w:val="0"/>
                <w:numId w:val="18"/>
              </w:numPr>
              <w:spacing w:after="0"/>
              <w:ind w:left="318" w:hanging="284"/>
              <w:rPr>
                <w:rFonts w:ascii="Calibri" w:hAnsi="Calibri" w:cs="Calibri"/>
                <w:color w:val="548DD4" w:themeColor="text2" w:themeTint="99"/>
              </w:rPr>
            </w:pPr>
            <w:r w:rsidRPr="001214C4">
              <w:rPr>
                <w:rFonts w:ascii="Calibri" w:hAnsi="Calibri" w:cs="Calibri"/>
                <w:color w:val="548DD4" w:themeColor="text2" w:themeTint="99"/>
              </w:rPr>
              <w:t xml:space="preserve">Keep records of important phone calls, meetings and correspondence. </w:t>
            </w:r>
          </w:p>
          <w:p w14:paraId="00E2F57C" w14:textId="77777777" w:rsidR="00A766FA" w:rsidRPr="001214C4" w:rsidRDefault="00A766FA" w:rsidP="00A766FA">
            <w:pPr>
              <w:pStyle w:val="ListParagraph"/>
              <w:numPr>
                <w:ilvl w:val="0"/>
                <w:numId w:val="18"/>
              </w:numPr>
              <w:spacing w:after="0"/>
              <w:ind w:left="318" w:hanging="284"/>
              <w:rPr>
                <w:rFonts w:ascii="Calibri" w:hAnsi="Calibri" w:cs="Calibri"/>
                <w:color w:val="548DD4" w:themeColor="text2" w:themeTint="99"/>
              </w:rPr>
            </w:pPr>
            <w:r w:rsidRPr="001214C4">
              <w:rPr>
                <w:rFonts w:ascii="Calibri" w:hAnsi="Calibri" w:cs="Calibri"/>
                <w:color w:val="548DD4" w:themeColor="text2" w:themeTint="99"/>
              </w:rPr>
              <w:t xml:space="preserve">Report to senior management on the supplier’s performance and delivery under the contract. </w:t>
            </w:r>
          </w:p>
          <w:p w14:paraId="1DF05969" w14:textId="77777777" w:rsidR="00A766FA" w:rsidRPr="001214C4" w:rsidRDefault="00A766FA" w:rsidP="00A766FA">
            <w:pPr>
              <w:pStyle w:val="ListParagraph"/>
              <w:numPr>
                <w:ilvl w:val="0"/>
                <w:numId w:val="18"/>
              </w:numPr>
              <w:spacing w:after="0"/>
              <w:ind w:left="318" w:hanging="284"/>
              <w:rPr>
                <w:rFonts w:ascii="Calibri" w:hAnsi="Calibri" w:cs="Calibri"/>
                <w:color w:val="548DD4" w:themeColor="text2" w:themeTint="99"/>
              </w:rPr>
            </w:pPr>
            <w:r w:rsidRPr="001214C4">
              <w:rPr>
                <w:rFonts w:ascii="Calibri" w:hAnsi="Calibri" w:cs="Calibri"/>
                <w:color w:val="548DD4" w:themeColor="text2" w:themeTint="99"/>
              </w:rPr>
              <w:t>Escalate issues that cannot be resolved at contract manager level.</w:t>
            </w:r>
          </w:p>
          <w:p w14:paraId="28A2CFF0" w14:textId="77777777" w:rsidR="00A766FA" w:rsidRPr="001214C4" w:rsidRDefault="00A766FA" w:rsidP="00A766FA">
            <w:pPr>
              <w:pStyle w:val="ListParagraph"/>
              <w:numPr>
                <w:ilvl w:val="0"/>
                <w:numId w:val="18"/>
              </w:numPr>
              <w:spacing w:after="0"/>
              <w:ind w:left="318" w:hanging="284"/>
              <w:rPr>
                <w:rFonts w:ascii="Calibri" w:hAnsi="Calibri" w:cs="Calibri"/>
                <w:color w:val="548DD4" w:themeColor="text2" w:themeTint="99"/>
              </w:rPr>
            </w:pPr>
            <w:r w:rsidRPr="001214C4">
              <w:rPr>
                <w:rFonts w:ascii="Calibri" w:hAnsi="Calibri" w:cs="Calibri"/>
                <w:color w:val="548DD4" w:themeColor="text2" w:themeTint="99"/>
              </w:rPr>
              <w:t>Report to the Manager of the business unit [identify].</w:t>
            </w:r>
          </w:p>
        </w:tc>
      </w:tr>
      <w:tr w:rsidR="00A766FA" w:rsidRPr="00BE31D8" w14:paraId="1297BB5A" w14:textId="77777777" w:rsidTr="009B4B5C">
        <w:trPr>
          <w:trHeight w:val="686"/>
        </w:trPr>
        <w:tc>
          <w:tcPr>
            <w:tcW w:w="2221" w:type="dxa"/>
            <w:shd w:val="clear" w:color="auto" w:fill="auto"/>
            <w:vAlign w:val="center"/>
          </w:tcPr>
          <w:p w14:paraId="43AD025A" w14:textId="77777777" w:rsidR="00A766FA" w:rsidRPr="00BE31D8" w:rsidRDefault="00A766FA" w:rsidP="009B4B5C">
            <w:pPr>
              <w:spacing w:after="0"/>
              <w:rPr>
                <w:rFonts w:ascii="Calibri" w:hAnsi="Calibri" w:cs="Calibri"/>
                <w:highlight w:val="yellow"/>
              </w:rPr>
            </w:pPr>
          </w:p>
        </w:tc>
        <w:tc>
          <w:tcPr>
            <w:tcW w:w="2226" w:type="dxa"/>
            <w:shd w:val="clear" w:color="auto" w:fill="auto"/>
          </w:tcPr>
          <w:p w14:paraId="5F40178A" w14:textId="77777777" w:rsidR="00A766FA" w:rsidRPr="001214C4" w:rsidRDefault="00A766FA" w:rsidP="001214C4">
            <w:pPr>
              <w:pStyle w:val="ListParagraph"/>
              <w:numPr>
                <w:ilvl w:val="0"/>
                <w:numId w:val="18"/>
              </w:numPr>
              <w:spacing w:after="0"/>
              <w:ind w:left="318" w:hanging="284"/>
              <w:rPr>
                <w:rFonts w:ascii="Calibri" w:hAnsi="Calibri" w:cs="Calibri"/>
                <w:color w:val="548DD4" w:themeColor="text2" w:themeTint="99"/>
              </w:rPr>
            </w:pPr>
            <w:r w:rsidRPr="001214C4">
              <w:rPr>
                <w:rFonts w:ascii="Calibri" w:hAnsi="Calibri" w:cs="Calibri"/>
                <w:color w:val="548DD4" w:themeColor="text2" w:themeTint="99"/>
              </w:rPr>
              <w:t>E.g. Financial analyst</w:t>
            </w:r>
          </w:p>
        </w:tc>
        <w:tc>
          <w:tcPr>
            <w:tcW w:w="4447" w:type="dxa"/>
            <w:shd w:val="clear" w:color="auto" w:fill="auto"/>
          </w:tcPr>
          <w:p w14:paraId="38D3ED63" w14:textId="77777777" w:rsidR="00A766FA" w:rsidRPr="001214C4" w:rsidRDefault="00A766FA" w:rsidP="001214C4">
            <w:pPr>
              <w:pStyle w:val="ListParagraph"/>
              <w:numPr>
                <w:ilvl w:val="0"/>
                <w:numId w:val="18"/>
              </w:numPr>
              <w:spacing w:after="0"/>
              <w:ind w:left="318" w:hanging="284"/>
              <w:rPr>
                <w:rFonts w:ascii="Calibri" w:hAnsi="Calibri" w:cs="Calibri"/>
                <w:color w:val="548DD4" w:themeColor="text2" w:themeTint="99"/>
              </w:rPr>
            </w:pPr>
            <w:r w:rsidRPr="001214C4">
              <w:rPr>
                <w:rFonts w:ascii="Calibri" w:hAnsi="Calibri" w:cs="Calibri"/>
                <w:color w:val="548DD4" w:themeColor="text2" w:themeTint="99"/>
              </w:rPr>
              <w:t>Check invoices and reconcile them against the contract deliverables.</w:t>
            </w:r>
          </w:p>
          <w:p w14:paraId="3546CA27" w14:textId="77777777" w:rsidR="00A766FA" w:rsidRPr="001214C4" w:rsidRDefault="00A766FA" w:rsidP="001214C4">
            <w:pPr>
              <w:pStyle w:val="ListParagraph"/>
              <w:numPr>
                <w:ilvl w:val="0"/>
                <w:numId w:val="18"/>
              </w:numPr>
              <w:spacing w:after="0"/>
              <w:ind w:left="318" w:hanging="284"/>
              <w:rPr>
                <w:rFonts w:ascii="Calibri" w:hAnsi="Calibri" w:cs="Calibri"/>
                <w:color w:val="548DD4" w:themeColor="text2" w:themeTint="99"/>
              </w:rPr>
            </w:pPr>
            <w:r w:rsidRPr="001214C4">
              <w:rPr>
                <w:rFonts w:ascii="Calibri" w:hAnsi="Calibri" w:cs="Calibri"/>
                <w:color w:val="548DD4" w:themeColor="text2" w:themeTint="99"/>
              </w:rPr>
              <w:t>Make payment.</w:t>
            </w:r>
          </w:p>
          <w:p w14:paraId="77C6162D" w14:textId="77777777" w:rsidR="00A766FA" w:rsidRPr="001214C4" w:rsidRDefault="00A766FA" w:rsidP="001214C4">
            <w:pPr>
              <w:pStyle w:val="ListParagraph"/>
              <w:numPr>
                <w:ilvl w:val="0"/>
                <w:numId w:val="18"/>
              </w:numPr>
              <w:spacing w:after="0"/>
              <w:ind w:left="318" w:hanging="284"/>
              <w:rPr>
                <w:rFonts w:ascii="Calibri" w:hAnsi="Calibri" w:cs="Calibri"/>
                <w:color w:val="548DD4" w:themeColor="text2" w:themeTint="99"/>
              </w:rPr>
            </w:pPr>
            <w:r w:rsidRPr="001214C4">
              <w:rPr>
                <w:rFonts w:ascii="Calibri" w:hAnsi="Calibri" w:cs="Calibri"/>
                <w:color w:val="548DD4" w:themeColor="text2" w:themeTint="99"/>
              </w:rPr>
              <w:lastRenderedPageBreak/>
              <w:t>Keep a note of all costs including price variations and ensure that there is sufficient delegated authority to make payment.</w:t>
            </w:r>
          </w:p>
          <w:p w14:paraId="054DBEA7" w14:textId="77777777" w:rsidR="00A766FA" w:rsidRPr="001214C4" w:rsidRDefault="00A766FA" w:rsidP="001214C4">
            <w:pPr>
              <w:pStyle w:val="ListParagraph"/>
              <w:numPr>
                <w:ilvl w:val="0"/>
                <w:numId w:val="18"/>
              </w:numPr>
              <w:spacing w:after="0"/>
              <w:ind w:left="318" w:hanging="284"/>
              <w:rPr>
                <w:rFonts w:ascii="Calibri" w:hAnsi="Calibri" w:cs="Calibri"/>
                <w:color w:val="548DD4" w:themeColor="text2" w:themeTint="99"/>
              </w:rPr>
            </w:pPr>
            <w:r w:rsidRPr="001214C4">
              <w:rPr>
                <w:rFonts w:ascii="Calibri" w:hAnsi="Calibri" w:cs="Calibri"/>
                <w:color w:val="548DD4" w:themeColor="text2" w:themeTint="99"/>
              </w:rPr>
              <w:t>Report to the Contract Manager.</w:t>
            </w:r>
          </w:p>
        </w:tc>
      </w:tr>
      <w:tr w:rsidR="00A766FA" w:rsidRPr="00BE31D8" w14:paraId="6989493E" w14:textId="77777777" w:rsidTr="009B4B5C">
        <w:trPr>
          <w:trHeight w:val="682"/>
        </w:trPr>
        <w:tc>
          <w:tcPr>
            <w:tcW w:w="2221" w:type="dxa"/>
            <w:shd w:val="clear" w:color="auto" w:fill="auto"/>
            <w:vAlign w:val="center"/>
          </w:tcPr>
          <w:p w14:paraId="61FB2563" w14:textId="77777777" w:rsidR="00A766FA" w:rsidRPr="00BE31D8" w:rsidRDefault="00A766FA" w:rsidP="009B4B5C">
            <w:pPr>
              <w:spacing w:after="0"/>
              <w:rPr>
                <w:rFonts w:ascii="Calibri" w:hAnsi="Calibri" w:cs="Calibri"/>
                <w:highlight w:val="yellow"/>
              </w:rPr>
            </w:pPr>
          </w:p>
        </w:tc>
        <w:tc>
          <w:tcPr>
            <w:tcW w:w="2226" w:type="dxa"/>
            <w:shd w:val="clear" w:color="auto" w:fill="auto"/>
          </w:tcPr>
          <w:p w14:paraId="7AD641EB" w14:textId="77777777" w:rsidR="00A766FA" w:rsidRPr="001214C4" w:rsidRDefault="00A766FA" w:rsidP="001214C4">
            <w:pPr>
              <w:pStyle w:val="ListParagraph"/>
              <w:numPr>
                <w:ilvl w:val="0"/>
                <w:numId w:val="18"/>
              </w:numPr>
              <w:spacing w:after="0"/>
              <w:ind w:left="318" w:hanging="284"/>
              <w:rPr>
                <w:rFonts w:ascii="Calibri" w:hAnsi="Calibri" w:cs="Calibri"/>
                <w:color w:val="548DD4" w:themeColor="text2" w:themeTint="99"/>
              </w:rPr>
            </w:pPr>
            <w:r w:rsidRPr="001214C4">
              <w:rPr>
                <w:rFonts w:ascii="Calibri" w:hAnsi="Calibri" w:cs="Calibri"/>
                <w:color w:val="548DD4" w:themeColor="text2" w:themeTint="99"/>
              </w:rPr>
              <w:t>E.g. Evaluation analyst</w:t>
            </w:r>
          </w:p>
        </w:tc>
        <w:tc>
          <w:tcPr>
            <w:tcW w:w="4447" w:type="dxa"/>
            <w:shd w:val="clear" w:color="auto" w:fill="auto"/>
          </w:tcPr>
          <w:p w14:paraId="08ABD759" w14:textId="77777777" w:rsidR="00A766FA" w:rsidRPr="001214C4" w:rsidRDefault="00A766FA" w:rsidP="001214C4">
            <w:pPr>
              <w:pStyle w:val="ListParagraph"/>
              <w:numPr>
                <w:ilvl w:val="0"/>
                <w:numId w:val="18"/>
              </w:numPr>
              <w:spacing w:after="0"/>
              <w:ind w:left="318" w:hanging="284"/>
              <w:rPr>
                <w:rFonts w:ascii="Calibri" w:hAnsi="Calibri" w:cs="Calibri"/>
                <w:color w:val="548DD4" w:themeColor="text2" w:themeTint="99"/>
              </w:rPr>
            </w:pPr>
            <w:r w:rsidRPr="001214C4">
              <w:rPr>
                <w:rFonts w:ascii="Calibri" w:hAnsi="Calibri" w:cs="Calibri"/>
                <w:color w:val="548DD4" w:themeColor="text2" w:themeTint="99"/>
              </w:rPr>
              <w:t>At times agreed in the contract evaluate delivery in accordance with agreed criteria.</w:t>
            </w:r>
          </w:p>
          <w:p w14:paraId="4371384A" w14:textId="77777777" w:rsidR="00A766FA" w:rsidRPr="001214C4" w:rsidRDefault="00A766FA" w:rsidP="001214C4">
            <w:pPr>
              <w:pStyle w:val="ListParagraph"/>
              <w:numPr>
                <w:ilvl w:val="0"/>
                <w:numId w:val="18"/>
              </w:numPr>
              <w:spacing w:after="0"/>
              <w:ind w:left="318" w:hanging="284"/>
              <w:rPr>
                <w:rFonts w:ascii="Calibri" w:hAnsi="Calibri" w:cs="Calibri"/>
                <w:color w:val="548DD4" w:themeColor="text2" w:themeTint="99"/>
              </w:rPr>
            </w:pPr>
            <w:r w:rsidRPr="001214C4">
              <w:rPr>
                <w:rFonts w:ascii="Calibri" w:hAnsi="Calibri" w:cs="Calibri"/>
                <w:color w:val="548DD4" w:themeColor="text2" w:themeTint="99"/>
              </w:rPr>
              <w:t>Report to the Contract Manager.</w:t>
            </w:r>
          </w:p>
        </w:tc>
      </w:tr>
    </w:tbl>
    <w:p w14:paraId="73E0B56B" w14:textId="3AA75377" w:rsidR="004B25D8" w:rsidRPr="000D1D22" w:rsidRDefault="004B25D8" w:rsidP="008E4A46">
      <w:pPr>
        <w:pStyle w:val="GPBGTTH1"/>
        <w:spacing w:before="280" w:after="80"/>
        <w:outlineLvl w:val="0"/>
        <w:rPr>
          <w:rFonts w:ascii="Calibri" w:hAnsi="Calibri" w:cs="Calibri"/>
          <w:b/>
          <w:color w:val="1F497D" w:themeColor="text2"/>
          <w:sz w:val="40"/>
          <w:szCs w:val="40"/>
        </w:rPr>
      </w:pPr>
      <w:r w:rsidRPr="000D1D22">
        <w:rPr>
          <w:rFonts w:ascii="Calibri" w:hAnsi="Calibri" w:cs="Calibri"/>
          <w:b/>
          <w:color w:val="1F497D" w:themeColor="text2"/>
          <w:sz w:val="40"/>
          <w:szCs w:val="40"/>
        </w:rPr>
        <w:t>Key stakeholders</w:t>
      </w:r>
    </w:p>
    <w:p w14:paraId="7BAC62F4" w14:textId="4586FDCA" w:rsidR="004B25D8" w:rsidRPr="008E4A46" w:rsidRDefault="004B25D8" w:rsidP="008E4A46">
      <w:pPr>
        <w:pStyle w:val="Heading2"/>
        <w:rPr>
          <w:rFonts w:cstheme="majorHAnsi"/>
          <w:color w:val="auto"/>
          <w:sz w:val="22"/>
          <w:szCs w:val="22"/>
        </w:rPr>
      </w:pPr>
      <w:r w:rsidRPr="008E4A46">
        <w:rPr>
          <w:rFonts w:cstheme="majorHAnsi"/>
          <w:color w:val="auto"/>
          <w:sz w:val="22"/>
          <w:szCs w:val="22"/>
        </w:rPr>
        <w:t>Roles and level of engagement for internal stakeholders</w:t>
      </w:r>
      <w:r w:rsidR="00B650E4">
        <w:rPr>
          <w:rFonts w:cstheme="majorHAnsi"/>
          <w:color w:val="auto"/>
          <w:sz w:val="22"/>
          <w:szCs w:val="22"/>
        </w:rPr>
        <w:t xml:space="preserve"> </w:t>
      </w:r>
      <w:r w:rsidR="00B650E4" w:rsidRPr="00B650E4">
        <w:rPr>
          <w:rFonts w:ascii="Calibri" w:eastAsiaTheme="minorEastAsia" w:hAnsi="Calibri" w:cs="Calibri"/>
          <w:b w:val="0"/>
          <w:bCs w:val="0"/>
          <w:i/>
          <w:iCs/>
          <w:color w:val="548DD4" w:themeColor="text2" w:themeTint="99"/>
          <w:sz w:val="22"/>
          <w:szCs w:val="22"/>
          <w:highlight w:val="yellow"/>
        </w:rPr>
        <w:t>[delete/amend as needed]</w:t>
      </w:r>
    </w:p>
    <w:p w14:paraId="4BBA3D80" w14:textId="2335F181" w:rsidR="004B25D8" w:rsidRDefault="004B25D8" w:rsidP="004B25D8">
      <w:pPr>
        <w:spacing w:after="0" w:line="240" w:lineRule="auto"/>
        <w:rPr>
          <w:rFonts w:ascii="Calibri" w:hAnsi="Calibri" w:cs="Calibri"/>
        </w:rPr>
      </w:pPr>
      <w:r w:rsidRPr="004B25D8">
        <w:rPr>
          <w:rFonts w:ascii="Calibri" w:hAnsi="Calibri" w:cs="Calibri"/>
        </w:rPr>
        <w:t xml:space="preserve">The </w:t>
      </w:r>
      <w:r w:rsidRPr="00D01760">
        <w:rPr>
          <w:rFonts w:ascii="Calibri" w:hAnsi="Calibri" w:cs="Calibri"/>
          <w:color w:val="548DD4" w:themeColor="text2" w:themeTint="99"/>
        </w:rPr>
        <w:t xml:space="preserve">contract manager </w:t>
      </w:r>
      <w:r w:rsidRPr="004B25D8">
        <w:rPr>
          <w:rFonts w:ascii="Calibri" w:hAnsi="Calibri" w:cs="Calibri"/>
        </w:rPr>
        <w:t xml:space="preserve">will manage relationships with internal stakeholders. The key internal stakeholders are </w:t>
      </w:r>
      <w:r w:rsidRPr="00E13F3D">
        <w:rPr>
          <w:rFonts w:ascii="Calibri" w:hAnsi="Calibri" w:cs="Calibri"/>
          <w:color w:val="548DD4" w:themeColor="text2" w:themeTint="99"/>
        </w:rPr>
        <w:t>[insert].</w:t>
      </w:r>
      <w:r w:rsidR="00B80132">
        <w:rPr>
          <w:rFonts w:ascii="Calibri" w:hAnsi="Calibri" w:cs="Calibri"/>
          <w:color w:val="548DD4" w:themeColor="text2" w:themeTint="99"/>
        </w:rPr>
        <w:t xml:space="preserve"> </w:t>
      </w:r>
    </w:p>
    <w:p w14:paraId="479306B9" w14:textId="77777777" w:rsidR="004B25D8" w:rsidRDefault="004B25D8" w:rsidP="004B25D8">
      <w:pPr>
        <w:spacing w:after="0" w:line="240" w:lineRule="auto"/>
        <w:rPr>
          <w:rFonts w:ascii="Calibri" w:hAnsi="Calibri" w:cs="Calibri"/>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4224"/>
        <w:gridCol w:w="3260"/>
      </w:tblGrid>
      <w:tr w:rsidR="00483934" w:rsidRPr="00483934" w14:paraId="58FDE8CB" w14:textId="77777777" w:rsidTr="000D1D22">
        <w:tc>
          <w:tcPr>
            <w:tcW w:w="1588" w:type="dxa"/>
            <w:tcBorders>
              <w:top w:val="single" w:sz="4" w:space="0" w:color="auto"/>
              <w:left w:val="single" w:sz="4" w:space="0" w:color="auto"/>
              <w:bottom w:val="single" w:sz="4" w:space="0" w:color="auto"/>
              <w:right w:val="single" w:sz="4" w:space="0" w:color="auto"/>
            </w:tcBorders>
            <w:shd w:val="clear" w:color="auto" w:fill="1F497D" w:themeFill="text2"/>
          </w:tcPr>
          <w:p w14:paraId="2A0FFF52" w14:textId="77777777" w:rsidR="004B25D8" w:rsidRPr="00483934" w:rsidRDefault="004B25D8" w:rsidP="009B4B5C">
            <w:pPr>
              <w:spacing w:after="0"/>
              <w:rPr>
                <w:rFonts w:ascii="Calibri" w:hAnsi="Calibri" w:cs="Calibri"/>
                <w:color w:val="FFFFFF" w:themeColor="background1"/>
              </w:rPr>
            </w:pPr>
            <w:r w:rsidRPr="00483934">
              <w:rPr>
                <w:rFonts w:ascii="Calibri" w:hAnsi="Calibri" w:cs="Calibri"/>
                <w:color w:val="FFFFFF" w:themeColor="background1"/>
              </w:rPr>
              <w:t>Role</w:t>
            </w:r>
          </w:p>
        </w:tc>
        <w:tc>
          <w:tcPr>
            <w:tcW w:w="4224" w:type="dxa"/>
            <w:tcBorders>
              <w:top w:val="single" w:sz="4" w:space="0" w:color="auto"/>
              <w:left w:val="single" w:sz="4" w:space="0" w:color="auto"/>
              <w:bottom w:val="single" w:sz="4" w:space="0" w:color="auto"/>
              <w:right w:val="single" w:sz="4" w:space="0" w:color="auto"/>
            </w:tcBorders>
            <w:shd w:val="clear" w:color="auto" w:fill="1F497D" w:themeFill="text2"/>
          </w:tcPr>
          <w:p w14:paraId="42C2BB50" w14:textId="77777777" w:rsidR="004B25D8" w:rsidRPr="00483934" w:rsidRDefault="004B25D8" w:rsidP="009B4B5C">
            <w:pPr>
              <w:spacing w:after="0"/>
              <w:rPr>
                <w:rFonts w:ascii="Calibri" w:hAnsi="Calibri" w:cs="Calibri"/>
                <w:color w:val="FFFFFF" w:themeColor="background1"/>
              </w:rPr>
            </w:pPr>
            <w:r w:rsidRPr="00483934">
              <w:rPr>
                <w:rFonts w:ascii="Calibri" w:hAnsi="Calibri" w:cs="Calibri"/>
                <w:color w:val="FFFFFF" w:themeColor="background1"/>
              </w:rPr>
              <w:t>Characteristics</w:t>
            </w:r>
          </w:p>
        </w:tc>
        <w:tc>
          <w:tcPr>
            <w:tcW w:w="3260" w:type="dxa"/>
            <w:tcBorders>
              <w:top w:val="single" w:sz="4" w:space="0" w:color="auto"/>
              <w:left w:val="single" w:sz="4" w:space="0" w:color="auto"/>
              <w:bottom w:val="single" w:sz="4" w:space="0" w:color="auto"/>
              <w:right w:val="single" w:sz="4" w:space="0" w:color="auto"/>
            </w:tcBorders>
            <w:shd w:val="clear" w:color="auto" w:fill="1F497D" w:themeFill="text2"/>
          </w:tcPr>
          <w:p w14:paraId="4398D3B0" w14:textId="77777777" w:rsidR="004B25D8" w:rsidRPr="00483934" w:rsidRDefault="004B25D8" w:rsidP="009B4B5C">
            <w:pPr>
              <w:spacing w:after="0"/>
              <w:rPr>
                <w:rFonts w:ascii="Calibri" w:hAnsi="Calibri" w:cs="Calibri"/>
                <w:color w:val="FFFFFF" w:themeColor="background1"/>
              </w:rPr>
            </w:pPr>
            <w:r w:rsidRPr="00483934">
              <w:rPr>
                <w:rFonts w:ascii="Calibri" w:hAnsi="Calibri" w:cs="Calibri"/>
                <w:color w:val="FFFFFF" w:themeColor="background1"/>
              </w:rPr>
              <w:t>Stakeholders</w:t>
            </w:r>
          </w:p>
        </w:tc>
      </w:tr>
      <w:tr w:rsidR="004B25D8" w:rsidRPr="00BE31D8" w14:paraId="56A2E6A5" w14:textId="77777777" w:rsidTr="00253151">
        <w:tc>
          <w:tcPr>
            <w:tcW w:w="1588" w:type="dxa"/>
            <w:tcBorders>
              <w:top w:val="single" w:sz="4" w:space="0" w:color="auto"/>
            </w:tcBorders>
            <w:shd w:val="clear" w:color="auto" w:fill="DBE5F1" w:themeFill="accent1" w:themeFillTint="33"/>
          </w:tcPr>
          <w:p w14:paraId="1FD89621" w14:textId="77777777" w:rsidR="004B25D8" w:rsidRPr="00BE31D8" w:rsidRDefault="004B25D8" w:rsidP="009B4B5C">
            <w:pPr>
              <w:spacing w:after="0"/>
              <w:rPr>
                <w:rFonts w:ascii="Calibri" w:hAnsi="Calibri" w:cs="Calibri"/>
                <w:b/>
              </w:rPr>
            </w:pPr>
            <w:r w:rsidRPr="00BE31D8">
              <w:rPr>
                <w:rFonts w:ascii="Calibri" w:hAnsi="Calibri" w:cs="Calibri"/>
                <w:b/>
              </w:rPr>
              <w:t>Responsible</w:t>
            </w:r>
          </w:p>
        </w:tc>
        <w:tc>
          <w:tcPr>
            <w:tcW w:w="4224" w:type="dxa"/>
            <w:tcBorders>
              <w:top w:val="single" w:sz="4" w:space="0" w:color="auto"/>
            </w:tcBorders>
            <w:shd w:val="clear" w:color="auto" w:fill="auto"/>
          </w:tcPr>
          <w:p w14:paraId="5304366C" w14:textId="05BF6916" w:rsidR="004B25D8" w:rsidRPr="00BE31D8" w:rsidRDefault="004B25D8" w:rsidP="009B4B5C">
            <w:pPr>
              <w:spacing w:after="0"/>
              <w:rPr>
                <w:rFonts w:ascii="Calibri" w:hAnsi="Calibri" w:cs="Calibri"/>
              </w:rPr>
            </w:pPr>
            <w:r w:rsidRPr="00BE31D8">
              <w:rPr>
                <w:rFonts w:ascii="Calibri" w:hAnsi="Calibri" w:cs="Calibri"/>
              </w:rPr>
              <w:t>The person/s responsible for undertaking the procurement.</w:t>
            </w:r>
          </w:p>
        </w:tc>
        <w:tc>
          <w:tcPr>
            <w:tcW w:w="3260" w:type="dxa"/>
            <w:tcBorders>
              <w:top w:val="single" w:sz="4" w:space="0" w:color="auto"/>
            </w:tcBorders>
            <w:shd w:val="clear" w:color="auto" w:fill="auto"/>
          </w:tcPr>
          <w:p w14:paraId="63A89D2E" w14:textId="77777777" w:rsidR="004B25D8" w:rsidRPr="00BE31D8" w:rsidRDefault="004B25D8" w:rsidP="009B4B5C">
            <w:pPr>
              <w:spacing w:after="0"/>
              <w:rPr>
                <w:rFonts w:ascii="Calibri" w:hAnsi="Calibri" w:cs="Calibri"/>
              </w:rPr>
            </w:pPr>
          </w:p>
        </w:tc>
      </w:tr>
      <w:tr w:rsidR="004B25D8" w:rsidRPr="00BE31D8" w14:paraId="08601606" w14:textId="77777777" w:rsidTr="00253151">
        <w:tc>
          <w:tcPr>
            <w:tcW w:w="1588" w:type="dxa"/>
            <w:shd w:val="clear" w:color="auto" w:fill="DBE5F1" w:themeFill="accent1" w:themeFillTint="33"/>
          </w:tcPr>
          <w:p w14:paraId="42772839" w14:textId="77777777" w:rsidR="004B25D8" w:rsidRPr="00BE31D8" w:rsidRDefault="004B25D8" w:rsidP="009B4B5C">
            <w:pPr>
              <w:spacing w:after="0"/>
              <w:rPr>
                <w:rFonts w:ascii="Calibri" w:hAnsi="Calibri" w:cs="Calibri"/>
                <w:b/>
              </w:rPr>
            </w:pPr>
            <w:r w:rsidRPr="00BE31D8">
              <w:rPr>
                <w:rFonts w:ascii="Calibri" w:hAnsi="Calibri" w:cs="Calibri"/>
                <w:b/>
              </w:rPr>
              <w:t>Accountable</w:t>
            </w:r>
          </w:p>
        </w:tc>
        <w:tc>
          <w:tcPr>
            <w:tcW w:w="4224" w:type="dxa"/>
            <w:shd w:val="clear" w:color="auto" w:fill="auto"/>
          </w:tcPr>
          <w:p w14:paraId="704EFC34" w14:textId="1B2F34CE" w:rsidR="004B25D8" w:rsidRPr="00BE31D8" w:rsidRDefault="004B25D8" w:rsidP="009B4B5C">
            <w:pPr>
              <w:spacing w:after="0"/>
              <w:rPr>
                <w:rFonts w:ascii="Calibri" w:hAnsi="Calibri" w:cs="Calibri"/>
              </w:rPr>
            </w:pPr>
            <w:r w:rsidRPr="00BE31D8">
              <w:rPr>
                <w:rFonts w:ascii="Calibri" w:hAnsi="Calibri" w:cs="Calibri"/>
              </w:rPr>
              <w:t>The person/s with authority to make decisions and is accountable for the outcomes.</w:t>
            </w:r>
          </w:p>
        </w:tc>
        <w:tc>
          <w:tcPr>
            <w:tcW w:w="3260" w:type="dxa"/>
            <w:shd w:val="clear" w:color="auto" w:fill="auto"/>
          </w:tcPr>
          <w:p w14:paraId="212E4D81" w14:textId="77777777" w:rsidR="004B25D8" w:rsidRPr="00BE31D8" w:rsidRDefault="004B25D8" w:rsidP="009B4B5C">
            <w:pPr>
              <w:spacing w:after="0"/>
              <w:rPr>
                <w:rFonts w:ascii="Calibri" w:hAnsi="Calibri" w:cs="Calibri"/>
              </w:rPr>
            </w:pPr>
          </w:p>
        </w:tc>
      </w:tr>
      <w:tr w:rsidR="004B25D8" w:rsidRPr="00BE31D8" w14:paraId="3B079992" w14:textId="77777777" w:rsidTr="00253151">
        <w:tc>
          <w:tcPr>
            <w:tcW w:w="1588" w:type="dxa"/>
            <w:shd w:val="clear" w:color="auto" w:fill="DBE5F1" w:themeFill="accent1" w:themeFillTint="33"/>
          </w:tcPr>
          <w:p w14:paraId="69399495" w14:textId="77777777" w:rsidR="004B25D8" w:rsidRPr="00BE31D8" w:rsidRDefault="004B25D8" w:rsidP="009B4B5C">
            <w:pPr>
              <w:spacing w:after="0"/>
              <w:rPr>
                <w:rFonts w:ascii="Calibri" w:hAnsi="Calibri" w:cs="Calibri"/>
                <w:b/>
              </w:rPr>
            </w:pPr>
            <w:r w:rsidRPr="00BE31D8">
              <w:rPr>
                <w:rFonts w:ascii="Calibri" w:hAnsi="Calibri" w:cs="Calibri"/>
                <w:b/>
              </w:rPr>
              <w:t>Supportive</w:t>
            </w:r>
          </w:p>
        </w:tc>
        <w:tc>
          <w:tcPr>
            <w:tcW w:w="4224" w:type="dxa"/>
            <w:shd w:val="clear" w:color="auto" w:fill="auto"/>
          </w:tcPr>
          <w:p w14:paraId="6105FF01" w14:textId="77777777" w:rsidR="004B25D8" w:rsidRPr="00BE31D8" w:rsidRDefault="004B25D8" w:rsidP="009B4B5C">
            <w:pPr>
              <w:spacing w:after="0"/>
              <w:rPr>
                <w:rFonts w:ascii="Calibri" w:hAnsi="Calibri" w:cs="Calibri"/>
              </w:rPr>
            </w:pPr>
            <w:r w:rsidRPr="00BE31D8">
              <w:rPr>
                <w:rFonts w:ascii="Calibri" w:hAnsi="Calibri" w:cs="Calibri"/>
              </w:rPr>
              <w:t xml:space="preserve">The person/s that does the </w:t>
            </w:r>
            <w:r w:rsidRPr="00BE31D8">
              <w:rPr>
                <w:rFonts w:ascii="Calibri" w:hAnsi="Calibri" w:cs="Calibri"/>
                <w:i/>
              </w:rPr>
              <w:t>real work</w:t>
            </w:r>
            <w:r w:rsidRPr="00BE31D8">
              <w:rPr>
                <w:rFonts w:ascii="Calibri" w:hAnsi="Calibri" w:cs="Calibri"/>
              </w:rPr>
              <w:t>.</w:t>
            </w:r>
          </w:p>
        </w:tc>
        <w:tc>
          <w:tcPr>
            <w:tcW w:w="3260" w:type="dxa"/>
            <w:shd w:val="clear" w:color="auto" w:fill="auto"/>
          </w:tcPr>
          <w:p w14:paraId="3E14B243" w14:textId="77777777" w:rsidR="004B25D8" w:rsidRPr="00BE31D8" w:rsidRDefault="004B25D8" w:rsidP="009B4B5C">
            <w:pPr>
              <w:spacing w:after="0"/>
              <w:rPr>
                <w:rFonts w:ascii="Calibri" w:hAnsi="Calibri" w:cs="Calibri"/>
              </w:rPr>
            </w:pPr>
          </w:p>
        </w:tc>
      </w:tr>
      <w:tr w:rsidR="004B25D8" w:rsidRPr="00BE31D8" w14:paraId="77F3C456" w14:textId="77777777" w:rsidTr="00253151">
        <w:tc>
          <w:tcPr>
            <w:tcW w:w="1588" w:type="dxa"/>
            <w:shd w:val="clear" w:color="auto" w:fill="DBE5F1" w:themeFill="accent1" w:themeFillTint="33"/>
          </w:tcPr>
          <w:p w14:paraId="2D9B38BA" w14:textId="77777777" w:rsidR="004B25D8" w:rsidRPr="00BE31D8" w:rsidRDefault="004B25D8" w:rsidP="009B4B5C">
            <w:pPr>
              <w:spacing w:after="0"/>
              <w:rPr>
                <w:rFonts w:ascii="Calibri" w:hAnsi="Calibri" w:cs="Calibri"/>
                <w:b/>
              </w:rPr>
            </w:pPr>
            <w:r w:rsidRPr="00BE31D8">
              <w:rPr>
                <w:rFonts w:ascii="Calibri" w:hAnsi="Calibri" w:cs="Calibri"/>
                <w:b/>
              </w:rPr>
              <w:t>Consulted</w:t>
            </w:r>
          </w:p>
        </w:tc>
        <w:tc>
          <w:tcPr>
            <w:tcW w:w="4224" w:type="dxa"/>
            <w:shd w:val="clear" w:color="auto" w:fill="auto"/>
          </w:tcPr>
          <w:p w14:paraId="36DC045F" w14:textId="77777777" w:rsidR="004B25D8" w:rsidRPr="00BE31D8" w:rsidRDefault="004B25D8" w:rsidP="009B4B5C">
            <w:pPr>
              <w:spacing w:after="0"/>
              <w:rPr>
                <w:rFonts w:ascii="Calibri" w:hAnsi="Calibri" w:cs="Calibri"/>
              </w:rPr>
            </w:pPr>
            <w:r w:rsidRPr="00BE31D8">
              <w:rPr>
                <w:rFonts w:ascii="Calibri" w:hAnsi="Calibri" w:cs="Calibri"/>
              </w:rPr>
              <w:t>The person/s that needs to be consulted to add value or get buy-in.</w:t>
            </w:r>
          </w:p>
        </w:tc>
        <w:tc>
          <w:tcPr>
            <w:tcW w:w="3260" w:type="dxa"/>
            <w:shd w:val="clear" w:color="auto" w:fill="auto"/>
          </w:tcPr>
          <w:p w14:paraId="31A09152" w14:textId="77777777" w:rsidR="004B25D8" w:rsidRPr="00BE31D8" w:rsidRDefault="004B25D8" w:rsidP="009B4B5C">
            <w:pPr>
              <w:spacing w:after="0"/>
              <w:rPr>
                <w:rFonts w:ascii="Calibri" w:hAnsi="Calibri" w:cs="Calibri"/>
              </w:rPr>
            </w:pPr>
          </w:p>
        </w:tc>
      </w:tr>
      <w:tr w:rsidR="004B25D8" w:rsidRPr="00BE31D8" w14:paraId="41754468" w14:textId="77777777" w:rsidTr="00253151">
        <w:tc>
          <w:tcPr>
            <w:tcW w:w="1588" w:type="dxa"/>
            <w:shd w:val="clear" w:color="auto" w:fill="DBE5F1" w:themeFill="accent1" w:themeFillTint="33"/>
          </w:tcPr>
          <w:p w14:paraId="5DC0175E" w14:textId="77777777" w:rsidR="004B25D8" w:rsidRPr="00BE31D8" w:rsidRDefault="004B25D8" w:rsidP="009B4B5C">
            <w:pPr>
              <w:spacing w:after="0"/>
              <w:rPr>
                <w:rFonts w:ascii="Calibri" w:hAnsi="Calibri" w:cs="Calibri"/>
                <w:b/>
              </w:rPr>
            </w:pPr>
            <w:r w:rsidRPr="00BE31D8">
              <w:rPr>
                <w:rFonts w:ascii="Calibri" w:hAnsi="Calibri" w:cs="Calibri"/>
                <w:b/>
              </w:rPr>
              <w:t>Informed</w:t>
            </w:r>
          </w:p>
        </w:tc>
        <w:tc>
          <w:tcPr>
            <w:tcW w:w="4224" w:type="dxa"/>
            <w:shd w:val="clear" w:color="auto" w:fill="auto"/>
          </w:tcPr>
          <w:p w14:paraId="2D4D625E" w14:textId="77777777" w:rsidR="004B25D8" w:rsidRPr="00BE31D8" w:rsidRDefault="004B25D8" w:rsidP="009B4B5C">
            <w:pPr>
              <w:spacing w:after="0"/>
              <w:rPr>
                <w:rFonts w:ascii="Calibri" w:hAnsi="Calibri" w:cs="Calibri"/>
              </w:rPr>
            </w:pPr>
            <w:r w:rsidRPr="00BE31D8">
              <w:rPr>
                <w:rFonts w:ascii="Calibri" w:hAnsi="Calibri" w:cs="Calibri"/>
              </w:rPr>
              <w:t>The person/s or group/s that need to be kept informed of key actions and results but are not involved in decision-making or delivery.</w:t>
            </w:r>
          </w:p>
        </w:tc>
        <w:tc>
          <w:tcPr>
            <w:tcW w:w="3260" w:type="dxa"/>
            <w:shd w:val="clear" w:color="auto" w:fill="auto"/>
          </w:tcPr>
          <w:p w14:paraId="0CC3753C" w14:textId="77777777" w:rsidR="004B25D8" w:rsidRPr="00BE31D8" w:rsidRDefault="004B25D8" w:rsidP="009B4B5C">
            <w:pPr>
              <w:spacing w:after="0"/>
              <w:rPr>
                <w:rFonts w:ascii="Calibri" w:hAnsi="Calibri" w:cs="Calibri"/>
              </w:rPr>
            </w:pPr>
          </w:p>
        </w:tc>
      </w:tr>
    </w:tbl>
    <w:p w14:paraId="70AF7196" w14:textId="77777777" w:rsidR="00253151" w:rsidRDefault="00253151"/>
    <w:p w14:paraId="15A57D82" w14:textId="13CD1C3B" w:rsidR="00253151" w:rsidRPr="008E4A46" w:rsidRDefault="00253151" w:rsidP="00253151">
      <w:pPr>
        <w:pStyle w:val="Heading2"/>
        <w:rPr>
          <w:rFonts w:cstheme="majorHAnsi"/>
          <w:color w:val="auto"/>
          <w:sz w:val="22"/>
          <w:szCs w:val="22"/>
        </w:rPr>
      </w:pPr>
      <w:r w:rsidRPr="008E4A46">
        <w:rPr>
          <w:rFonts w:cstheme="majorHAnsi"/>
          <w:color w:val="auto"/>
          <w:sz w:val="22"/>
          <w:szCs w:val="22"/>
        </w:rPr>
        <w:t xml:space="preserve">Roles and level of engagement for </w:t>
      </w:r>
      <w:r w:rsidR="00786919">
        <w:rPr>
          <w:rFonts w:cstheme="majorHAnsi"/>
          <w:color w:val="auto"/>
          <w:sz w:val="22"/>
          <w:szCs w:val="22"/>
        </w:rPr>
        <w:t>external</w:t>
      </w:r>
      <w:r w:rsidRPr="008E4A46">
        <w:rPr>
          <w:rFonts w:cstheme="majorHAnsi"/>
          <w:color w:val="auto"/>
          <w:sz w:val="22"/>
          <w:szCs w:val="22"/>
        </w:rPr>
        <w:t xml:space="preserve"> stakeholders</w:t>
      </w:r>
      <w:r w:rsidR="00B650E4">
        <w:rPr>
          <w:rFonts w:cstheme="majorHAnsi"/>
          <w:color w:val="auto"/>
          <w:sz w:val="22"/>
          <w:szCs w:val="22"/>
        </w:rPr>
        <w:t xml:space="preserve"> </w:t>
      </w:r>
      <w:r w:rsidR="00B650E4" w:rsidRPr="00B650E4">
        <w:rPr>
          <w:rFonts w:ascii="Calibri" w:eastAsiaTheme="minorEastAsia" w:hAnsi="Calibri" w:cs="Calibri"/>
          <w:b w:val="0"/>
          <w:bCs w:val="0"/>
          <w:i/>
          <w:iCs/>
          <w:color w:val="548DD4" w:themeColor="text2" w:themeTint="99"/>
          <w:sz w:val="22"/>
          <w:szCs w:val="22"/>
          <w:highlight w:val="yellow"/>
        </w:rPr>
        <w:t>[delete/amend as needed]</w:t>
      </w:r>
    </w:p>
    <w:p w14:paraId="08CC9B01" w14:textId="7D098512" w:rsidR="00253151" w:rsidRDefault="00253151" w:rsidP="00253151">
      <w:pPr>
        <w:spacing w:after="0" w:line="240" w:lineRule="auto"/>
        <w:rPr>
          <w:rFonts w:ascii="Calibri" w:hAnsi="Calibri" w:cs="Calibri"/>
        </w:rPr>
      </w:pPr>
      <w:r w:rsidRPr="004B25D8">
        <w:rPr>
          <w:rFonts w:ascii="Calibri" w:hAnsi="Calibri" w:cs="Calibri"/>
        </w:rPr>
        <w:t xml:space="preserve">The </w:t>
      </w:r>
      <w:r w:rsidRPr="00D01760">
        <w:rPr>
          <w:rFonts w:ascii="Calibri" w:hAnsi="Calibri" w:cs="Calibri"/>
          <w:color w:val="548DD4" w:themeColor="text2" w:themeTint="99"/>
        </w:rPr>
        <w:t xml:space="preserve">contract manager </w:t>
      </w:r>
      <w:r w:rsidRPr="004B25D8">
        <w:rPr>
          <w:rFonts w:ascii="Calibri" w:hAnsi="Calibri" w:cs="Calibri"/>
        </w:rPr>
        <w:t xml:space="preserve">will manage relationships with </w:t>
      </w:r>
      <w:r w:rsidR="00F54169">
        <w:rPr>
          <w:rFonts w:ascii="Calibri" w:hAnsi="Calibri" w:cs="Calibri"/>
        </w:rPr>
        <w:t>external</w:t>
      </w:r>
      <w:r w:rsidR="00F54169" w:rsidRPr="004B25D8">
        <w:rPr>
          <w:rFonts w:ascii="Calibri" w:hAnsi="Calibri" w:cs="Calibri"/>
        </w:rPr>
        <w:t xml:space="preserve"> </w:t>
      </w:r>
      <w:r w:rsidRPr="004B25D8">
        <w:rPr>
          <w:rFonts w:ascii="Calibri" w:hAnsi="Calibri" w:cs="Calibri"/>
        </w:rPr>
        <w:t xml:space="preserve">stakeholders. The key </w:t>
      </w:r>
      <w:r w:rsidR="00786919">
        <w:rPr>
          <w:rFonts w:ascii="Calibri" w:hAnsi="Calibri" w:cs="Calibri"/>
        </w:rPr>
        <w:t>external</w:t>
      </w:r>
      <w:r w:rsidRPr="004B25D8">
        <w:rPr>
          <w:rFonts w:ascii="Calibri" w:hAnsi="Calibri" w:cs="Calibri"/>
        </w:rPr>
        <w:t xml:space="preserve"> stakeholders are </w:t>
      </w:r>
      <w:r w:rsidRPr="00E13F3D">
        <w:rPr>
          <w:rFonts w:ascii="Calibri" w:hAnsi="Calibri" w:cs="Calibri"/>
          <w:color w:val="548DD4" w:themeColor="text2" w:themeTint="99"/>
        </w:rPr>
        <w:t>[insert].</w:t>
      </w:r>
      <w:r>
        <w:rPr>
          <w:rFonts w:ascii="Calibri" w:hAnsi="Calibri" w:cs="Calibri"/>
          <w:color w:val="548DD4" w:themeColor="text2" w:themeTint="99"/>
        </w:rPr>
        <w:t xml:space="preserve"> </w:t>
      </w:r>
    </w:p>
    <w:p w14:paraId="2C632060" w14:textId="77777777" w:rsidR="00253151" w:rsidRDefault="00253151" w:rsidP="00253151">
      <w:pPr>
        <w:spacing w:after="0" w:line="240" w:lineRule="auto"/>
        <w:rPr>
          <w:rFonts w:ascii="Calibri" w:hAnsi="Calibri" w:cs="Calibri"/>
        </w:rPr>
      </w:pPr>
    </w:p>
    <w:tbl>
      <w:tblPr>
        <w:tblW w:w="91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9"/>
        <w:gridCol w:w="4253"/>
        <w:gridCol w:w="3282"/>
      </w:tblGrid>
      <w:tr w:rsidR="00253151" w:rsidRPr="00483934" w14:paraId="04181688" w14:textId="77777777" w:rsidTr="006239D0">
        <w:tc>
          <w:tcPr>
            <w:tcW w:w="1588" w:type="dxa"/>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71DDC063" w14:textId="77777777" w:rsidR="00253151" w:rsidRPr="00483934" w:rsidRDefault="00253151" w:rsidP="006239D0">
            <w:pPr>
              <w:spacing w:after="0"/>
              <w:rPr>
                <w:rFonts w:ascii="Calibri" w:hAnsi="Calibri" w:cs="Calibri"/>
                <w:color w:val="FFFFFF" w:themeColor="background1"/>
              </w:rPr>
            </w:pPr>
            <w:r w:rsidRPr="00483934">
              <w:rPr>
                <w:rFonts w:ascii="Calibri" w:hAnsi="Calibri" w:cs="Calibri"/>
                <w:color w:val="FFFFFF" w:themeColor="background1"/>
              </w:rPr>
              <w:t>Role</w:t>
            </w:r>
          </w:p>
        </w:tc>
        <w:tc>
          <w:tcPr>
            <w:tcW w:w="4224" w:type="dxa"/>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632A9B09" w14:textId="77777777" w:rsidR="00253151" w:rsidRPr="00483934" w:rsidRDefault="00253151" w:rsidP="006239D0">
            <w:pPr>
              <w:spacing w:after="0"/>
              <w:rPr>
                <w:rFonts w:ascii="Calibri" w:hAnsi="Calibri" w:cs="Calibri"/>
                <w:color w:val="FFFFFF" w:themeColor="background1"/>
              </w:rPr>
            </w:pPr>
            <w:r w:rsidRPr="00483934">
              <w:rPr>
                <w:rFonts w:ascii="Calibri" w:hAnsi="Calibri" w:cs="Calibri"/>
                <w:color w:val="FFFFFF" w:themeColor="background1"/>
              </w:rPr>
              <w:t>Characteristics</w:t>
            </w:r>
          </w:p>
        </w:tc>
        <w:tc>
          <w:tcPr>
            <w:tcW w:w="3260" w:type="dxa"/>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748A98E2" w14:textId="77777777" w:rsidR="00253151" w:rsidRPr="00483934" w:rsidRDefault="00253151" w:rsidP="006239D0">
            <w:pPr>
              <w:spacing w:after="0"/>
              <w:rPr>
                <w:rFonts w:ascii="Calibri" w:hAnsi="Calibri" w:cs="Calibri"/>
                <w:color w:val="FFFFFF" w:themeColor="background1"/>
              </w:rPr>
            </w:pPr>
            <w:r w:rsidRPr="00483934">
              <w:rPr>
                <w:rFonts w:ascii="Calibri" w:hAnsi="Calibri" w:cs="Calibri"/>
                <w:color w:val="FFFFFF" w:themeColor="background1"/>
              </w:rPr>
              <w:t>Stakeholders</w:t>
            </w:r>
          </w:p>
        </w:tc>
      </w:tr>
      <w:tr w:rsidR="00253151" w:rsidRPr="00BE31D8" w14:paraId="04330CE5" w14:textId="77777777" w:rsidTr="006239D0">
        <w:tc>
          <w:tcPr>
            <w:tcW w:w="1588" w:type="dxa"/>
            <w:tcBorders>
              <w:top w:val="single" w:sz="4" w:space="0" w:color="auto"/>
            </w:tcBorders>
            <w:shd w:val="clear" w:color="auto" w:fill="DBE5F1" w:themeFill="accent1" w:themeFillTint="33"/>
          </w:tcPr>
          <w:p w14:paraId="2B251FC5" w14:textId="77777777" w:rsidR="00253151" w:rsidRPr="00BE31D8" w:rsidRDefault="00253151" w:rsidP="006239D0">
            <w:pPr>
              <w:spacing w:after="0"/>
              <w:rPr>
                <w:rFonts w:ascii="Calibri" w:hAnsi="Calibri" w:cs="Calibri"/>
                <w:b/>
              </w:rPr>
            </w:pPr>
            <w:r w:rsidRPr="00BE31D8">
              <w:rPr>
                <w:rFonts w:ascii="Calibri" w:hAnsi="Calibri" w:cs="Calibri"/>
                <w:b/>
              </w:rPr>
              <w:t>Responsible</w:t>
            </w:r>
          </w:p>
        </w:tc>
        <w:tc>
          <w:tcPr>
            <w:tcW w:w="4224" w:type="dxa"/>
            <w:tcBorders>
              <w:top w:val="single" w:sz="4" w:space="0" w:color="auto"/>
            </w:tcBorders>
            <w:shd w:val="clear" w:color="auto" w:fill="auto"/>
          </w:tcPr>
          <w:p w14:paraId="4A40A387" w14:textId="7142F341" w:rsidR="00253151" w:rsidRPr="00BE31D8" w:rsidRDefault="00253151" w:rsidP="006239D0">
            <w:pPr>
              <w:spacing w:after="0"/>
              <w:rPr>
                <w:rFonts w:ascii="Calibri" w:hAnsi="Calibri" w:cs="Calibri"/>
              </w:rPr>
            </w:pPr>
            <w:r w:rsidRPr="00BE31D8">
              <w:rPr>
                <w:rFonts w:ascii="Calibri" w:hAnsi="Calibri" w:cs="Calibri"/>
              </w:rPr>
              <w:t>The person/s responsible for undertaking the procurement.</w:t>
            </w:r>
          </w:p>
        </w:tc>
        <w:tc>
          <w:tcPr>
            <w:tcW w:w="3260" w:type="dxa"/>
            <w:tcBorders>
              <w:top w:val="single" w:sz="4" w:space="0" w:color="auto"/>
            </w:tcBorders>
            <w:shd w:val="clear" w:color="auto" w:fill="auto"/>
          </w:tcPr>
          <w:p w14:paraId="2CCE5F84" w14:textId="77777777" w:rsidR="00253151" w:rsidRPr="00BE31D8" w:rsidRDefault="00253151" w:rsidP="006239D0">
            <w:pPr>
              <w:spacing w:after="0"/>
              <w:rPr>
                <w:rFonts w:ascii="Calibri" w:hAnsi="Calibri" w:cs="Calibri"/>
              </w:rPr>
            </w:pPr>
          </w:p>
        </w:tc>
      </w:tr>
      <w:tr w:rsidR="00253151" w:rsidRPr="00BE31D8" w14:paraId="6656A6B7" w14:textId="77777777" w:rsidTr="006239D0">
        <w:tc>
          <w:tcPr>
            <w:tcW w:w="1588" w:type="dxa"/>
            <w:shd w:val="clear" w:color="auto" w:fill="DBE5F1" w:themeFill="accent1" w:themeFillTint="33"/>
          </w:tcPr>
          <w:p w14:paraId="35825AAD" w14:textId="77777777" w:rsidR="00253151" w:rsidRPr="00BE31D8" w:rsidRDefault="00253151" w:rsidP="006239D0">
            <w:pPr>
              <w:spacing w:after="0"/>
              <w:rPr>
                <w:rFonts w:ascii="Calibri" w:hAnsi="Calibri" w:cs="Calibri"/>
                <w:b/>
              </w:rPr>
            </w:pPr>
            <w:r w:rsidRPr="00BE31D8">
              <w:rPr>
                <w:rFonts w:ascii="Calibri" w:hAnsi="Calibri" w:cs="Calibri"/>
                <w:b/>
              </w:rPr>
              <w:t>Accountable</w:t>
            </w:r>
          </w:p>
        </w:tc>
        <w:tc>
          <w:tcPr>
            <w:tcW w:w="4224" w:type="dxa"/>
            <w:shd w:val="clear" w:color="auto" w:fill="auto"/>
          </w:tcPr>
          <w:p w14:paraId="64DD5C23" w14:textId="77777777" w:rsidR="00253151" w:rsidRPr="00BE31D8" w:rsidRDefault="00253151" w:rsidP="006239D0">
            <w:pPr>
              <w:spacing w:after="0"/>
              <w:rPr>
                <w:rFonts w:ascii="Calibri" w:hAnsi="Calibri" w:cs="Calibri"/>
              </w:rPr>
            </w:pPr>
            <w:r w:rsidRPr="00BE31D8">
              <w:rPr>
                <w:rFonts w:ascii="Calibri" w:hAnsi="Calibri" w:cs="Calibri"/>
              </w:rPr>
              <w:t>The person’/s with authority to make decisions and is accountable for the outcomes.</w:t>
            </w:r>
          </w:p>
        </w:tc>
        <w:tc>
          <w:tcPr>
            <w:tcW w:w="3260" w:type="dxa"/>
            <w:shd w:val="clear" w:color="auto" w:fill="auto"/>
          </w:tcPr>
          <w:p w14:paraId="1B249AE3" w14:textId="77777777" w:rsidR="00253151" w:rsidRPr="00BE31D8" w:rsidRDefault="00253151" w:rsidP="006239D0">
            <w:pPr>
              <w:spacing w:after="0"/>
              <w:rPr>
                <w:rFonts w:ascii="Calibri" w:hAnsi="Calibri" w:cs="Calibri"/>
              </w:rPr>
            </w:pPr>
          </w:p>
        </w:tc>
      </w:tr>
      <w:tr w:rsidR="00253151" w:rsidRPr="00BE31D8" w14:paraId="3D10D696" w14:textId="77777777" w:rsidTr="006239D0">
        <w:tc>
          <w:tcPr>
            <w:tcW w:w="1588" w:type="dxa"/>
            <w:shd w:val="clear" w:color="auto" w:fill="DBE5F1" w:themeFill="accent1" w:themeFillTint="33"/>
          </w:tcPr>
          <w:p w14:paraId="2546B9C9" w14:textId="77777777" w:rsidR="00253151" w:rsidRPr="00BE31D8" w:rsidRDefault="00253151" w:rsidP="006239D0">
            <w:pPr>
              <w:spacing w:after="0"/>
              <w:rPr>
                <w:rFonts w:ascii="Calibri" w:hAnsi="Calibri" w:cs="Calibri"/>
                <w:b/>
              </w:rPr>
            </w:pPr>
            <w:r w:rsidRPr="00BE31D8">
              <w:rPr>
                <w:rFonts w:ascii="Calibri" w:hAnsi="Calibri" w:cs="Calibri"/>
                <w:b/>
              </w:rPr>
              <w:lastRenderedPageBreak/>
              <w:t>Supportive</w:t>
            </w:r>
          </w:p>
        </w:tc>
        <w:tc>
          <w:tcPr>
            <w:tcW w:w="4224" w:type="dxa"/>
            <w:shd w:val="clear" w:color="auto" w:fill="auto"/>
          </w:tcPr>
          <w:p w14:paraId="25521ECD" w14:textId="77777777" w:rsidR="00253151" w:rsidRPr="00BE31D8" w:rsidRDefault="00253151" w:rsidP="006239D0">
            <w:pPr>
              <w:spacing w:after="0"/>
              <w:rPr>
                <w:rFonts w:ascii="Calibri" w:hAnsi="Calibri" w:cs="Calibri"/>
              </w:rPr>
            </w:pPr>
            <w:r w:rsidRPr="00BE31D8">
              <w:rPr>
                <w:rFonts w:ascii="Calibri" w:hAnsi="Calibri" w:cs="Calibri"/>
              </w:rPr>
              <w:t xml:space="preserve">The person/s that does the </w:t>
            </w:r>
            <w:r w:rsidRPr="00BE31D8">
              <w:rPr>
                <w:rFonts w:ascii="Calibri" w:hAnsi="Calibri" w:cs="Calibri"/>
                <w:i/>
              </w:rPr>
              <w:t>real work</w:t>
            </w:r>
            <w:r w:rsidRPr="00BE31D8">
              <w:rPr>
                <w:rFonts w:ascii="Calibri" w:hAnsi="Calibri" w:cs="Calibri"/>
              </w:rPr>
              <w:t>.</w:t>
            </w:r>
          </w:p>
        </w:tc>
        <w:tc>
          <w:tcPr>
            <w:tcW w:w="3260" w:type="dxa"/>
            <w:shd w:val="clear" w:color="auto" w:fill="auto"/>
          </w:tcPr>
          <w:p w14:paraId="5A745C96" w14:textId="77777777" w:rsidR="00253151" w:rsidRPr="00BE31D8" w:rsidRDefault="00253151" w:rsidP="006239D0">
            <w:pPr>
              <w:spacing w:after="0"/>
              <w:rPr>
                <w:rFonts w:ascii="Calibri" w:hAnsi="Calibri" w:cs="Calibri"/>
              </w:rPr>
            </w:pPr>
          </w:p>
        </w:tc>
      </w:tr>
      <w:tr w:rsidR="00253151" w:rsidRPr="00BE31D8" w14:paraId="161D63B0" w14:textId="77777777" w:rsidTr="006239D0">
        <w:tc>
          <w:tcPr>
            <w:tcW w:w="1588" w:type="dxa"/>
            <w:shd w:val="clear" w:color="auto" w:fill="DBE5F1" w:themeFill="accent1" w:themeFillTint="33"/>
          </w:tcPr>
          <w:p w14:paraId="4A050824" w14:textId="77777777" w:rsidR="00253151" w:rsidRPr="00BE31D8" w:rsidRDefault="00253151" w:rsidP="006239D0">
            <w:pPr>
              <w:spacing w:after="0"/>
              <w:rPr>
                <w:rFonts w:ascii="Calibri" w:hAnsi="Calibri" w:cs="Calibri"/>
                <w:b/>
              </w:rPr>
            </w:pPr>
            <w:r w:rsidRPr="00BE31D8">
              <w:rPr>
                <w:rFonts w:ascii="Calibri" w:hAnsi="Calibri" w:cs="Calibri"/>
                <w:b/>
              </w:rPr>
              <w:t>Consulted</w:t>
            </w:r>
          </w:p>
        </w:tc>
        <w:tc>
          <w:tcPr>
            <w:tcW w:w="4224" w:type="dxa"/>
            <w:shd w:val="clear" w:color="auto" w:fill="auto"/>
          </w:tcPr>
          <w:p w14:paraId="3E162A24" w14:textId="77777777" w:rsidR="00253151" w:rsidRPr="00BE31D8" w:rsidRDefault="00253151" w:rsidP="006239D0">
            <w:pPr>
              <w:spacing w:after="0"/>
              <w:rPr>
                <w:rFonts w:ascii="Calibri" w:hAnsi="Calibri" w:cs="Calibri"/>
              </w:rPr>
            </w:pPr>
            <w:r w:rsidRPr="00BE31D8">
              <w:rPr>
                <w:rFonts w:ascii="Calibri" w:hAnsi="Calibri" w:cs="Calibri"/>
              </w:rPr>
              <w:t>The person/s that needs to be consulted to add value or get buy-in.</w:t>
            </w:r>
          </w:p>
        </w:tc>
        <w:tc>
          <w:tcPr>
            <w:tcW w:w="3260" w:type="dxa"/>
            <w:shd w:val="clear" w:color="auto" w:fill="auto"/>
          </w:tcPr>
          <w:p w14:paraId="735B717B" w14:textId="77777777" w:rsidR="00253151" w:rsidRPr="00BE31D8" w:rsidRDefault="00253151" w:rsidP="006239D0">
            <w:pPr>
              <w:spacing w:after="0"/>
              <w:rPr>
                <w:rFonts w:ascii="Calibri" w:hAnsi="Calibri" w:cs="Calibri"/>
              </w:rPr>
            </w:pPr>
          </w:p>
        </w:tc>
      </w:tr>
      <w:tr w:rsidR="00253151" w:rsidRPr="00BE31D8" w14:paraId="642F1756" w14:textId="77777777" w:rsidTr="006239D0">
        <w:tc>
          <w:tcPr>
            <w:tcW w:w="1588" w:type="dxa"/>
            <w:shd w:val="clear" w:color="auto" w:fill="DBE5F1" w:themeFill="accent1" w:themeFillTint="33"/>
          </w:tcPr>
          <w:p w14:paraId="00860EEA" w14:textId="77777777" w:rsidR="00253151" w:rsidRPr="00BE31D8" w:rsidRDefault="00253151" w:rsidP="006239D0">
            <w:pPr>
              <w:spacing w:after="0"/>
              <w:rPr>
                <w:rFonts w:ascii="Calibri" w:hAnsi="Calibri" w:cs="Calibri"/>
                <w:b/>
              </w:rPr>
            </w:pPr>
            <w:r w:rsidRPr="00BE31D8">
              <w:rPr>
                <w:rFonts w:ascii="Calibri" w:hAnsi="Calibri" w:cs="Calibri"/>
                <w:b/>
              </w:rPr>
              <w:t>Informed</w:t>
            </w:r>
          </w:p>
        </w:tc>
        <w:tc>
          <w:tcPr>
            <w:tcW w:w="4224" w:type="dxa"/>
            <w:shd w:val="clear" w:color="auto" w:fill="auto"/>
          </w:tcPr>
          <w:p w14:paraId="31F6CE6C" w14:textId="77777777" w:rsidR="00253151" w:rsidRPr="00BE31D8" w:rsidRDefault="00253151" w:rsidP="006239D0">
            <w:pPr>
              <w:spacing w:after="0"/>
              <w:rPr>
                <w:rFonts w:ascii="Calibri" w:hAnsi="Calibri" w:cs="Calibri"/>
              </w:rPr>
            </w:pPr>
            <w:r w:rsidRPr="00BE31D8">
              <w:rPr>
                <w:rFonts w:ascii="Calibri" w:hAnsi="Calibri" w:cs="Calibri"/>
              </w:rPr>
              <w:t>The person/s or group/s that need to be kept informed of key actions and results but are not involved in decision-making or delivery.</w:t>
            </w:r>
          </w:p>
        </w:tc>
        <w:tc>
          <w:tcPr>
            <w:tcW w:w="3260" w:type="dxa"/>
            <w:shd w:val="clear" w:color="auto" w:fill="auto"/>
          </w:tcPr>
          <w:p w14:paraId="6459CD8A" w14:textId="77777777" w:rsidR="00253151" w:rsidRPr="00BE31D8" w:rsidRDefault="00253151" w:rsidP="006239D0">
            <w:pPr>
              <w:spacing w:after="0"/>
              <w:rPr>
                <w:rFonts w:ascii="Calibri" w:hAnsi="Calibri" w:cs="Calibri"/>
              </w:rPr>
            </w:pPr>
          </w:p>
        </w:tc>
      </w:tr>
    </w:tbl>
    <w:p w14:paraId="75610AD8" w14:textId="77777777" w:rsidR="00786919" w:rsidRDefault="00786919"/>
    <w:p w14:paraId="09C7C835" w14:textId="3EC0BD21" w:rsidR="00786919" w:rsidRPr="000E5112" w:rsidRDefault="00786919" w:rsidP="000E5112">
      <w:pPr>
        <w:pStyle w:val="Heading2"/>
        <w:rPr>
          <w:rFonts w:cstheme="majorHAnsi"/>
          <w:color w:val="auto"/>
          <w:sz w:val="22"/>
          <w:szCs w:val="22"/>
        </w:rPr>
      </w:pPr>
      <w:r w:rsidRPr="000E5112">
        <w:rPr>
          <w:rFonts w:cstheme="majorHAnsi"/>
          <w:color w:val="auto"/>
          <w:sz w:val="22"/>
          <w:szCs w:val="22"/>
        </w:rPr>
        <w:t xml:space="preserve">Communications </w:t>
      </w:r>
      <w:r w:rsidR="00B650E4" w:rsidRPr="00B650E4">
        <w:rPr>
          <w:rFonts w:ascii="Calibri" w:eastAsiaTheme="minorEastAsia" w:hAnsi="Calibri" w:cs="Calibri"/>
          <w:b w:val="0"/>
          <w:bCs w:val="0"/>
          <w:i/>
          <w:iCs/>
          <w:color w:val="548DD4" w:themeColor="text2" w:themeTint="99"/>
          <w:sz w:val="22"/>
          <w:szCs w:val="22"/>
          <w:highlight w:val="yellow"/>
        </w:rPr>
        <w:t>[delete/amend as needed]</w:t>
      </w:r>
    </w:p>
    <w:p w14:paraId="5058423D" w14:textId="4B165A22" w:rsidR="00786919" w:rsidRPr="00BE31D8" w:rsidRDefault="00786919" w:rsidP="00786919">
      <w:pPr>
        <w:pStyle w:val="ListParagraph"/>
        <w:numPr>
          <w:ilvl w:val="0"/>
          <w:numId w:val="21"/>
        </w:numPr>
        <w:spacing w:after="0" w:line="240" w:lineRule="auto"/>
        <w:rPr>
          <w:rFonts w:ascii="Calibri" w:hAnsi="Calibri" w:cs="Calibri"/>
        </w:rPr>
      </w:pPr>
      <w:r w:rsidRPr="00BE31D8">
        <w:rPr>
          <w:rFonts w:ascii="Calibri" w:hAnsi="Calibri" w:cs="Calibri"/>
        </w:rPr>
        <w:t>The agency will communicate with internal stakeholders by</w:t>
      </w:r>
      <w:r>
        <w:rPr>
          <w:rFonts w:ascii="Calibri" w:hAnsi="Calibri" w:cs="Calibri"/>
        </w:rPr>
        <w:t xml:space="preserve"> </w:t>
      </w:r>
      <w:r w:rsidRPr="00D01760">
        <w:rPr>
          <w:rFonts w:ascii="Calibri" w:hAnsi="Calibri" w:cs="Calibri"/>
          <w:color w:val="548DD4" w:themeColor="text2" w:themeTint="99"/>
        </w:rPr>
        <w:t>[</w:t>
      </w:r>
      <w:r w:rsidR="00C33424" w:rsidRPr="00D01760">
        <w:rPr>
          <w:rFonts w:ascii="Calibri" w:hAnsi="Calibri" w:cs="Calibri"/>
          <w:b/>
          <w:bCs/>
          <w:color w:val="548DD4" w:themeColor="text2" w:themeTint="99"/>
        </w:rPr>
        <w:t>choose</w:t>
      </w:r>
      <w:r w:rsidRPr="00D01760">
        <w:rPr>
          <w:rFonts w:ascii="Calibri" w:hAnsi="Calibri" w:cs="Calibri"/>
          <w:color w:val="548DD4" w:themeColor="text2" w:themeTint="99"/>
        </w:rPr>
        <w:t xml:space="preserve"> regular</w:t>
      </w:r>
      <w:r w:rsidRPr="00644968">
        <w:rPr>
          <w:rFonts w:ascii="Calibri" w:hAnsi="Calibri" w:cs="Calibri"/>
          <w:color w:val="548DD4" w:themeColor="text2" w:themeTint="99"/>
        </w:rPr>
        <w:t xml:space="preserve"> informal updates / regular newsletter / regular user satisfaction surveys / ad hoc when required.</w:t>
      </w:r>
    </w:p>
    <w:p w14:paraId="64F205B6" w14:textId="62CF81F2" w:rsidR="00786919" w:rsidRPr="00BE31D8" w:rsidRDefault="00786919" w:rsidP="00786919">
      <w:pPr>
        <w:pStyle w:val="ListParagraph"/>
        <w:numPr>
          <w:ilvl w:val="0"/>
          <w:numId w:val="21"/>
        </w:numPr>
        <w:spacing w:after="0" w:line="240" w:lineRule="auto"/>
        <w:rPr>
          <w:rFonts w:ascii="Calibri" w:hAnsi="Calibri" w:cs="Calibri"/>
        </w:rPr>
      </w:pPr>
      <w:r w:rsidRPr="00BE31D8">
        <w:rPr>
          <w:rFonts w:ascii="Calibri" w:hAnsi="Calibri" w:cs="Calibri"/>
        </w:rPr>
        <w:t>The agency will communicate with external stakeholders by</w:t>
      </w:r>
      <w:r>
        <w:rPr>
          <w:rFonts w:ascii="Calibri" w:hAnsi="Calibri" w:cs="Calibri"/>
        </w:rPr>
        <w:t xml:space="preserve"> </w:t>
      </w:r>
      <w:r w:rsidRPr="00D01760">
        <w:rPr>
          <w:rFonts w:ascii="Calibri" w:hAnsi="Calibri" w:cs="Calibri"/>
          <w:color w:val="548DD4" w:themeColor="text2" w:themeTint="99"/>
        </w:rPr>
        <w:t>[</w:t>
      </w:r>
      <w:r w:rsidRPr="00D01760">
        <w:rPr>
          <w:rFonts w:ascii="Calibri" w:hAnsi="Calibri" w:cs="Calibri"/>
          <w:b/>
          <w:bCs/>
          <w:color w:val="548DD4" w:themeColor="text2" w:themeTint="99"/>
        </w:rPr>
        <w:t>choose</w:t>
      </w:r>
      <w:r w:rsidRPr="00D01760">
        <w:rPr>
          <w:rFonts w:ascii="Calibri" w:hAnsi="Calibri" w:cs="Calibri"/>
          <w:color w:val="548DD4" w:themeColor="text2" w:themeTint="99"/>
        </w:rPr>
        <w:t>:</w:t>
      </w:r>
      <w:r w:rsidRPr="00644968">
        <w:rPr>
          <w:rFonts w:ascii="Calibri" w:hAnsi="Calibri" w:cs="Calibri"/>
          <w:color w:val="548DD4" w:themeColor="text2" w:themeTint="99"/>
        </w:rPr>
        <w:t xml:space="preserve"> regular informal updates / regular newsletter / regular user satisfaction surveys / ad hoc when required.</w:t>
      </w:r>
    </w:p>
    <w:p w14:paraId="6EAB298E" w14:textId="12DE7238" w:rsidR="00786919" w:rsidRDefault="00786919">
      <w:pPr>
        <w:rPr>
          <w:rFonts w:ascii="Calibri" w:hAnsi="Calibri" w:cs="Calibri"/>
          <w:color w:val="548DD4" w:themeColor="text2" w:themeTint="99"/>
        </w:rPr>
      </w:pPr>
      <w:r w:rsidRPr="00BE31D8">
        <w:rPr>
          <w:rFonts w:ascii="Calibri" w:hAnsi="Calibri" w:cs="Calibri"/>
        </w:rPr>
        <w:t xml:space="preserve">A communication plan for stakeholders and suppliers is attached at </w:t>
      </w:r>
      <w:r w:rsidRPr="00FC67BE">
        <w:rPr>
          <w:rFonts w:ascii="Calibri" w:hAnsi="Calibri" w:cs="Calibri"/>
          <w:color w:val="548DD4" w:themeColor="text2" w:themeTint="99"/>
        </w:rPr>
        <w:t>[insert Appendix X and remember to attach the appendix].</w:t>
      </w:r>
    </w:p>
    <w:p w14:paraId="02C9F4C9" w14:textId="6B50FB78" w:rsidR="00E573CA" w:rsidRPr="000D1D22" w:rsidRDefault="00786919" w:rsidP="00786919">
      <w:pPr>
        <w:pStyle w:val="GPBGTTH1"/>
        <w:spacing w:before="280" w:after="80"/>
        <w:outlineLvl w:val="0"/>
        <w:rPr>
          <w:rFonts w:ascii="Calibri" w:eastAsiaTheme="minorEastAsia" w:hAnsi="Calibri" w:cs="Calibri"/>
          <w:color w:val="1F497D" w:themeColor="text2"/>
          <w:sz w:val="22"/>
          <w:szCs w:val="22"/>
        </w:rPr>
      </w:pPr>
      <w:r w:rsidRPr="000D1D22">
        <w:rPr>
          <w:rFonts w:ascii="Calibri" w:hAnsi="Calibri" w:cs="Calibri"/>
          <w:b/>
          <w:color w:val="1F497D" w:themeColor="text2"/>
          <w:sz w:val="40"/>
          <w:szCs w:val="40"/>
        </w:rPr>
        <w:t>Transitioning</w:t>
      </w:r>
      <w:r w:rsidR="00E573CA" w:rsidRPr="000D1D22">
        <w:rPr>
          <w:rFonts w:ascii="Calibri" w:hAnsi="Calibri" w:cs="Calibri"/>
          <w:b/>
          <w:color w:val="1F497D" w:themeColor="text2"/>
          <w:sz w:val="40"/>
          <w:szCs w:val="40"/>
        </w:rPr>
        <w:t xml:space="preserve"> </w:t>
      </w:r>
    </w:p>
    <w:p w14:paraId="18CA2636" w14:textId="5F6D82F5" w:rsidR="00007EC4" w:rsidRPr="000E5112" w:rsidRDefault="00007EC4" w:rsidP="000E5112">
      <w:pPr>
        <w:pStyle w:val="Heading2"/>
        <w:rPr>
          <w:rFonts w:cstheme="majorHAnsi"/>
          <w:color w:val="auto"/>
          <w:sz w:val="22"/>
          <w:szCs w:val="22"/>
        </w:rPr>
      </w:pPr>
      <w:r w:rsidRPr="000E5112">
        <w:rPr>
          <w:rFonts w:cstheme="majorHAnsi"/>
          <w:color w:val="auto"/>
          <w:sz w:val="22"/>
          <w:szCs w:val="22"/>
        </w:rPr>
        <w:t>Impact</w:t>
      </w:r>
      <w:r w:rsidR="00B650E4">
        <w:rPr>
          <w:rFonts w:cstheme="majorHAnsi"/>
          <w:color w:val="auto"/>
          <w:sz w:val="22"/>
          <w:szCs w:val="22"/>
        </w:rPr>
        <w:t xml:space="preserve"> </w:t>
      </w:r>
      <w:r w:rsidR="00B650E4" w:rsidRPr="00B650E4">
        <w:rPr>
          <w:rFonts w:ascii="Calibri" w:eastAsiaTheme="minorEastAsia" w:hAnsi="Calibri" w:cs="Calibri"/>
          <w:b w:val="0"/>
          <w:bCs w:val="0"/>
          <w:i/>
          <w:iCs/>
          <w:color w:val="548DD4" w:themeColor="text2" w:themeTint="99"/>
          <w:sz w:val="22"/>
          <w:szCs w:val="22"/>
          <w:highlight w:val="yellow"/>
        </w:rPr>
        <w:t>[delete</w:t>
      </w:r>
      <w:r w:rsidR="00161D3A">
        <w:rPr>
          <w:rFonts w:ascii="Calibri" w:eastAsiaTheme="minorEastAsia" w:hAnsi="Calibri" w:cs="Calibri"/>
          <w:b w:val="0"/>
          <w:bCs w:val="0"/>
          <w:i/>
          <w:iCs/>
          <w:color w:val="548DD4" w:themeColor="text2" w:themeTint="99"/>
          <w:sz w:val="22"/>
          <w:szCs w:val="22"/>
          <w:highlight w:val="yellow"/>
        </w:rPr>
        <w:t xml:space="preserve"> if not applicable</w:t>
      </w:r>
      <w:r w:rsidR="00B650E4" w:rsidRPr="00B650E4">
        <w:rPr>
          <w:rFonts w:ascii="Calibri" w:eastAsiaTheme="minorEastAsia" w:hAnsi="Calibri" w:cs="Calibri"/>
          <w:b w:val="0"/>
          <w:bCs w:val="0"/>
          <w:i/>
          <w:iCs/>
          <w:color w:val="548DD4" w:themeColor="text2" w:themeTint="99"/>
          <w:sz w:val="22"/>
          <w:szCs w:val="22"/>
          <w:highlight w:val="yellow"/>
        </w:rPr>
        <w:t>]</w:t>
      </w:r>
    </w:p>
    <w:p w14:paraId="409D8415" w14:textId="4DE7AFE9" w:rsidR="00007EC4" w:rsidRDefault="00007EC4" w:rsidP="00007EC4">
      <w:pPr>
        <w:spacing w:after="0" w:line="240" w:lineRule="auto"/>
        <w:rPr>
          <w:rFonts w:ascii="Calibri" w:hAnsi="Calibri" w:cs="Calibri"/>
        </w:rPr>
      </w:pPr>
      <w:r w:rsidRPr="00BE31D8">
        <w:rPr>
          <w:rFonts w:ascii="Calibri" w:hAnsi="Calibri" w:cs="Calibri"/>
        </w:rPr>
        <w:t xml:space="preserve">The previous supplier of the </w:t>
      </w:r>
      <w:r w:rsidRPr="00007EC4">
        <w:rPr>
          <w:rFonts w:ascii="Calibri" w:hAnsi="Calibri" w:cs="Calibri"/>
          <w:color w:val="548DD4" w:themeColor="text2" w:themeTint="99"/>
          <w:lang w:val="en-GB"/>
        </w:rPr>
        <w:t>[</w:t>
      </w:r>
      <w:r w:rsidRPr="00007EC4">
        <w:rPr>
          <w:rFonts w:ascii="Calibri" w:hAnsi="Calibri" w:cs="Calibri"/>
          <w:b/>
          <w:bCs/>
          <w:color w:val="548DD4" w:themeColor="text2" w:themeTint="99"/>
          <w:lang w:val="en-GB"/>
        </w:rPr>
        <w:t>choose</w:t>
      </w:r>
      <w:r w:rsidRPr="00007EC4">
        <w:rPr>
          <w:rFonts w:ascii="Calibri" w:hAnsi="Calibri" w:cs="Calibri"/>
          <w:color w:val="548DD4" w:themeColor="text2" w:themeTint="99"/>
          <w:lang w:val="en-GB"/>
        </w:rPr>
        <w:t>: goods / services</w:t>
      </w:r>
      <w:r w:rsidR="004F747E">
        <w:rPr>
          <w:rFonts w:ascii="Calibri" w:hAnsi="Calibri" w:cs="Calibri"/>
          <w:color w:val="548DD4" w:themeColor="text2" w:themeTint="99"/>
          <w:lang w:val="en-GB"/>
        </w:rPr>
        <w:t>]</w:t>
      </w:r>
      <w:r w:rsidRPr="00007EC4">
        <w:rPr>
          <w:rFonts w:ascii="Calibri" w:hAnsi="Calibri" w:cs="Calibri"/>
          <w:color w:val="548DD4" w:themeColor="text2" w:themeTint="99"/>
          <w:lang w:val="en-GB"/>
        </w:rPr>
        <w:t xml:space="preserve"> is [insert] </w:t>
      </w:r>
      <w:r w:rsidRPr="00BE31D8">
        <w:rPr>
          <w:rFonts w:ascii="Calibri" w:hAnsi="Calibri" w:cs="Calibri"/>
        </w:rPr>
        <w:t xml:space="preserve">This contract will come to an end on </w:t>
      </w:r>
      <w:r w:rsidRPr="00007EC4">
        <w:rPr>
          <w:rFonts w:ascii="Calibri" w:hAnsi="Calibri" w:cs="Calibri"/>
          <w:color w:val="548DD4" w:themeColor="text2" w:themeTint="99"/>
          <w:lang w:val="en-GB"/>
        </w:rPr>
        <w:t>[insert]</w:t>
      </w:r>
      <w:r w:rsidRPr="00007EC4">
        <w:rPr>
          <w:rFonts w:ascii="Calibri" w:hAnsi="Calibri" w:cs="Calibri"/>
          <w:lang w:val="en-GB"/>
        </w:rPr>
        <w:t>.</w:t>
      </w:r>
      <w:r w:rsidRPr="00BE31D8">
        <w:rPr>
          <w:rFonts w:ascii="Calibri" w:hAnsi="Calibri" w:cs="Calibri"/>
        </w:rPr>
        <w:t xml:space="preserve"> The likely impact of the transition to the new supplier will be </w:t>
      </w:r>
      <w:r w:rsidRPr="00007EC4">
        <w:rPr>
          <w:rFonts w:ascii="Calibri" w:hAnsi="Calibri" w:cs="Calibri"/>
          <w:color w:val="548DD4" w:themeColor="text2" w:themeTint="99"/>
          <w:lang w:val="en-GB"/>
        </w:rPr>
        <w:t>[insert]</w:t>
      </w:r>
      <w:r w:rsidRPr="00007EC4">
        <w:rPr>
          <w:rFonts w:ascii="Calibri" w:hAnsi="Calibri" w:cs="Calibri"/>
          <w:lang w:val="en-GB"/>
        </w:rPr>
        <w:t>.</w:t>
      </w:r>
    </w:p>
    <w:p w14:paraId="543379E2" w14:textId="615FE4EE" w:rsidR="00007EC4" w:rsidRPr="000E5112" w:rsidRDefault="00007EC4" w:rsidP="000E5112">
      <w:pPr>
        <w:pStyle w:val="Heading2"/>
        <w:rPr>
          <w:rFonts w:cstheme="majorHAnsi"/>
          <w:color w:val="auto"/>
          <w:sz w:val="22"/>
          <w:szCs w:val="22"/>
        </w:rPr>
      </w:pPr>
      <w:r w:rsidRPr="000E5112">
        <w:rPr>
          <w:rFonts w:cstheme="majorHAnsi"/>
          <w:color w:val="auto"/>
          <w:sz w:val="22"/>
          <w:szCs w:val="22"/>
        </w:rPr>
        <w:t>Action Plan</w:t>
      </w:r>
    </w:p>
    <w:p w14:paraId="1C8012E1" w14:textId="1C0B8515" w:rsidR="00007EC4" w:rsidRPr="000F7721" w:rsidRDefault="00007EC4" w:rsidP="00007EC4">
      <w:pPr>
        <w:pStyle w:val="ListParagraph"/>
        <w:numPr>
          <w:ilvl w:val="0"/>
          <w:numId w:val="23"/>
        </w:numPr>
        <w:spacing w:after="0" w:line="240" w:lineRule="auto"/>
        <w:rPr>
          <w:rFonts w:ascii="Calibri" w:hAnsi="Calibri" w:cs="Calibri"/>
        </w:rPr>
      </w:pPr>
      <w:r w:rsidRPr="00BE31D8">
        <w:rPr>
          <w:rFonts w:ascii="Calibri" w:hAnsi="Calibri" w:cs="Calibri"/>
        </w:rPr>
        <w:t>The transition will be managed by</w:t>
      </w:r>
      <w:r>
        <w:rPr>
          <w:rFonts w:ascii="Calibri" w:hAnsi="Calibri" w:cs="Calibri"/>
        </w:rPr>
        <w:t xml:space="preserve"> </w:t>
      </w:r>
      <w:r w:rsidRPr="00007EC4">
        <w:rPr>
          <w:rFonts w:ascii="Calibri" w:hAnsi="Calibri" w:cs="Calibri"/>
          <w:color w:val="548DD4" w:themeColor="text2" w:themeTint="99"/>
          <w:lang w:val="en-GB"/>
        </w:rPr>
        <w:t>[insert name and title of transition team].</w:t>
      </w:r>
    </w:p>
    <w:p w14:paraId="3445B2FF" w14:textId="77777777" w:rsidR="00007EC4" w:rsidRPr="00D64CB3" w:rsidRDefault="00007EC4" w:rsidP="00D64CB3">
      <w:pPr>
        <w:pStyle w:val="Heading2"/>
        <w:rPr>
          <w:rFonts w:cstheme="majorHAnsi"/>
          <w:color w:val="auto"/>
          <w:sz w:val="22"/>
          <w:szCs w:val="22"/>
        </w:rPr>
      </w:pPr>
      <w:r w:rsidRPr="00D64CB3">
        <w:rPr>
          <w:rFonts w:cstheme="majorHAnsi"/>
          <w:color w:val="auto"/>
          <w:sz w:val="22"/>
          <w:szCs w:val="22"/>
        </w:rPr>
        <w:t xml:space="preserve">Key actions supporting the transition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3119"/>
        <w:gridCol w:w="1984"/>
      </w:tblGrid>
      <w:tr w:rsidR="00007EC4" w:rsidRPr="00BE31D8" w14:paraId="0E59E82C" w14:textId="77777777" w:rsidTr="006239D0">
        <w:tc>
          <w:tcPr>
            <w:tcW w:w="3969" w:type="dxa"/>
            <w:tcBorders>
              <w:top w:val="single" w:sz="4" w:space="0" w:color="FFFFFF"/>
              <w:left w:val="single" w:sz="4" w:space="0" w:color="FFFFFF"/>
              <w:bottom w:val="single" w:sz="4" w:space="0" w:color="FFFFFF"/>
              <w:right w:val="single" w:sz="4" w:space="0" w:color="FFFFFF"/>
            </w:tcBorders>
            <w:shd w:val="clear" w:color="auto" w:fill="204D84"/>
          </w:tcPr>
          <w:p w14:paraId="70F0BD8C" w14:textId="77777777" w:rsidR="00007EC4" w:rsidRPr="00BE31D8" w:rsidRDefault="00007EC4" w:rsidP="006239D0">
            <w:pPr>
              <w:spacing w:after="0"/>
              <w:rPr>
                <w:rFonts w:ascii="Calibri" w:hAnsi="Calibri" w:cs="Calibri"/>
                <w:color w:val="FFFFFF"/>
              </w:rPr>
            </w:pPr>
            <w:r w:rsidRPr="00BE31D8">
              <w:rPr>
                <w:rFonts w:ascii="Calibri" w:hAnsi="Calibri" w:cs="Calibri"/>
                <w:color w:val="FFFFFF"/>
              </w:rPr>
              <w:t>Action</w:t>
            </w:r>
          </w:p>
        </w:tc>
        <w:tc>
          <w:tcPr>
            <w:tcW w:w="3119" w:type="dxa"/>
            <w:tcBorders>
              <w:top w:val="single" w:sz="4" w:space="0" w:color="FFFFFF"/>
              <w:left w:val="single" w:sz="4" w:space="0" w:color="FFFFFF"/>
              <w:bottom w:val="single" w:sz="4" w:space="0" w:color="FFFFFF"/>
              <w:right w:val="single" w:sz="4" w:space="0" w:color="FFFFFF"/>
            </w:tcBorders>
            <w:shd w:val="clear" w:color="auto" w:fill="204D84"/>
          </w:tcPr>
          <w:p w14:paraId="5EA486B0" w14:textId="77777777" w:rsidR="00007EC4" w:rsidRPr="00BE31D8" w:rsidRDefault="00007EC4" w:rsidP="006239D0">
            <w:pPr>
              <w:spacing w:after="0"/>
              <w:rPr>
                <w:rFonts w:ascii="Calibri" w:hAnsi="Calibri" w:cs="Calibri"/>
                <w:color w:val="FFFFFF"/>
              </w:rPr>
            </w:pPr>
            <w:r w:rsidRPr="00BE31D8">
              <w:rPr>
                <w:rFonts w:ascii="Calibri" w:hAnsi="Calibri" w:cs="Calibri"/>
                <w:color w:val="FFFFFF"/>
              </w:rPr>
              <w:t>Person responsible</w:t>
            </w:r>
          </w:p>
        </w:tc>
        <w:tc>
          <w:tcPr>
            <w:tcW w:w="1984" w:type="dxa"/>
            <w:tcBorders>
              <w:top w:val="single" w:sz="4" w:space="0" w:color="FFFFFF"/>
              <w:left w:val="single" w:sz="4" w:space="0" w:color="FFFFFF"/>
              <w:bottom w:val="single" w:sz="4" w:space="0" w:color="FFFFFF"/>
              <w:right w:val="single" w:sz="4" w:space="0" w:color="FFFFFF"/>
            </w:tcBorders>
            <w:shd w:val="clear" w:color="auto" w:fill="204D84"/>
          </w:tcPr>
          <w:p w14:paraId="68CFFE41" w14:textId="77777777" w:rsidR="00007EC4" w:rsidRPr="00BE31D8" w:rsidRDefault="00007EC4" w:rsidP="006239D0">
            <w:pPr>
              <w:spacing w:after="0"/>
              <w:rPr>
                <w:rFonts w:ascii="Calibri" w:hAnsi="Calibri" w:cs="Calibri"/>
                <w:color w:val="FFFFFF"/>
              </w:rPr>
            </w:pPr>
            <w:r w:rsidRPr="00BE31D8">
              <w:rPr>
                <w:rFonts w:ascii="Calibri" w:hAnsi="Calibri" w:cs="Calibri"/>
                <w:color w:val="FFFFFF"/>
              </w:rPr>
              <w:t>Due date</w:t>
            </w:r>
          </w:p>
        </w:tc>
      </w:tr>
      <w:tr w:rsidR="00007EC4" w:rsidRPr="00BE31D8" w14:paraId="7C24142A" w14:textId="77777777" w:rsidTr="006239D0">
        <w:tc>
          <w:tcPr>
            <w:tcW w:w="3969" w:type="dxa"/>
            <w:tcBorders>
              <w:top w:val="single" w:sz="4" w:space="0" w:color="FFFFFF"/>
            </w:tcBorders>
            <w:shd w:val="clear" w:color="auto" w:fill="auto"/>
          </w:tcPr>
          <w:p w14:paraId="2A2C8A52" w14:textId="77777777" w:rsidR="00007EC4" w:rsidRPr="00BE31D8" w:rsidRDefault="00007EC4" w:rsidP="00007EC4">
            <w:pPr>
              <w:pStyle w:val="ListParagraph"/>
              <w:numPr>
                <w:ilvl w:val="0"/>
                <w:numId w:val="38"/>
              </w:numPr>
              <w:spacing w:after="0"/>
              <w:contextualSpacing w:val="0"/>
              <w:rPr>
                <w:rFonts w:ascii="Calibri" w:hAnsi="Calibri" w:cs="Calibri"/>
              </w:rPr>
            </w:pPr>
          </w:p>
        </w:tc>
        <w:tc>
          <w:tcPr>
            <w:tcW w:w="3119" w:type="dxa"/>
            <w:tcBorders>
              <w:top w:val="single" w:sz="4" w:space="0" w:color="FFFFFF"/>
            </w:tcBorders>
            <w:shd w:val="clear" w:color="auto" w:fill="auto"/>
          </w:tcPr>
          <w:p w14:paraId="09C33752" w14:textId="77777777" w:rsidR="00007EC4" w:rsidRPr="00D64CB3" w:rsidRDefault="00007EC4" w:rsidP="006239D0">
            <w:pPr>
              <w:spacing w:after="0"/>
              <w:rPr>
                <w:rFonts w:ascii="Calibri" w:hAnsi="Calibri" w:cs="Calibri"/>
                <w:color w:val="548DD4" w:themeColor="text2" w:themeTint="99"/>
                <w:lang w:val="en-GB"/>
              </w:rPr>
            </w:pPr>
            <w:r w:rsidRPr="00D64CB3">
              <w:rPr>
                <w:rFonts w:ascii="Calibri" w:hAnsi="Calibri" w:cs="Calibri"/>
                <w:color w:val="548DD4" w:themeColor="text2" w:themeTint="99"/>
                <w:lang w:val="en-GB"/>
              </w:rPr>
              <w:t>Name and title</w:t>
            </w:r>
          </w:p>
        </w:tc>
        <w:tc>
          <w:tcPr>
            <w:tcW w:w="1984" w:type="dxa"/>
            <w:tcBorders>
              <w:top w:val="single" w:sz="4" w:space="0" w:color="FFFFFF"/>
            </w:tcBorders>
            <w:shd w:val="clear" w:color="auto" w:fill="auto"/>
          </w:tcPr>
          <w:p w14:paraId="212DFBDD" w14:textId="77777777" w:rsidR="00007EC4" w:rsidRPr="00BE31D8" w:rsidRDefault="00007EC4" w:rsidP="006239D0">
            <w:pPr>
              <w:spacing w:after="0"/>
              <w:rPr>
                <w:rFonts w:ascii="Calibri" w:hAnsi="Calibri" w:cs="Calibri"/>
              </w:rPr>
            </w:pPr>
          </w:p>
        </w:tc>
      </w:tr>
      <w:tr w:rsidR="00007EC4" w:rsidRPr="00BE31D8" w14:paraId="5AE7B15B" w14:textId="77777777" w:rsidTr="006239D0">
        <w:tc>
          <w:tcPr>
            <w:tcW w:w="3969" w:type="dxa"/>
            <w:shd w:val="clear" w:color="auto" w:fill="auto"/>
          </w:tcPr>
          <w:p w14:paraId="0F268905" w14:textId="77777777" w:rsidR="00007EC4" w:rsidRPr="00BE31D8" w:rsidRDefault="00007EC4" w:rsidP="00007EC4">
            <w:pPr>
              <w:pStyle w:val="ListParagraph"/>
              <w:numPr>
                <w:ilvl w:val="0"/>
                <w:numId w:val="38"/>
              </w:numPr>
              <w:spacing w:after="0"/>
              <w:contextualSpacing w:val="0"/>
              <w:rPr>
                <w:rFonts w:ascii="Calibri" w:hAnsi="Calibri" w:cs="Calibri"/>
              </w:rPr>
            </w:pPr>
          </w:p>
        </w:tc>
        <w:tc>
          <w:tcPr>
            <w:tcW w:w="3119" w:type="dxa"/>
            <w:shd w:val="clear" w:color="auto" w:fill="auto"/>
          </w:tcPr>
          <w:p w14:paraId="54633EBC" w14:textId="77777777" w:rsidR="00007EC4" w:rsidRPr="00D64CB3" w:rsidRDefault="00007EC4" w:rsidP="006239D0">
            <w:pPr>
              <w:spacing w:after="0"/>
              <w:rPr>
                <w:rFonts w:ascii="Calibri" w:hAnsi="Calibri" w:cs="Calibri"/>
                <w:color w:val="548DD4" w:themeColor="text2" w:themeTint="99"/>
                <w:lang w:val="en-GB"/>
              </w:rPr>
            </w:pPr>
            <w:r w:rsidRPr="00D64CB3">
              <w:rPr>
                <w:rFonts w:ascii="Calibri" w:hAnsi="Calibri" w:cs="Calibri"/>
                <w:color w:val="548DD4" w:themeColor="text2" w:themeTint="99"/>
                <w:lang w:val="en-GB"/>
              </w:rPr>
              <w:t>Name and title</w:t>
            </w:r>
          </w:p>
        </w:tc>
        <w:tc>
          <w:tcPr>
            <w:tcW w:w="1984" w:type="dxa"/>
            <w:shd w:val="clear" w:color="auto" w:fill="auto"/>
          </w:tcPr>
          <w:p w14:paraId="7E6A9BCB" w14:textId="77777777" w:rsidR="00007EC4" w:rsidRPr="00BE31D8" w:rsidRDefault="00007EC4" w:rsidP="006239D0">
            <w:pPr>
              <w:spacing w:after="0"/>
              <w:rPr>
                <w:rFonts w:ascii="Calibri" w:hAnsi="Calibri" w:cs="Calibri"/>
              </w:rPr>
            </w:pPr>
          </w:p>
        </w:tc>
      </w:tr>
      <w:tr w:rsidR="00007EC4" w:rsidRPr="00BE31D8" w14:paraId="667C550E" w14:textId="77777777" w:rsidTr="006239D0">
        <w:tc>
          <w:tcPr>
            <w:tcW w:w="3969" w:type="dxa"/>
            <w:shd w:val="clear" w:color="auto" w:fill="auto"/>
          </w:tcPr>
          <w:p w14:paraId="058BDE95" w14:textId="77777777" w:rsidR="00007EC4" w:rsidRPr="00BE31D8" w:rsidRDefault="00007EC4" w:rsidP="00007EC4">
            <w:pPr>
              <w:pStyle w:val="ListParagraph"/>
              <w:numPr>
                <w:ilvl w:val="0"/>
                <w:numId w:val="38"/>
              </w:numPr>
              <w:spacing w:after="0"/>
              <w:contextualSpacing w:val="0"/>
              <w:rPr>
                <w:rFonts w:ascii="Calibri" w:hAnsi="Calibri" w:cs="Calibri"/>
              </w:rPr>
            </w:pPr>
          </w:p>
        </w:tc>
        <w:tc>
          <w:tcPr>
            <w:tcW w:w="3119" w:type="dxa"/>
            <w:shd w:val="clear" w:color="auto" w:fill="auto"/>
          </w:tcPr>
          <w:p w14:paraId="61E6AA88" w14:textId="77777777" w:rsidR="00007EC4" w:rsidRPr="00D64CB3" w:rsidRDefault="00007EC4" w:rsidP="006239D0">
            <w:pPr>
              <w:spacing w:after="0"/>
              <w:rPr>
                <w:rFonts w:ascii="Calibri" w:hAnsi="Calibri" w:cs="Calibri"/>
                <w:color w:val="548DD4" w:themeColor="text2" w:themeTint="99"/>
                <w:lang w:val="en-GB"/>
              </w:rPr>
            </w:pPr>
            <w:r w:rsidRPr="00D64CB3">
              <w:rPr>
                <w:rFonts w:ascii="Calibri" w:hAnsi="Calibri" w:cs="Calibri"/>
                <w:color w:val="548DD4" w:themeColor="text2" w:themeTint="99"/>
                <w:lang w:val="en-GB"/>
              </w:rPr>
              <w:t>Name and title</w:t>
            </w:r>
          </w:p>
        </w:tc>
        <w:tc>
          <w:tcPr>
            <w:tcW w:w="1984" w:type="dxa"/>
            <w:shd w:val="clear" w:color="auto" w:fill="auto"/>
          </w:tcPr>
          <w:p w14:paraId="69290A48" w14:textId="77777777" w:rsidR="00007EC4" w:rsidRPr="00BE31D8" w:rsidRDefault="00007EC4" w:rsidP="006239D0">
            <w:pPr>
              <w:spacing w:after="0"/>
              <w:rPr>
                <w:rFonts w:ascii="Calibri" w:hAnsi="Calibri" w:cs="Calibri"/>
              </w:rPr>
            </w:pPr>
          </w:p>
        </w:tc>
      </w:tr>
    </w:tbl>
    <w:p w14:paraId="722475BE" w14:textId="77777777" w:rsidR="00007EC4" w:rsidRPr="00BE31D8" w:rsidRDefault="00007EC4" w:rsidP="00007EC4">
      <w:pPr>
        <w:spacing w:after="0" w:line="240" w:lineRule="auto"/>
        <w:rPr>
          <w:rFonts w:ascii="Calibri" w:hAnsi="Calibri" w:cs="Calibri"/>
        </w:rPr>
      </w:pPr>
    </w:p>
    <w:p w14:paraId="7BC5EFA8" w14:textId="77777777" w:rsidR="00007EC4" w:rsidRPr="00D64CB3" w:rsidRDefault="00007EC4" w:rsidP="00D64CB3">
      <w:pPr>
        <w:pStyle w:val="Heading2"/>
        <w:rPr>
          <w:rFonts w:cstheme="majorHAnsi"/>
          <w:color w:val="auto"/>
          <w:sz w:val="22"/>
          <w:szCs w:val="22"/>
        </w:rPr>
      </w:pPr>
      <w:r w:rsidRPr="00D64CB3">
        <w:rPr>
          <w:rFonts w:cstheme="majorHAnsi"/>
          <w:color w:val="auto"/>
          <w:sz w:val="22"/>
          <w:szCs w:val="22"/>
        </w:rPr>
        <w:t>How the previous supplier will support the transition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3119"/>
        <w:gridCol w:w="1984"/>
      </w:tblGrid>
      <w:tr w:rsidR="00007EC4" w:rsidRPr="00BE31D8" w14:paraId="772E392F" w14:textId="77777777" w:rsidTr="006239D0">
        <w:tc>
          <w:tcPr>
            <w:tcW w:w="3969" w:type="dxa"/>
            <w:tcBorders>
              <w:top w:val="single" w:sz="4" w:space="0" w:color="FFFFFF"/>
              <w:left w:val="single" w:sz="4" w:space="0" w:color="FFFFFF"/>
              <w:bottom w:val="single" w:sz="4" w:space="0" w:color="FFFFFF"/>
              <w:right w:val="single" w:sz="4" w:space="0" w:color="FFFFFF"/>
            </w:tcBorders>
            <w:shd w:val="clear" w:color="auto" w:fill="204D84"/>
          </w:tcPr>
          <w:p w14:paraId="73880720" w14:textId="77777777" w:rsidR="00007EC4" w:rsidRPr="00BE31D8" w:rsidRDefault="00007EC4" w:rsidP="006239D0">
            <w:pPr>
              <w:spacing w:after="0"/>
              <w:rPr>
                <w:rFonts w:ascii="Calibri" w:hAnsi="Calibri" w:cs="Calibri"/>
                <w:color w:val="FFFFFF"/>
              </w:rPr>
            </w:pPr>
            <w:r w:rsidRPr="00BE31D8">
              <w:rPr>
                <w:rFonts w:ascii="Calibri" w:hAnsi="Calibri" w:cs="Calibri"/>
                <w:color w:val="FFFFFF"/>
              </w:rPr>
              <w:t>Action</w:t>
            </w:r>
          </w:p>
        </w:tc>
        <w:tc>
          <w:tcPr>
            <w:tcW w:w="3119" w:type="dxa"/>
            <w:tcBorders>
              <w:top w:val="single" w:sz="4" w:space="0" w:color="FFFFFF"/>
              <w:left w:val="single" w:sz="4" w:space="0" w:color="FFFFFF"/>
              <w:bottom w:val="single" w:sz="4" w:space="0" w:color="FFFFFF"/>
              <w:right w:val="single" w:sz="4" w:space="0" w:color="FFFFFF"/>
            </w:tcBorders>
            <w:shd w:val="clear" w:color="auto" w:fill="204D84"/>
          </w:tcPr>
          <w:p w14:paraId="448643A5" w14:textId="77777777" w:rsidR="00007EC4" w:rsidRPr="00BE31D8" w:rsidRDefault="00007EC4" w:rsidP="006239D0">
            <w:pPr>
              <w:spacing w:after="0"/>
              <w:rPr>
                <w:rFonts w:ascii="Calibri" w:hAnsi="Calibri" w:cs="Calibri"/>
                <w:color w:val="FFFFFF"/>
              </w:rPr>
            </w:pPr>
            <w:r w:rsidRPr="00BE31D8">
              <w:rPr>
                <w:rFonts w:ascii="Calibri" w:hAnsi="Calibri" w:cs="Calibri"/>
                <w:color w:val="FFFFFF"/>
              </w:rPr>
              <w:t>Person responsible</w:t>
            </w:r>
          </w:p>
        </w:tc>
        <w:tc>
          <w:tcPr>
            <w:tcW w:w="1984" w:type="dxa"/>
            <w:tcBorders>
              <w:top w:val="single" w:sz="4" w:space="0" w:color="FFFFFF"/>
              <w:left w:val="single" w:sz="4" w:space="0" w:color="FFFFFF"/>
              <w:bottom w:val="single" w:sz="4" w:space="0" w:color="FFFFFF"/>
              <w:right w:val="single" w:sz="4" w:space="0" w:color="FFFFFF"/>
            </w:tcBorders>
            <w:shd w:val="clear" w:color="auto" w:fill="204D84"/>
          </w:tcPr>
          <w:p w14:paraId="6DDDF5DE" w14:textId="77777777" w:rsidR="00007EC4" w:rsidRPr="00BE31D8" w:rsidRDefault="00007EC4" w:rsidP="006239D0">
            <w:pPr>
              <w:spacing w:after="0"/>
              <w:rPr>
                <w:rFonts w:ascii="Calibri" w:hAnsi="Calibri" w:cs="Calibri"/>
                <w:color w:val="FFFFFF"/>
              </w:rPr>
            </w:pPr>
            <w:r w:rsidRPr="00BE31D8">
              <w:rPr>
                <w:rFonts w:ascii="Calibri" w:hAnsi="Calibri" w:cs="Calibri"/>
                <w:color w:val="FFFFFF"/>
              </w:rPr>
              <w:t>Due date</w:t>
            </w:r>
          </w:p>
        </w:tc>
      </w:tr>
      <w:tr w:rsidR="00007EC4" w:rsidRPr="00BE31D8" w14:paraId="3826E89C" w14:textId="77777777" w:rsidTr="006239D0">
        <w:tc>
          <w:tcPr>
            <w:tcW w:w="3969" w:type="dxa"/>
            <w:tcBorders>
              <w:top w:val="single" w:sz="4" w:space="0" w:color="FFFFFF"/>
            </w:tcBorders>
            <w:shd w:val="clear" w:color="auto" w:fill="auto"/>
          </w:tcPr>
          <w:p w14:paraId="4354C3E0" w14:textId="77777777" w:rsidR="00007EC4" w:rsidRPr="00BE31D8" w:rsidRDefault="00007EC4" w:rsidP="00007EC4">
            <w:pPr>
              <w:pStyle w:val="ListParagraph"/>
              <w:numPr>
                <w:ilvl w:val="0"/>
                <w:numId w:val="39"/>
              </w:numPr>
              <w:spacing w:after="0"/>
              <w:contextualSpacing w:val="0"/>
              <w:rPr>
                <w:rFonts w:ascii="Calibri" w:hAnsi="Calibri" w:cs="Calibri"/>
              </w:rPr>
            </w:pPr>
          </w:p>
        </w:tc>
        <w:tc>
          <w:tcPr>
            <w:tcW w:w="3119" w:type="dxa"/>
            <w:tcBorders>
              <w:top w:val="single" w:sz="4" w:space="0" w:color="FFFFFF"/>
            </w:tcBorders>
            <w:shd w:val="clear" w:color="auto" w:fill="auto"/>
          </w:tcPr>
          <w:p w14:paraId="25EB2F56" w14:textId="77777777" w:rsidR="00007EC4" w:rsidRPr="00D64CB3" w:rsidRDefault="00007EC4" w:rsidP="006239D0">
            <w:pPr>
              <w:spacing w:after="0"/>
              <w:rPr>
                <w:rFonts w:ascii="Calibri" w:hAnsi="Calibri" w:cs="Calibri"/>
                <w:color w:val="548DD4" w:themeColor="text2" w:themeTint="99"/>
                <w:lang w:val="en-GB"/>
              </w:rPr>
            </w:pPr>
            <w:r w:rsidRPr="00D64CB3">
              <w:rPr>
                <w:rFonts w:ascii="Calibri" w:hAnsi="Calibri" w:cs="Calibri"/>
                <w:color w:val="548DD4" w:themeColor="text2" w:themeTint="99"/>
                <w:lang w:val="en-GB"/>
              </w:rPr>
              <w:t>Name and title</w:t>
            </w:r>
          </w:p>
        </w:tc>
        <w:tc>
          <w:tcPr>
            <w:tcW w:w="1984" w:type="dxa"/>
            <w:tcBorders>
              <w:top w:val="single" w:sz="4" w:space="0" w:color="FFFFFF"/>
            </w:tcBorders>
            <w:shd w:val="clear" w:color="auto" w:fill="auto"/>
          </w:tcPr>
          <w:p w14:paraId="4A83AA3E" w14:textId="77777777" w:rsidR="00007EC4" w:rsidRPr="00BE31D8" w:rsidRDefault="00007EC4" w:rsidP="006239D0">
            <w:pPr>
              <w:spacing w:after="0"/>
              <w:rPr>
                <w:rFonts w:ascii="Calibri" w:hAnsi="Calibri" w:cs="Calibri"/>
              </w:rPr>
            </w:pPr>
          </w:p>
        </w:tc>
      </w:tr>
      <w:tr w:rsidR="00007EC4" w:rsidRPr="00BE31D8" w14:paraId="17BF08B2" w14:textId="77777777" w:rsidTr="006239D0">
        <w:tc>
          <w:tcPr>
            <w:tcW w:w="3969" w:type="dxa"/>
            <w:shd w:val="clear" w:color="auto" w:fill="auto"/>
          </w:tcPr>
          <w:p w14:paraId="47B68B94" w14:textId="77777777" w:rsidR="00007EC4" w:rsidRPr="00BE31D8" w:rsidRDefault="00007EC4" w:rsidP="00007EC4">
            <w:pPr>
              <w:pStyle w:val="ListParagraph"/>
              <w:numPr>
                <w:ilvl w:val="0"/>
                <w:numId w:val="39"/>
              </w:numPr>
              <w:spacing w:after="0"/>
              <w:contextualSpacing w:val="0"/>
              <w:rPr>
                <w:rFonts w:ascii="Calibri" w:hAnsi="Calibri" w:cs="Calibri"/>
              </w:rPr>
            </w:pPr>
          </w:p>
        </w:tc>
        <w:tc>
          <w:tcPr>
            <w:tcW w:w="3119" w:type="dxa"/>
            <w:shd w:val="clear" w:color="auto" w:fill="auto"/>
          </w:tcPr>
          <w:p w14:paraId="41157D9D" w14:textId="77777777" w:rsidR="00007EC4" w:rsidRPr="00D64CB3" w:rsidRDefault="00007EC4" w:rsidP="006239D0">
            <w:pPr>
              <w:spacing w:after="0"/>
              <w:rPr>
                <w:rFonts w:ascii="Calibri" w:hAnsi="Calibri" w:cs="Calibri"/>
                <w:color w:val="548DD4" w:themeColor="text2" w:themeTint="99"/>
                <w:lang w:val="en-GB"/>
              </w:rPr>
            </w:pPr>
            <w:r w:rsidRPr="00D64CB3">
              <w:rPr>
                <w:rFonts w:ascii="Calibri" w:hAnsi="Calibri" w:cs="Calibri"/>
                <w:color w:val="548DD4" w:themeColor="text2" w:themeTint="99"/>
                <w:lang w:val="en-GB"/>
              </w:rPr>
              <w:t>Name and title</w:t>
            </w:r>
          </w:p>
        </w:tc>
        <w:tc>
          <w:tcPr>
            <w:tcW w:w="1984" w:type="dxa"/>
            <w:shd w:val="clear" w:color="auto" w:fill="auto"/>
          </w:tcPr>
          <w:p w14:paraId="7080C97F" w14:textId="77777777" w:rsidR="00007EC4" w:rsidRPr="00BE31D8" w:rsidRDefault="00007EC4" w:rsidP="006239D0">
            <w:pPr>
              <w:spacing w:after="0"/>
              <w:rPr>
                <w:rFonts w:ascii="Calibri" w:hAnsi="Calibri" w:cs="Calibri"/>
              </w:rPr>
            </w:pPr>
          </w:p>
        </w:tc>
      </w:tr>
      <w:tr w:rsidR="00007EC4" w:rsidRPr="00BE31D8" w14:paraId="48645B20" w14:textId="77777777" w:rsidTr="006239D0">
        <w:tc>
          <w:tcPr>
            <w:tcW w:w="3969" w:type="dxa"/>
            <w:shd w:val="clear" w:color="auto" w:fill="auto"/>
          </w:tcPr>
          <w:p w14:paraId="16BD5C60" w14:textId="77777777" w:rsidR="00007EC4" w:rsidRPr="00BE31D8" w:rsidRDefault="00007EC4" w:rsidP="00007EC4">
            <w:pPr>
              <w:pStyle w:val="ListParagraph"/>
              <w:numPr>
                <w:ilvl w:val="0"/>
                <w:numId w:val="39"/>
              </w:numPr>
              <w:spacing w:after="0"/>
              <w:contextualSpacing w:val="0"/>
              <w:rPr>
                <w:rFonts w:ascii="Calibri" w:hAnsi="Calibri" w:cs="Calibri"/>
              </w:rPr>
            </w:pPr>
          </w:p>
        </w:tc>
        <w:tc>
          <w:tcPr>
            <w:tcW w:w="3119" w:type="dxa"/>
            <w:shd w:val="clear" w:color="auto" w:fill="auto"/>
          </w:tcPr>
          <w:p w14:paraId="798D7BD4" w14:textId="77777777" w:rsidR="00007EC4" w:rsidRPr="00D64CB3" w:rsidRDefault="00007EC4" w:rsidP="006239D0">
            <w:pPr>
              <w:spacing w:after="0"/>
              <w:rPr>
                <w:rFonts w:ascii="Calibri" w:hAnsi="Calibri" w:cs="Calibri"/>
                <w:color w:val="548DD4" w:themeColor="text2" w:themeTint="99"/>
                <w:lang w:val="en-GB"/>
              </w:rPr>
            </w:pPr>
            <w:r w:rsidRPr="00D64CB3">
              <w:rPr>
                <w:rFonts w:ascii="Calibri" w:hAnsi="Calibri" w:cs="Calibri"/>
                <w:color w:val="548DD4" w:themeColor="text2" w:themeTint="99"/>
                <w:lang w:val="en-GB"/>
              </w:rPr>
              <w:t>Name and title</w:t>
            </w:r>
          </w:p>
        </w:tc>
        <w:tc>
          <w:tcPr>
            <w:tcW w:w="1984" w:type="dxa"/>
            <w:shd w:val="clear" w:color="auto" w:fill="auto"/>
          </w:tcPr>
          <w:p w14:paraId="43D4739E" w14:textId="77777777" w:rsidR="00007EC4" w:rsidRPr="00BE31D8" w:rsidRDefault="00007EC4" w:rsidP="006239D0">
            <w:pPr>
              <w:spacing w:after="0"/>
              <w:rPr>
                <w:rFonts w:ascii="Calibri" w:hAnsi="Calibri" w:cs="Calibri"/>
              </w:rPr>
            </w:pPr>
          </w:p>
        </w:tc>
      </w:tr>
    </w:tbl>
    <w:p w14:paraId="4C99223B" w14:textId="77777777" w:rsidR="00007EC4" w:rsidRPr="00BE31D8" w:rsidRDefault="00007EC4" w:rsidP="00007EC4">
      <w:pPr>
        <w:spacing w:after="0" w:line="240" w:lineRule="auto"/>
        <w:rPr>
          <w:rFonts w:ascii="Calibri" w:hAnsi="Calibri" w:cs="Calibri"/>
          <w:b/>
        </w:rPr>
      </w:pPr>
    </w:p>
    <w:p w14:paraId="29C315EA" w14:textId="77777777" w:rsidR="00007EC4" w:rsidRPr="00D64CB3" w:rsidRDefault="00007EC4" w:rsidP="00D64CB3">
      <w:pPr>
        <w:pStyle w:val="Heading2"/>
        <w:rPr>
          <w:rFonts w:cstheme="majorHAnsi"/>
          <w:color w:val="auto"/>
          <w:sz w:val="22"/>
          <w:szCs w:val="22"/>
        </w:rPr>
      </w:pPr>
      <w:r w:rsidRPr="00D64CB3">
        <w:rPr>
          <w:rFonts w:cstheme="majorHAnsi"/>
          <w:color w:val="auto"/>
          <w:sz w:val="22"/>
          <w:szCs w:val="22"/>
        </w:rPr>
        <w:t>How the new supplier will support the transition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3119"/>
        <w:gridCol w:w="1984"/>
      </w:tblGrid>
      <w:tr w:rsidR="00007EC4" w:rsidRPr="00BE31D8" w14:paraId="7B11233E" w14:textId="77777777" w:rsidTr="006239D0">
        <w:tc>
          <w:tcPr>
            <w:tcW w:w="3969" w:type="dxa"/>
            <w:tcBorders>
              <w:top w:val="single" w:sz="4" w:space="0" w:color="FFFFFF"/>
              <w:left w:val="single" w:sz="4" w:space="0" w:color="FFFFFF"/>
              <w:bottom w:val="single" w:sz="4" w:space="0" w:color="FFFFFF"/>
              <w:right w:val="single" w:sz="4" w:space="0" w:color="FFFFFF"/>
            </w:tcBorders>
            <w:shd w:val="clear" w:color="auto" w:fill="204D84"/>
          </w:tcPr>
          <w:p w14:paraId="3C2C7BBD" w14:textId="77777777" w:rsidR="00007EC4" w:rsidRPr="00BE31D8" w:rsidRDefault="00007EC4" w:rsidP="006239D0">
            <w:pPr>
              <w:spacing w:after="0"/>
              <w:rPr>
                <w:rFonts w:ascii="Calibri" w:hAnsi="Calibri" w:cs="Calibri"/>
                <w:color w:val="FFFFFF"/>
              </w:rPr>
            </w:pPr>
            <w:r w:rsidRPr="00BE31D8">
              <w:rPr>
                <w:rFonts w:ascii="Calibri" w:hAnsi="Calibri" w:cs="Calibri"/>
                <w:color w:val="FFFFFF"/>
              </w:rPr>
              <w:t>Action</w:t>
            </w:r>
          </w:p>
        </w:tc>
        <w:tc>
          <w:tcPr>
            <w:tcW w:w="3119" w:type="dxa"/>
            <w:tcBorders>
              <w:top w:val="single" w:sz="4" w:space="0" w:color="FFFFFF"/>
              <w:left w:val="single" w:sz="4" w:space="0" w:color="FFFFFF"/>
              <w:bottom w:val="single" w:sz="4" w:space="0" w:color="FFFFFF"/>
              <w:right w:val="single" w:sz="4" w:space="0" w:color="FFFFFF"/>
            </w:tcBorders>
            <w:shd w:val="clear" w:color="auto" w:fill="204D84"/>
          </w:tcPr>
          <w:p w14:paraId="1193D150" w14:textId="77777777" w:rsidR="00007EC4" w:rsidRPr="00BE31D8" w:rsidRDefault="00007EC4" w:rsidP="006239D0">
            <w:pPr>
              <w:spacing w:after="0"/>
              <w:rPr>
                <w:rFonts w:ascii="Calibri" w:hAnsi="Calibri" w:cs="Calibri"/>
                <w:color w:val="FFFFFF"/>
              </w:rPr>
            </w:pPr>
            <w:r w:rsidRPr="00BE31D8">
              <w:rPr>
                <w:rFonts w:ascii="Calibri" w:hAnsi="Calibri" w:cs="Calibri"/>
                <w:color w:val="FFFFFF"/>
              </w:rPr>
              <w:t>Person responsible</w:t>
            </w:r>
          </w:p>
        </w:tc>
        <w:tc>
          <w:tcPr>
            <w:tcW w:w="1984" w:type="dxa"/>
            <w:tcBorders>
              <w:top w:val="single" w:sz="4" w:space="0" w:color="FFFFFF"/>
              <w:left w:val="single" w:sz="4" w:space="0" w:color="FFFFFF"/>
              <w:bottom w:val="single" w:sz="4" w:space="0" w:color="FFFFFF"/>
              <w:right w:val="single" w:sz="4" w:space="0" w:color="FFFFFF"/>
            </w:tcBorders>
            <w:shd w:val="clear" w:color="auto" w:fill="204D84"/>
          </w:tcPr>
          <w:p w14:paraId="6ED1A0C2" w14:textId="77777777" w:rsidR="00007EC4" w:rsidRPr="00BE31D8" w:rsidRDefault="00007EC4" w:rsidP="006239D0">
            <w:pPr>
              <w:spacing w:after="0"/>
              <w:rPr>
                <w:rFonts w:ascii="Calibri" w:hAnsi="Calibri" w:cs="Calibri"/>
                <w:color w:val="FFFFFF"/>
              </w:rPr>
            </w:pPr>
            <w:r w:rsidRPr="00BE31D8">
              <w:rPr>
                <w:rFonts w:ascii="Calibri" w:hAnsi="Calibri" w:cs="Calibri"/>
                <w:color w:val="FFFFFF"/>
              </w:rPr>
              <w:t>Due date</w:t>
            </w:r>
          </w:p>
        </w:tc>
      </w:tr>
      <w:tr w:rsidR="00007EC4" w:rsidRPr="00BE31D8" w14:paraId="1DA81CD6" w14:textId="77777777" w:rsidTr="006239D0">
        <w:tc>
          <w:tcPr>
            <w:tcW w:w="3969" w:type="dxa"/>
            <w:tcBorders>
              <w:top w:val="single" w:sz="4" w:space="0" w:color="FFFFFF"/>
            </w:tcBorders>
            <w:shd w:val="clear" w:color="auto" w:fill="auto"/>
          </w:tcPr>
          <w:p w14:paraId="5B81E999" w14:textId="77777777" w:rsidR="00007EC4" w:rsidRPr="00BE31D8" w:rsidRDefault="00007EC4" w:rsidP="00007EC4">
            <w:pPr>
              <w:pStyle w:val="ListParagraph"/>
              <w:numPr>
                <w:ilvl w:val="0"/>
                <w:numId w:val="40"/>
              </w:numPr>
              <w:spacing w:after="0"/>
              <w:contextualSpacing w:val="0"/>
              <w:rPr>
                <w:rFonts w:ascii="Calibri" w:hAnsi="Calibri" w:cs="Calibri"/>
              </w:rPr>
            </w:pPr>
          </w:p>
        </w:tc>
        <w:tc>
          <w:tcPr>
            <w:tcW w:w="3119" w:type="dxa"/>
            <w:tcBorders>
              <w:top w:val="single" w:sz="4" w:space="0" w:color="FFFFFF"/>
            </w:tcBorders>
            <w:shd w:val="clear" w:color="auto" w:fill="auto"/>
          </w:tcPr>
          <w:p w14:paraId="21EB77F6" w14:textId="77777777" w:rsidR="00007EC4" w:rsidRPr="00D64CB3" w:rsidRDefault="00007EC4" w:rsidP="006239D0">
            <w:pPr>
              <w:spacing w:after="0"/>
              <w:rPr>
                <w:rFonts w:ascii="Calibri" w:hAnsi="Calibri" w:cs="Calibri"/>
                <w:color w:val="548DD4" w:themeColor="text2" w:themeTint="99"/>
                <w:lang w:val="en-GB"/>
              </w:rPr>
            </w:pPr>
            <w:r w:rsidRPr="00D64CB3">
              <w:rPr>
                <w:rFonts w:ascii="Calibri" w:hAnsi="Calibri" w:cs="Calibri"/>
                <w:color w:val="548DD4" w:themeColor="text2" w:themeTint="99"/>
                <w:lang w:val="en-GB"/>
              </w:rPr>
              <w:t>Name and title</w:t>
            </w:r>
          </w:p>
        </w:tc>
        <w:tc>
          <w:tcPr>
            <w:tcW w:w="1984" w:type="dxa"/>
            <w:tcBorders>
              <w:top w:val="single" w:sz="4" w:space="0" w:color="FFFFFF"/>
            </w:tcBorders>
            <w:shd w:val="clear" w:color="auto" w:fill="auto"/>
          </w:tcPr>
          <w:p w14:paraId="6165E8FD" w14:textId="77777777" w:rsidR="00007EC4" w:rsidRPr="00BE31D8" w:rsidRDefault="00007EC4" w:rsidP="006239D0">
            <w:pPr>
              <w:spacing w:after="0"/>
              <w:rPr>
                <w:rFonts w:ascii="Calibri" w:hAnsi="Calibri" w:cs="Calibri"/>
              </w:rPr>
            </w:pPr>
          </w:p>
        </w:tc>
      </w:tr>
      <w:tr w:rsidR="00007EC4" w:rsidRPr="00BE31D8" w14:paraId="327FF694" w14:textId="77777777" w:rsidTr="006239D0">
        <w:tc>
          <w:tcPr>
            <w:tcW w:w="3969" w:type="dxa"/>
            <w:shd w:val="clear" w:color="auto" w:fill="auto"/>
          </w:tcPr>
          <w:p w14:paraId="5566F8EF" w14:textId="77777777" w:rsidR="00007EC4" w:rsidRPr="00BE31D8" w:rsidRDefault="00007EC4" w:rsidP="00007EC4">
            <w:pPr>
              <w:pStyle w:val="ListParagraph"/>
              <w:numPr>
                <w:ilvl w:val="0"/>
                <w:numId w:val="40"/>
              </w:numPr>
              <w:spacing w:after="0"/>
              <w:contextualSpacing w:val="0"/>
              <w:rPr>
                <w:rFonts w:ascii="Calibri" w:hAnsi="Calibri" w:cs="Calibri"/>
              </w:rPr>
            </w:pPr>
          </w:p>
        </w:tc>
        <w:tc>
          <w:tcPr>
            <w:tcW w:w="3119" w:type="dxa"/>
            <w:shd w:val="clear" w:color="auto" w:fill="auto"/>
          </w:tcPr>
          <w:p w14:paraId="6A68D5B1" w14:textId="77777777" w:rsidR="00007EC4" w:rsidRPr="00D64CB3" w:rsidRDefault="00007EC4" w:rsidP="006239D0">
            <w:pPr>
              <w:spacing w:after="0"/>
              <w:rPr>
                <w:rFonts w:ascii="Calibri" w:hAnsi="Calibri" w:cs="Calibri"/>
                <w:color w:val="548DD4" w:themeColor="text2" w:themeTint="99"/>
                <w:lang w:val="en-GB"/>
              </w:rPr>
            </w:pPr>
            <w:r w:rsidRPr="00D64CB3">
              <w:rPr>
                <w:rFonts w:ascii="Calibri" w:hAnsi="Calibri" w:cs="Calibri"/>
                <w:color w:val="548DD4" w:themeColor="text2" w:themeTint="99"/>
                <w:lang w:val="en-GB"/>
              </w:rPr>
              <w:t>Name and title</w:t>
            </w:r>
          </w:p>
        </w:tc>
        <w:tc>
          <w:tcPr>
            <w:tcW w:w="1984" w:type="dxa"/>
            <w:shd w:val="clear" w:color="auto" w:fill="auto"/>
          </w:tcPr>
          <w:p w14:paraId="52DAE494" w14:textId="77777777" w:rsidR="00007EC4" w:rsidRPr="00BE31D8" w:rsidRDefault="00007EC4" w:rsidP="006239D0">
            <w:pPr>
              <w:spacing w:after="0"/>
              <w:rPr>
                <w:rFonts w:ascii="Calibri" w:hAnsi="Calibri" w:cs="Calibri"/>
              </w:rPr>
            </w:pPr>
          </w:p>
        </w:tc>
      </w:tr>
      <w:tr w:rsidR="00007EC4" w:rsidRPr="00BE31D8" w14:paraId="6723B1F3" w14:textId="77777777" w:rsidTr="006239D0">
        <w:tc>
          <w:tcPr>
            <w:tcW w:w="3969" w:type="dxa"/>
            <w:shd w:val="clear" w:color="auto" w:fill="auto"/>
          </w:tcPr>
          <w:p w14:paraId="72236C6C" w14:textId="77777777" w:rsidR="00007EC4" w:rsidRPr="00BE31D8" w:rsidRDefault="00007EC4" w:rsidP="00007EC4">
            <w:pPr>
              <w:pStyle w:val="ListParagraph"/>
              <w:numPr>
                <w:ilvl w:val="0"/>
                <w:numId w:val="40"/>
              </w:numPr>
              <w:spacing w:after="0"/>
              <w:contextualSpacing w:val="0"/>
              <w:rPr>
                <w:rFonts w:ascii="Calibri" w:hAnsi="Calibri" w:cs="Calibri"/>
              </w:rPr>
            </w:pPr>
          </w:p>
        </w:tc>
        <w:tc>
          <w:tcPr>
            <w:tcW w:w="3119" w:type="dxa"/>
            <w:shd w:val="clear" w:color="auto" w:fill="auto"/>
          </w:tcPr>
          <w:p w14:paraId="54035136" w14:textId="77777777" w:rsidR="00007EC4" w:rsidRPr="00D64CB3" w:rsidRDefault="00007EC4" w:rsidP="006239D0">
            <w:pPr>
              <w:spacing w:after="0"/>
              <w:rPr>
                <w:rFonts w:ascii="Calibri" w:hAnsi="Calibri" w:cs="Calibri"/>
                <w:color w:val="548DD4" w:themeColor="text2" w:themeTint="99"/>
                <w:lang w:val="en-GB"/>
              </w:rPr>
            </w:pPr>
            <w:r w:rsidRPr="00D64CB3">
              <w:rPr>
                <w:rFonts w:ascii="Calibri" w:hAnsi="Calibri" w:cs="Calibri"/>
                <w:color w:val="548DD4" w:themeColor="text2" w:themeTint="99"/>
                <w:lang w:val="en-GB"/>
              </w:rPr>
              <w:t>Name and title</w:t>
            </w:r>
          </w:p>
        </w:tc>
        <w:tc>
          <w:tcPr>
            <w:tcW w:w="1984" w:type="dxa"/>
            <w:shd w:val="clear" w:color="auto" w:fill="auto"/>
          </w:tcPr>
          <w:p w14:paraId="1E4F66B3" w14:textId="77777777" w:rsidR="00007EC4" w:rsidRPr="00BE31D8" w:rsidRDefault="00007EC4" w:rsidP="006239D0">
            <w:pPr>
              <w:spacing w:after="0"/>
              <w:rPr>
                <w:rFonts w:ascii="Calibri" w:hAnsi="Calibri" w:cs="Calibri"/>
              </w:rPr>
            </w:pPr>
          </w:p>
        </w:tc>
      </w:tr>
    </w:tbl>
    <w:p w14:paraId="32625680" w14:textId="77777777" w:rsidR="00007EC4" w:rsidRPr="00BE31D8" w:rsidRDefault="00007EC4" w:rsidP="00007EC4">
      <w:pPr>
        <w:spacing w:after="0" w:line="240" w:lineRule="auto"/>
        <w:rPr>
          <w:rFonts w:ascii="Calibri" w:hAnsi="Calibri" w:cs="Calibri"/>
          <w:b/>
        </w:rPr>
      </w:pPr>
    </w:p>
    <w:p w14:paraId="019D4A3D" w14:textId="77777777" w:rsidR="00007EC4" w:rsidRPr="00D64CB3" w:rsidRDefault="00007EC4" w:rsidP="00D64CB3">
      <w:pPr>
        <w:pStyle w:val="Heading2"/>
        <w:rPr>
          <w:rFonts w:cstheme="majorHAnsi"/>
          <w:color w:val="auto"/>
          <w:sz w:val="22"/>
          <w:szCs w:val="22"/>
        </w:rPr>
      </w:pPr>
      <w:r w:rsidRPr="00D64CB3">
        <w:rPr>
          <w:rFonts w:cstheme="majorHAnsi"/>
          <w:color w:val="auto"/>
          <w:sz w:val="22"/>
          <w:szCs w:val="22"/>
        </w:rPr>
        <w:t xml:space="preserve">Communications management with internal and external stakeholders during the transition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3119"/>
        <w:gridCol w:w="1984"/>
      </w:tblGrid>
      <w:tr w:rsidR="00007EC4" w:rsidRPr="00BE31D8" w14:paraId="31CCB806" w14:textId="77777777" w:rsidTr="006239D0">
        <w:tc>
          <w:tcPr>
            <w:tcW w:w="3969" w:type="dxa"/>
            <w:tcBorders>
              <w:top w:val="single" w:sz="4" w:space="0" w:color="FFFFFF"/>
              <w:left w:val="single" w:sz="4" w:space="0" w:color="FFFFFF"/>
              <w:bottom w:val="single" w:sz="4" w:space="0" w:color="FFFFFF"/>
              <w:right w:val="single" w:sz="4" w:space="0" w:color="FFFFFF"/>
            </w:tcBorders>
            <w:shd w:val="clear" w:color="auto" w:fill="204D84"/>
          </w:tcPr>
          <w:p w14:paraId="0A35C28E" w14:textId="77777777" w:rsidR="00007EC4" w:rsidRPr="00BE31D8" w:rsidRDefault="00007EC4" w:rsidP="006239D0">
            <w:pPr>
              <w:spacing w:after="0"/>
              <w:rPr>
                <w:rFonts w:ascii="Calibri" w:hAnsi="Calibri" w:cs="Calibri"/>
                <w:color w:val="FFFFFF"/>
              </w:rPr>
            </w:pPr>
            <w:r w:rsidRPr="00BE31D8">
              <w:rPr>
                <w:rFonts w:ascii="Calibri" w:hAnsi="Calibri" w:cs="Calibri"/>
                <w:color w:val="FFFFFF"/>
              </w:rPr>
              <w:t>Action</w:t>
            </w:r>
          </w:p>
        </w:tc>
        <w:tc>
          <w:tcPr>
            <w:tcW w:w="3119" w:type="dxa"/>
            <w:tcBorders>
              <w:top w:val="single" w:sz="4" w:space="0" w:color="FFFFFF"/>
              <w:left w:val="single" w:sz="4" w:space="0" w:color="FFFFFF"/>
              <w:bottom w:val="single" w:sz="4" w:space="0" w:color="FFFFFF"/>
              <w:right w:val="single" w:sz="4" w:space="0" w:color="FFFFFF"/>
            </w:tcBorders>
            <w:shd w:val="clear" w:color="auto" w:fill="204D84"/>
          </w:tcPr>
          <w:p w14:paraId="4B75847F" w14:textId="77777777" w:rsidR="00007EC4" w:rsidRPr="00BE31D8" w:rsidRDefault="00007EC4" w:rsidP="006239D0">
            <w:pPr>
              <w:spacing w:after="0"/>
              <w:rPr>
                <w:rFonts w:ascii="Calibri" w:hAnsi="Calibri" w:cs="Calibri"/>
                <w:color w:val="FFFFFF"/>
              </w:rPr>
            </w:pPr>
            <w:r w:rsidRPr="00BE31D8">
              <w:rPr>
                <w:rFonts w:ascii="Calibri" w:hAnsi="Calibri" w:cs="Calibri"/>
                <w:color w:val="FFFFFF"/>
              </w:rPr>
              <w:t>Person responsible</w:t>
            </w:r>
          </w:p>
        </w:tc>
        <w:tc>
          <w:tcPr>
            <w:tcW w:w="1984" w:type="dxa"/>
            <w:tcBorders>
              <w:top w:val="single" w:sz="4" w:space="0" w:color="FFFFFF"/>
              <w:left w:val="single" w:sz="4" w:space="0" w:color="FFFFFF"/>
              <w:bottom w:val="single" w:sz="4" w:space="0" w:color="FFFFFF"/>
              <w:right w:val="single" w:sz="4" w:space="0" w:color="FFFFFF"/>
            </w:tcBorders>
            <w:shd w:val="clear" w:color="auto" w:fill="204D84"/>
          </w:tcPr>
          <w:p w14:paraId="7668E957" w14:textId="77777777" w:rsidR="00007EC4" w:rsidRPr="00BE31D8" w:rsidRDefault="00007EC4" w:rsidP="006239D0">
            <w:pPr>
              <w:spacing w:after="0"/>
              <w:rPr>
                <w:rFonts w:ascii="Calibri" w:hAnsi="Calibri" w:cs="Calibri"/>
                <w:color w:val="FFFFFF"/>
              </w:rPr>
            </w:pPr>
            <w:r w:rsidRPr="00BE31D8">
              <w:rPr>
                <w:rFonts w:ascii="Calibri" w:hAnsi="Calibri" w:cs="Calibri"/>
                <w:color w:val="FFFFFF"/>
              </w:rPr>
              <w:t>Due date</w:t>
            </w:r>
          </w:p>
        </w:tc>
      </w:tr>
      <w:tr w:rsidR="00007EC4" w:rsidRPr="00BE31D8" w14:paraId="02046991" w14:textId="77777777" w:rsidTr="006239D0">
        <w:tc>
          <w:tcPr>
            <w:tcW w:w="3969" w:type="dxa"/>
            <w:tcBorders>
              <w:top w:val="single" w:sz="4" w:space="0" w:color="FFFFFF"/>
            </w:tcBorders>
            <w:shd w:val="clear" w:color="auto" w:fill="auto"/>
          </w:tcPr>
          <w:p w14:paraId="15BC9D1E" w14:textId="77777777" w:rsidR="00007EC4" w:rsidRPr="00BE31D8" w:rsidRDefault="00007EC4" w:rsidP="00007EC4">
            <w:pPr>
              <w:pStyle w:val="ListParagraph"/>
              <w:numPr>
                <w:ilvl w:val="0"/>
                <w:numId w:val="41"/>
              </w:numPr>
              <w:spacing w:after="0"/>
              <w:contextualSpacing w:val="0"/>
              <w:rPr>
                <w:rFonts w:ascii="Calibri" w:hAnsi="Calibri" w:cs="Calibri"/>
              </w:rPr>
            </w:pPr>
          </w:p>
        </w:tc>
        <w:tc>
          <w:tcPr>
            <w:tcW w:w="3119" w:type="dxa"/>
            <w:tcBorders>
              <w:top w:val="single" w:sz="4" w:space="0" w:color="FFFFFF"/>
            </w:tcBorders>
            <w:shd w:val="clear" w:color="auto" w:fill="auto"/>
          </w:tcPr>
          <w:p w14:paraId="7FE440B1" w14:textId="77777777" w:rsidR="00007EC4" w:rsidRPr="00D64CB3" w:rsidRDefault="00007EC4" w:rsidP="006239D0">
            <w:pPr>
              <w:spacing w:after="0"/>
              <w:rPr>
                <w:rFonts w:ascii="Calibri" w:hAnsi="Calibri" w:cs="Calibri"/>
                <w:color w:val="548DD4" w:themeColor="text2" w:themeTint="99"/>
                <w:lang w:val="en-GB"/>
              </w:rPr>
            </w:pPr>
            <w:r w:rsidRPr="00D64CB3">
              <w:rPr>
                <w:rFonts w:ascii="Calibri" w:hAnsi="Calibri" w:cs="Calibri"/>
                <w:color w:val="548DD4" w:themeColor="text2" w:themeTint="99"/>
                <w:lang w:val="en-GB"/>
              </w:rPr>
              <w:t>Name and title</w:t>
            </w:r>
          </w:p>
        </w:tc>
        <w:tc>
          <w:tcPr>
            <w:tcW w:w="1984" w:type="dxa"/>
            <w:tcBorders>
              <w:top w:val="single" w:sz="4" w:space="0" w:color="FFFFFF"/>
            </w:tcBorders>
            <w:shd w:val="clear" w:color="auto" w:fill="auto"/>
          </w:tcPr>
          <w:p w14:paraId="7292BA5D" w14:textId="77777777" w:rsidR="00007EC4" w:rsidRPr="00BE31D8" w:rsidRDefault="00007EC4" w:rsidP="006239D0">
            <w:pPr>
              <w:spacing w:after="0"/>
              <w:rPr>
                <w:rFonts w:ascii="Calibri" w:hAnsi="Calibri" w:cs="Calibri"/>
              </w:rPr>
            </w:pPr>
          </w:p>
        </w:tc>
      </w:tr>
      <w:tr w:rsidR="00007EC4" w:rsidRPr="00BE31D8" w14:paraId="225E9F54" w14:textId="77777777" w:rsidTr="006239D0">
        <w:tc>
          <w:tcPr>
            <w:tcW w:w="3969" w:type="dxa"/>
            <w:shd w:val="clear" w:color="auto" w:fill="auto"/>
          </w:tcPr>
          <w:p w14:paraId="7E5282D0" w14:textId="77777777" w:rsidR="00007EC4" w:rsidRPr="00BE31D8" w:rsidRDefault="00007EC4" w:rsidP="00007EC4">
            <w:pPr>
              <w:pStyle w:val="ListParagraph"/>
              <w:numPr>
                <w:ilvl w:val="0"/>
                <w:numId w:val="41"/>
              </w:numPr>
              <w:spacing w:after="0"/>
              <w:contextualSpacing w:val="0"/>
              <w:rPr>
                <w:rFonts w:ascii="Calibri" w:hAnsi="Calibri" w:cs="Calibri"/>
              </w:rPr>
            </w:pPr>
          </w:p>
        </w:tc>
        <w:tc>
          <w:tcPr>
            <w:tcW w:w="3119" w:type="dxa"/>
            <w:shd w:val="clear" w:color="auto" w:fill="auto"/>
          </w:tcPr>
          <w:p w14:paraId="3E716D09" w14:textId="77777777" w:rsidR="00007EC4" w:rsidRPr="00D64CB3" w:rsidRDefault="00007EC4" w:rsidP="006239D0">
            <w:pPr>
              <w:spacing w:after="0"/>
              <w:rPr>
                <w:rFonts w:ascii="Calibri" w:hAnsi="Calibri" w:cs="Calibri"/>
                <w:color w:val="548DD4" w:themeColor="text2" w:themeTint="99"/>
                <w:lang w:val="en-GB"/>
              </w:rPr>
            </w:pPr>
            <w:r w:rsidRPr="00D64CB3">
              <w:rPr>
                <w:rFonts w:ascii="Calibri" w:hAnsi="Calibri" w:cs="Calibri"/>
                <w:color w:val="548DD4" w:themeColor="text2" w:themeTint="99"/>
                <w:lang w:val="en-GB"/>
              </w:rPr>
              <w:t>Name and title</w:t>
            </w:r>
          </w:p>
        </w:tc>
        <w:tc>
          <w:tcPr>
            <w:tcW w:w="1984" w:type="dxa"/>
            <w:shd w:val="clear" w:color="auto" w:fill="auto"/>
          </w:tcPr>
          <w:p w14:paraId="2070CC69" w14:textId="77777777" w:rsidR="00007EC4" w:rsidRPr="00BE31D8" w:rsidRDefault="00007EC4" w:rsidP="006239D0">
            <w:pPr>
              <w:spacing w:after="0"/>
              <w:rPr>
                <w:rFonts w:ascii="Calibri" w:hAnsi="Calibri" w:cs="Calibri"/>
              </w:rPr>
            </w:pPr>
          </w:p>
        </w:tc>
      </w:tr>
      <w:tr w:rsidR="00007EC4" w:rsidRPr="00BE31D8" w14:paraId="344E868E" w14:textId="77777777" w:rsidTr="006239D0">
        <w:tc>
          <w:tcPr>
            <w:tcW w:w="3969" w:type="dxa"/>
            <w:shd w:val="clear" w:color="auto" w:fill="auto"/>
          </w:tcPr>
          <w:p w14:paraId="2313226C" w14:textId="77777777" w:rsidR="00007EC4" w:rsidRPr="00BE31D8" w:rsidRDefault="00007EC4" w:rsidP="00007EC4">
            <w:pPr>
              <w:pStyle w:val="ListParagraph"/>
              <w:numPr>
                <w:ilvl w:val="0"/>
                <w:numId w:val="41"/>
              </w:numPr>
              <w:spacing w:after="0"/>
              <w:contextualSpacing w:val="0"/>
              <w:rPr>
                <w:rFonts w:ascii="Calibri" w:hAnsi="Calibri" w:cs="Calibri"/>
              </w:rPr>
            </w:pPr>
          </w:p>
        </w:tc>
        <w:tc>
          <w:tcPr>
            <w:tcW w:w="3119" w:type="dxa"/>
            <w:shd w:val="clear" w:color="auto" w:fill="auto"/>
          </w:tcPr>
          <w:p w14:paraId="301C58F6" w14:textId="77777777" w:rsidR="00007EC4" w:rsidRPr="00D64CB3" w:rsidRDefault="00007EC4" w:rsidP="006239D0">
            <w:pPr>
              <w:spacing w:after="0"/>
              <w:rPr>
                <w:rFonts w:ascii="Calibri" w:hAnsi="Calibri" w:cs="Calibri"/>
                <w:color w:val="548DD4" w:themeColor="text2" w:themeTint="99"/>
                <w:lang w:val="en-GB"/>
              </w:rPr>
            </w:pPr>
            <w:r w:rsidRPr="00D64CB3">
              <w:rPr>
                <w:rFonts w:ascii="Calibri" w:hAnsi="Calibri" w:cs="Calibri"/>
                <w:color w:val="548DD4" w:themeColor="text2" w:themeTint="99"/>
                <w:lang w:val="en-GB"/>
              </w:rPr>
              <w:t>Name and title</w:t>
            </w:r>
          </w:p>
        </w:tc>
        <w:tc>
          <w:tcPr>
            <w:tcW w:w="1984" w:type="dxa"/>
            <w:shd w:val="clear" w:color="auto" w:fill="auto"/>
          </w:tcPr>
          <w:p w14:paraId="4A8D9308" w14:textId="77777777" w:rsidR="00007EC4" w:rsidRPr="00BE31D8" w:rsidRDefault="00007EC4" w:rsidP="006239D0">
            <w:pPr>
              <w:spacing w:after="0"/>
              <w:rPr>
                <w:rFonts w:ascii="Calibri" w:hAnsi="Calibri" w:cs="Calibri"/>
              </w:rPr>
            </w:pPr>
          </w:p>
        </w:tc>
      </w:tr>
    </w:tbl>
    <w:p w14:paraId="3117894F" w14:textId="77777777" w:rsidR="000E5112" w:rsidRDefault="000E5112">
      <w:pPr>
        <w:rPr>
          <w:rFonts w:ascii="Calibri" w:eastAsia="Cambria" w:hAnsi="Calibri" w:cs="Calibri"/>
          <w:b/>
          <w:color w:val="204D84"/>
          <w:sz w:val="44"/>
          <w:szCs w:val="44"/>
          <w:lang w:val="en-GB"/>
        </w:rPr>
      </w:pPr>
      <w:bookmarkStart w:id="70" w:name="_Toc383598411"/>
      <w:bookmarkStart w:id="71" w:name="_Toc383598688"/>
      <w:bookmarkStart w:id="72" w:name="_Toc387053580"/>
      <w:bookmarkStart w:id="73" w:name="_Toc390180817"/>
      <w:bookmarkStart w:id="74" w:name="_Toc390181049"/>
      <w:bookmarkStart w:id="75" w:name="_Toc390181137"/>
      <w:r>
        <w:rPr>
          <w:rFonts w:ascii="Calibri" w:hAnsi="Calibri" w:cs="Calibri"/>
          <w:b/>
          <w:color w:val="204D84"/>
          <w:sz w:val="44"/>
          <w:szCs w:val="44"/>
        </w:rPr>
        <w:br w:type="page"/>
      </w:r>
    </w:p>
    <w:p w14:paraId="2A78F954" w14:textId="0017EE24" w:rsidR="00007EC4" w:rsidRDefault="00007EC4" w:rsidP="00007EC4">
      <w:pPr>
        <w:pStyle w:val="GPBGTTH1"/>
        <w:spacing w:before="280" w:after="80"/>
        <w:outlineLvl w:val="0"/>
        <w:rPr>
          <w:rFonts w:ascii="Calibri" w:eastAsiaTheme="minorEastAsia" w:hAnsi="Calibri" w:cs="Calibri"/>
          <w:color w:val="548DD4" w:themeColor="text2" w:themeTint="99"/>
          <w:sz w:val="22"/>
          <w:szCs w:val="22"/>
        </w:rPr>
      </w:pPr>
      <w:r w:rsidRPr="000D1D22">
        <w:rPr>
          <w:rFonts w:ascii="Calibri" w:hAnsi="Calibri" w:cs="Calibri"/>
          <w:b/>
          <w:color w:val="1F497D" w:themeColor="text2"/>
          <w:sz w:val="44"/>
          <w:szCs w:val="44"/>
        </w:rPr>
        <w:lastRenderedPageBreak/>
        <w:t>Monitoring and evaluation</w:t>
      </w:r>
      <w:bookmarkEnd w:id="70"/>
      <w:bookmarkEnd w:id="71"/>
      <w:bookmarkEnd w:id="72"/>
      <w:bookmarkEnd w:id="73"/>
      <w:bookmarkEnd w:id="74"/>
      <w:bookmarkEnd w:id="75"/>
      <w:r w:rsidRPr="000D1D22">
        <w:rPr>
          <w:rFonts w:ascii="Calibri" w:hAnsi="Calibri" w:cs="Calibri"/>
          <w:b/>
          <w:color w:val="1F497D" w:themeColor="text2"/>
          <w:sz w:val="44"/>
          <w:szCs w:val="44"/>
        </w:rPr>
        <w:t xml:space="preserve"> </w:t>
      </w:r>
      <w:r w:rsidRPr="00050A6C">
        <w:rPr>
          <w:rFonts w:ascii="Calibri" w:eastAsiaTheme="minorEastAsia" w:hAnsi="Calibri" w:cs="Calibri"/>
          <w:i/>
          <w:iCs/>
          <w:color w:val="548DD4" w:themeColor="text2" w:themeTint="99"/>
          <w:sz w:val="22"/>
          <w:szCs w:val="22"/>
        </w:rPr>
        <w:t>[delete/amend as needed]</w:t>
      </w:r>
    </w:p>
    <w:p w14:paraId="0BA70C30" w14:textId="643D316F" w:rsidR="000F7721" w:rsidRPr="000E5112" w:rsidRDefault="000F7721" w:rsidP="000E5112">
      <w:pPr>
        <w:pStyle w:val="Heading2"/>
        <w:rPr>
          <w:rFonts w:cstheme="majorHAnsi"/>
          <w:color w:val="auto"/>
          <w:sz w:val="22"/>
          <w:szCs w:val="22"/>
        </w:rPr>
      </w:pPr>
      <w:r w:rsidRPr="000E5112">
        <w:rPr>
          <w:rFonts w:cstheme="majorHAnsi"/>
          <w:color w:val="auto"/>
          <w:sz w:val="22"/>
          <w:szCs w:val="22"/>
        </w:rPr>
        <w:t xml:space="preserve">Frameworks </w:t>
      </w:r>
      <w:r w:rsidR="00161D3A" w:rsidRPr="00B650E4">
        <w:rPr>
          <w:rFonts w:ascii="Calibri" w:eastAsiaTheme="minorEastAsia" w:hAnsi="Calibri" w:cs="Calibri"/>
          <w:b w:val="0"/>
          <w:bCs w:val="0"/>
          <w:i/>
          <w:iCs/>
          <w:color w:val="548DD4" w:themeColor="text2" w:themeTint="99"/>
          <w:sz w:val="22"/>
          <w:szCs w:val="22"/>
          <w:highlight w:val="yellow"/>
        </w:rPr>
        <w:t>[delete/amend as needed]</w:t>
      </w:r>
    </w:p>
    <w:p w14:paraId="39B16FC7" w14:textId="77777777" w:rsidR="00D64CB3" w:rsidRPr="000F7721" w:rsidRDefault="00D64CB3" w:rsidP="00D64CB3">
      <w:pPr>
        <w:pStyle w:val="ListParagraph"/>
        <w:numPr>
          <w:ilvl w:val="0"/>
          <w:numId w:val="23"/>
        </w:numPr>
        <w:spacing w:after="0" w:line="240" w:lineRule="auto"/>
        <w:rPr>
          <w:rFonts w:ascii="Calibri" w:hAnsi="Calibri" w:cs="Calibri"/>
          <w:color w:val="548DD4" w:themeColor="text2" w:themeTint="99"/>
          <w:lang w:val="en-GB"/>
        </w:rPr>
      </w:pPr>
      <w:r w:rsidRPr="00BE31D8">
        <w:rPr>
          <w:rFonts w:ascii="Calibri" w:hAnsi="Calibri" w:cs="Calibri"/>
        </w:rPr>
        <w:t xml:space="preserve">The standards and quality the supplier is required to meet in the delivery of the </w:t>
      </w:r>
      <w:r w:rsidRPr="000F7721">
        <w:rPr>
          <w:rFonts w:ascii="Calibri" w:hAnsi="Calibri" w:cs="Calibri"/>
          <w:color w:val="548DD4" w:themeColor="text2" w:themeTint="99"/>
          <w:lang w:val="en-GB"/>
        </w:rPr>
        <w:t>[</w:t>
      </w:r>
      <w:r w:rsidRPr="001955E5">
        <w:rPr>
          <w:rFonts w:ascii="Calibri" w:hAnsi="Calibri" w:cs="Calibri"/>
          <w:b/>
          <w:bCs/>
          <w:color w:val="548DD4" w:themeColor="text2" w:themeTint="99"/>
          <w:lang w:val="en-GB"/>
        </w:rPr>
        <w:t>choose</w:t>
      </w:r>
      <w:r w:rsidRPr="000F7721">
        <w:rPr>
          <w:rFonts w:ascii="Calibri" w:hAnsi="Calibri" w:cs="Calibri"/>
          <w:color w:val="548DD4" w:themeColor="text2" w:themeTint="99"/>
          <w:lang w:val="en-GB"/>
        </w:rPr>
        <w:t>: goods / services]</w:t>
      </w:r>
      <w:r w:rsidRPr="00BE31D8">
        <w:rPr>
          <w:rFonts w:ascii="Calibri" w:hAnsi="Calibri" w:cs="Calibri"/>
        </w:rPr>
        <w:t xml:space="preserve"> is described in the contract </w:t>
      </w:r>
      <w:r w:rsidRPr="000F7721">
        <w:rPr>
          <w:rFonts w:ascii="Calibri" w:hAnsi="Calibri" w:cs="Calibri"/>
          <w:color w:val="548DD4" w:themeColor="text2" w:themeTint="99"/>
          <w:lang w:val="en-GB"/>
        </w:rPr>
        <w:t>[insert: reference clause X / annex Y of the contract).</w:t>
      </w:r>
    </w:p>
    <w:p w14:paraId="6719EAF9" w14:textId="77777777" w:rsidR="00D64CB3" w:rsidRPr="00BE31D8" w:rsidRDefault="00D64CB3" w:rsidP="00D64CB3">
      <w:pPr>
        <w:pStyle w:val="ListParagraph"/>
        <w:numPr>
          <w:ilvl w:val="0"/>
          <w:numId w:val="23"/>
        </w:numPr>
        <w:spacing w:after="0" w:line="240" w:lineRule="auto"/>
        <w:rPr>
          <w:rFonts w:ascii="Calibri" w:hAnsi="Calibri" w:cs="Calibri"/>
        </w:rPr>
      </w:pPr>
      <w:r w:rsidRPr="00BE31D8">
        <w:rPr>
          <w:rFonts w:ascii="Calibri" w:hAnsi="Calibri" w:cs="Calibri"/>
        </w:rPr>
        <w:t xml:space="preserve">The key performance criteria are </w:t>
      </w:r>
      <w:r w:rsidRPr="000F7721">
        <w:rPr>
          <w:rFonts w:ascii="Calibri" w:hAnsi="Calibri" w:cs="Calibri"/>
          <w:color w:val="548DD4" w:themeColor="text2" w:themeTint="99"/>
          <w:lang w:val="en-GB"/>
        </w:rPr>
        <w:t>[insert].</w:t>
      </w:r>
    </w:p>
    <w:p w14:paraId="68584FCF" w14:textId="77777777" w:rsidR="00D64CB3" w:rsidRDefault="00D64CB3" w:rsidP="00D64CB3">
      <w:pPr>
        <w:pStyle w:val="ListParagraph"/>
        <w:numPr>
          <w:ilvl w:val="0"/>
          <w:numId w:val="23"/>
        </w:numPr>
        <w:spacing w:after="0" w:line="240" w:lineRule="auto"/>
        <w:rPr>
          <w:rFonts w:ascii="Calibri" w:hAnsi="Calibri" w:cs="Calibri"/>
        </w:rPr>
      </w:pPr>
      <w:r w:rsidRPr="00BE31D8">
        <w:rPr>
          <w:rFonts w:ascii="Calibri" w:hAnsi="Calibri" w:cs="Calibri"/>
        </w:rPr>
        <w:t>The supplier has the primary responsibility to ensure that these standards are met. Our contract manager will monitor delivery against the contract to check that the standards are being met.</w:t>
      </w:r>
    </w:p>
    <w:p w14:paraId="419AFC42" w14:textId="77777777" w:rsidR="000F7721" w:rsidRDefault="000F7721" w:rsidP="000F7721">
      <w:pPr>
        <w:pStyle w:val="ListParagraph"/>
        <w:spacing w:after="0" w:line="240" w:lineRule="auto"/>
        <w:rPr>
          <w:rFonts w:ascii="Calibri" w:hAnsi="Calibri" w:cs="Calibri"/>
        </w:rPr>
      </w:pPr>
    </w:p>
    <w:p w14:paraId="286B3EBD" w14:textId="1A9E4EC9" w:rsidR="000F7721" w:rsidRPr="000E5112" w:rsidRDefault="000F7721" w:rsidP="000E5112">
      <w:pPr>
        <w:pStyle w:val="Heading2"/>
        <w:rPr>
          <w:rFonts w:cstheme="majorHAnsi"/>
          <w:color w:val="auto"/>
          <w:sz w:val="22"/>
          <w:szCs w:val="22"/>
        </w:rPr>
      </w:pPr>
      <w:r w:rsidRPr="000E5112">
        <w:rPr>
          <w:rFonts w:cstheme="majorHAnsi"/>
          <w:color w:val="auto"/>
          <w:sz w:val="22"/>
          <w:szCs w:val="22"/>
        </w:rPr>
        <w:t xml:space="preserve">Monitoring and reporting </w:t>
      </w:r>
      <w:r w:rsidR="00161D3A" w:rsidRPr="00B650E4">
        <w:rPr>
          <w:rFonts w:ascii="Calibri" w:eastAsiaTheme="minorEastAsia" w:hAnsi="Calibri" w:cs="Calibri"/>
          <w:b w:val="0"/>
          <w:bCs w:val="0"/>
          <w:i/>
          <w:iCs/>
          <w:color w:val="548DD4" w:themeColor="text2" w:themeTint="99"/>
          <w:sz w:val="22"/>
          <w:szCs w:val="22"/>
          <w:highlight w:val="yellow"/>
        </w:rPr>
        <w:t>[delete/amend as needed]</w:t>
      </w:r>
    </w:p>
    <w:p w14:paraId="7071F931" w14:textId="77777777" w:rsidR="00D64CB3" w:rsidRPr="00BE31D8" w:rsidRDefault="00D64CB3" w:rsidP="00D64CB3">
      <w:pPr>
        <w:pStyle w:val="ListParagraph"/>
        <w:numPr>
          <w:ilvl w:val="0"/>
          <w:numId w:val="24"/>
        </w:numPr>
        <w:spacing w:after="0" w:line="240" w:lineRule="auto"/>
        <w:rPr>
          <w:rFonts w:ascii="Calibri" w:hAnsi="Calibri" w:cs="Calibri"/>
        </w:rPr>
      </w:pPr>
      <w:r w:rsidRPr="00BE31D8">
        <w:rPr>
          <w:rFonts w:ascii="Calibri" w:hAnsi="Calibri" w:cs="Calibri"/>
        </w:rPr>
        <w:t>The contract managers will meet</w:t>
      </w:r>
      <w:r w:rsidRPr="000F7721">
        <w:rPr>
          <w:rFonts w:ascii="Calibri" w:hAnsi="Calibri" w:cs="Calibri"/>
          <w:color w:val="548DD4" w:themeColor="text2" w:themeTint="99"/>
          <w:lang w:val="en-GB"/>
        </w:rPr>
        <w:t xml:space="preserve"> [</w:t>
      </w:r>
      <w:r w:rsidRPr="001955E5">
        <w:rPr>
          <w:rFonts w:ascii="Calibri" w:hAnsi="Calibri" w:cs="Calibri"/>
          <w:b/>
          <w:bCs/>
          <w:color w:val="548DD4" w:themeColor="text2" w:themeTint="99"/>
          <w:lang w:val="en-GB"/>
        </w:rPr>
        <w:t>choose</w:t>
      </w:r>
      <w:r w:rsidRPr="000F7721">
        <w:rPr>
          <w:rFonts w:ascii="Calibri" w:hAnsi="Calibri" w:cs="Calibri"/>
          <w:color w:val="548DD4" w:themeColor="text2" w:themeTint="99"/>
          <w:lang w:val="en-GB"/>
        </w:rPr>
        <w:t xml:space="preserve">: monthly / quarterly / 6 monthly / annually / on an ad hoc basis] to </w:t>
      </w:r>
      <w:r w:rsidRPr="00BE31D8">
        <w:rPr>
          <w:rFonts w:ascii="Calibri" w:hAnsi="Calibri" w:cs="Calibri"/>
        </w:rPr>
        <w:t>review performance. For each meeting the supplier’s contract manager shall prepare a report for the previous period summarising performance, targets met and identify any issues to be addressed.</w:t>
      </w:r>
    </w:p>
    <w:p w14:paraId="5F71D1A6" w14:textId="2D85B784" w:rsidR="00D64CB3" w:rsidRPr="00BE31D8" w:rsidRDefault="00D64CB3" w:rsidP="00D64CB3">
      <w:pPr>
        <w:pStyle w:val="ListParagraph"/>
        <w:numPr>
          <w:ilvl w:val="0"/>
          <w:numId w:val="24"/>
        </w:numPr>
        <w:spacing w:after="0" w:line="240" w:lineRule="auto"/>
        <w:rPr>
          <w:rFonts w:ascii="Calibri" w:hAnsi="Calibri" w:cs="Calibri"/>
        </w:rPr>
      </w:pPr>
      <w:r w:rsidRPr="00BE31D8">
        <w:rPr>
          <w:rFonts w:ascii="Calibri" w:hAnsi="Calibri" w:cs="Calibri"/>
        </w:rPr>
        <w:t xml:space="preserve">On </w:t>
      </w:r>
      <w:r w:rsidRPr="000F7721">
        <w:rPr>
          <w:rFonts w:ascii="Calibri" w:hAnsi="Calibri" w:cs="Calibri"/>
          <w:color w:val="548DD4" w:themeColor="text2" w:themeTint="99"/>
          <w:lang w:val="en-GB"/>
        </w:rPr>
        <w:t>[</w:t>
      </w:r>
      <w:r w:rsidRPr="001955E5">
        <w:rPr>
          <w:rFonts w:ascii="Calibri" w:hAnsi="Calibri" w:cs="Calibri"/>
          <w:b/>
          <w:bCs/>
          <w:color w:val="548DD4" w:themeColor="text2" w:themeTint="99"/>
          <w:lang w:val="en-GB"/>
        </w:rPr>
        <w:t>insert</w:t>
      </w:r>
      <w:r w:rsidRPr="000F7721">
        <w:rPr>
          <w:rFonts w:ascii="Calibri" w:hAnsi="Calibri" w:cs="Calibri"/>
          <w:color w:val="548DD4" w:themeColor="text2" w:themeTint="99"/>
          <w:lang w:val="en-GB"/>
        </w:rPr>
        <w:t>: the anniversary of the contract start date, and every year thereafter]</w:t>
      </w:r>
      <w:r w:rsidRPr="00BE31D8">
        <w:rPr>
          <w:rFonts w:ascii="Calibri" w:hAnsi="Calibri" w:cs="Calibri"/>
        </w:rPr>
        <w:t>, we will undertake an annual review of delivery. We will do this by</w:t>
      </w:r>
      <w:r w:rsidR="000F7721">
        <w:rPr>
          <w:rFonts w:ascii="Calibri" w:hAnsi="Calibri" w:cs="Calibri"/>
        </w:rPr>
        <w:t xml:space="preserve"> </w:t>
      </w:r>
      <w:r w:rsidRPr="000F7721">
        <w:rPr>
          <w:rFonts w:ascii="Calibri" w:hAnsi="Calibri" w:cs="Calibri"/>
          <w:color w:val="548DD4" w:themeColor="text2" w:themeTint="99"/>
          <w:lang w:val="en-GB"/>
        </w:rPr>
        <w:t>[</w:t>
      </w:r>
      <w:r w:rsidRPr="001955E5">
        <w:rPr>
          <w:rFonts w:ascii="Calibri" w:hAnsi="Calibri" w:cs="Calibri"/>
          <w:b/>
          <w:bCs/>
          <w:color w:val="548DD4" w:themeColor="text2" w:themeTint="99"/>
          <w:lang w:val="en-GB"/>
        </w:rPr>
        <w:t>insert</w:t>
      </w:r>
      <w:r w:rsidRPr="000F7721">
        <w:rPr>
          <w:rFonts w:ascii="Calibri" w:hAnsi="Calibri" w:cs="Calibri"/>
          <w:color w:val="548DD4" w:themeColor="text2" w:themeTint="99"/>
          <w:lang w:val="en-GB"/>
        </w:rPr>
        <w:t>: state how the review will be done].</w:t>
      </w:r>
    </w:p>
    <w:p w14:paraId="2C84A918" w14:textId="307AFE39" w:rsidR="00D64CB3" w:rsidRDefault="00D64CB3" w:rsidP="00D64CB3">
      <w:pPr>
        <w:pStyle w:val="ListParagraph"/>
        <w:numPr>
          <w:ilvl w:val="0"/>
          <w:numId w:val="24"/>
        </w:numPr>
        <w:spacing w:after="0" w:line="240" w:lineRule="auto"/>
        <w:rPr>
          <w:rFonts w:ascii="Calibri" w:hAnsi="Calibri" w:cs="Calibri"/>
        </w:rPr>
      </w:pPr>
      <w:r w:rsidRPr="00BE31D8">
        <w:rPr>
          <w:rFonts w:ascii="Calibri" w:hAnsi="Calibri" w:cs="Calibri"/>
        </w:rPr>
        <w:t xml:space="preserve">Three months before the end of the contract we will undertake a contract completion review. We will assess </w:t>
      </w:r>
      <w:r w:rsidR="00B674FC">
        <w:rPr>
          <w:rFonts w:ascii="Calibri" w:hAnsi="Calibri" w:cs="Calibri"/>
        </w:rPr>
        <w:t>[</w:t>
      </w:r>
      <w:r w:rsidR="00B674FC" w:rsidRPr="00942D93">
        <w:rPr>
          <w:rFonts w:ascii="Calibri" w:hAnsi="Calibri" w:cs="Calibri"/>
          <w:b/>
          <w:bCs/>
        </w:rPr>
        <w:t>choose</w:t>
      </w:r>
      <w:r w:rsidR="00B674FC">
        <w:rPr>
          <w:rFonts w:ascii="Calibri" w:hAnsi="Calibri" w:cs="Calibri"/>
          <w:b/>
          <w:bCs/>
        </w:rPr>
        <w:t xml:space="preserve"> all that are relevant</w:t>
      </w:r>
      <w:r w:rsidR="00B674FC">
        <w:rPr>
          <w:rFonts w:ascii="Calibri" w:hAnsi="Calibri" w:cs="Calibri"/>
        </w:rPr>
        <w:t xml:space="preserve">: </w:t>
      </w:r>
      <w:r w:rsidRPr="00BE31D8">
        <w:rPr>
          <w:rFonts w:ascii="Calibri" w:hAnsi="Calibri" w:cs="Calibri"/>
        </w:rPr>
        <w:t>overall performance, budget against actual price, outcomes achieved</w:t>
      </w:r>
      <w:r w:rsidR="00B674FC">
        <w:rPr>
          <w:rFonts w:ascii="Calibri" w:hAnsi="Calibri" w:cs="Calibri"/>
        </w:rPr>
        <w:t xml:space="preserve">, </w:t>
      </w:r>
      <w:r w:rsidRPr="00BE31D8">
        <w:rPr>
          <w:rFonts w:ascii="Calibri" w:hAnsi="Calibri" w:cs="Calibri"/>
        </w:rPr>
        <w:t>benefits delivered</w:t>
      </w:r>
      <w:r w:rsidR="00B674FC">
        <w:rPr>
          <w:rFonts w:ascii="Calibri" w:hAnsi="Calibri" w:cs="Calibri"/>
        </w:rPr>
        <w:t>, lessons learned and implementation of continuous improvement</w:t>
      </w:r>
      <w:r w:rsidR="004F747E">
        <w:rPr>
          <w:rFonts w:ascii="Calibri" w:hAnsi="Calibri" w:cs="Calibri"/>
        </w:rPr>
        <w:t>]</w:t>
      </w:r>
      <w:r w:rsidRPr="00BE31D8">
        <w:rPr>
          <w:rFonts w:ascii="Calibri" w:hAnsi="Calibri" w:cs="Calibri"/>
        </w:rPr>
        <w:t>. A report will be prepared by</w:t>
      </w:r>
      <w:r w:rsidR="000F7721">
        <w:rPr>
          <w:rFonts w:ascii="Calibri" w:hAnsi="Calibri" w:cs="Calibri"/>
        </w:rPr>
        <w:t xml:space="preserve"> </w:t>
      </w:r>
      <w:r w:rsidRPr="000F7721">
        <w:rPr>
          <w:rFonts w:ascii="Calibri" w:hAnsi="Calibri" w:cs="Calibri"/>
          <w:color w:val="548DD4" w:themeColor="text2" w:themeTint="99"/>
          <w:lang w:val="en-GB"/>
        </w:rPr>
        <w:t xml:space="preserve">[insert name] </w:t>
      </w:r>
      <w:r w:rsidRPr="00BE31D8">
        <w:rPr>
          <w:rFonts w:ascii="Calibri" w:hAnsi="Calibri" w:cs="Calibri"/>
        </w:rPr>
        <w:t xml:space="preserve">and presented to </w:t>
      </w:r>
      <w:r w:rsidRPr="000F7721">
        <w:rPr>
          <w:rFonts w:ascii="Calibri" w:hAnsi="Calibri" w:cs="Calibri"/>
          <w:color w:val="548DD4" w:themeColor="text2" w:themeTint="99"/>
          <w:lang w:val="en-GB"/>
        </w:rPr>
        <w:t>[insert name]</w:t>
      </w:r>
      <w:r w:rsidRPr="00BE31D8">
        <w:rPr>
          <w:rFonts w:ascii="Calibri" w:hAnsi="Calibri" w:cs="Calibri"/>
        </w:rPr>
        <w:t xml:space="preserve"> by </w:t>
      </w:r>
      <w:r w:rsidRPr="000F7721">
        <w:rPr>
          <w:rFonts w:ascii="Calibri" w:hAnsi="Calibri" w:cs="Calibri"/>
          <w:color w:val="548DD4" w:themeColor="text2" w:themeTint="99"/>
          <w:lang w:val="en-GB"/>
        </w:rPr>
        <w:t>[insert date].</w:t>
      </w:r>
    </w:p>
    <w:p w14:paraId="72B2BC79" w14:textId="77777777" w:rsidR="000F7721" w:rsidRDefault="000F7721" w:rsidP="000F7721">
      <w:pPr>
        <w:pStyle w:val="ListParagraph"/>
        <w:spacing w:after="0" w:line="240" w:lineRule="auto"/>
        <w:rPr>
          <w:rFonts w:ascii="Calibri" w:hAnsi="Calibri" w:cs="Calibri"/>
        </w:rPr>
      </w:pPr>
    </w:p>
    <w:p w14:paraId="2559AC41" w14:textId="4641383B" w:rsidR="000F7721" w:rsidRPr="000E5112" w:rsidRDefault="000F7721" w:rsidP="000E5112">
      <w:pPr>
        <w:pStyle w:val="Heading2"/>
        <w:rPr>
          <w:rFonts w:cstheme="majorHAnsi"/>
          <w:color w:val="auto"/>
          <w:sz w:val="22"/>
          <w:szCs w:val="22"/>
        </w:rPr>
      </w:pPr>
      <w:r w:rsidRPr="000E5112">
        <w:rPr>
          <w:rFonts w:cstheme="majorHAnsi"/>
          <w:color w:val="auto"/>
          <w:sz w:val="22"/>
          <w:szCs w:val="22"/>
        </w:rPr>
        <w:t xml:space="preserve">Underperformance </w:t>
      </w:r>
      <w:r w:rsidR="00161D3A" w:rsidRPr="00B650E4">
        <w:rPr>
          <w:rFonts w:ascii="Calibri" w:eastAsiaTheme="minorEastAsia" w:hAnsi="Calibri" w:cs="Calibri"/>
          <w:b w:val="0"/>
          <w:bCs w:val="0"/>
          <w:i/>
          <w:iCs/>
          <w:color w:val="548DD4" w:themeColor="text2" w:themeTint="99"/>
          <w:sz w:val="22"/>
          <w:szCs w:val="22"/>
          <w:highlight w:val="yellow"/>
        </w:rPr>
        <w:t>[delete/amend as needed]</w:t>
      </w:r>
    </w:p>
    <w:p w14:paraId="2C988CAC" w14:textId="7977A30D" w:rsidR="00D64CB3" w:rsidRPr="00BE31D8" w:rsidRDefault="009778A4" w:rsidP="00D64CB3">
      <w:pPr>
        <w:pStyle w:val="ListParagraph"/>
        <w:numPr>
          <w:ilvl w:val="0"/>
          <w:numId w:val="25"/>
        </w:numPr>
        <w:spacing w:after="0" w:line="240" w:lineRule="auto"/>
        <w:rPr>
          <w:rFonts w:ascii="Calibri" w:hAnsi="Calibri" w:cs="Calibri"/>
        </w:rPr>
      </w:pPr>
      <w:r>
        <w:rPr>
          <w:rFonts w:ascii="Calibri" w:hAnsi="Calibri" w:cs="Calibri"/>
        </w:rPr>
        <w:t>Performance will be measured against t</w:t>
      </w:r>
      <w:r w:rsidR="00D64CB3" w:rsidRPr="00BE31D8">
        <w:rPr>
          <w:rFonts w:ascii="Calibri" w:hAnsi="Calibri" w:cs="Calibri"/>
        </w:rPr>
        <w:t xml:space="preserve">he standards and quality the supplier is required to meet in the delivery of the </w:t>
      </w:r>
      <w:r w:rsidR="00D64CB3" w:rsidRPr="001955E5">
        <w:rPr>
          <w:rFonts w:ascii="Calibri" w:hAnsi="Calibri" w:cs="Calibri"/>
          <w:color w:val="548DD4" w:themeColor="text2" w:themeTint="99"/>
          <w:lang w:val="en-GB"/>
        </w:rPr>
        <w:t>[</w:t>
      </w:r>
      <w:r w:rsidR="00D64CB3" w:rsidRPr="001955E5">
        <w:rPr>
          <w:rFonts w:ascii="Calibri" w:hAnsi="Calibri" w:cs="Calibri"/>
          <w:b/>
          <w:bCs/>
          <w:color w:val="548DD4" w:themeColor="text2" w:themeTint="99"/>
          <w:lang w:val="en-GB"/>
        </w:rPr>
        <w:t>choose</w:t>
      </w:r>
      <w:r w:rsidR="00D64CB3" w:rsidRPr="001955E5">
        <w:rPr>
          <w:rFonts w:ascii="Calibri" w:hAnsi="Calibri" w:cs="Calibri"/>
          <w:color w:val="548DD4" w:themeColor="text2" w:themeTint="99"/>
          <w:lang w:val="en-GB"/>
        </w:rPr>
        <w:t>: goods / services].</w:t>
      </w:r>
    </w:p>
    <w:p w14:paraId="7359665E" w14:textId="482C76E3" w:rsidR="00D64CB3" w:rsidRPr="00BE31D8" w:rsidRDefault="00D64CB3" w:rsidP="00D64CB3">
      <w:pPr>
        <w:pStyle w:val="ListParagraph"/>
        <w:numPr>
          <w:ilvl w:val="0"/>
          <w:numId w:val="25"/>
        </w:numPr>
        <w:spacing w:after="0" w:line="240" w:lineRule="auto"/>
        <w:rPr>
          <w:rFonts w:ascii="Calibri" w:hAnsi="Calibri" w:cs="Calibri"/>
        </w:rPr>
      </w:pPr>
      <w:r w:rsidRPr="00BE31D8">
        <w:rPr>
          <w:rFonts w:ascii="Calibri" w:hAnsi="Calibri" w:cs="Calibri"/>
        </w:rPr>
        <w:t>Where underperformance has been identified</w:t>
      </w:r>
      <w:r w:rsidR="004F747E">
        <w:rPr>
          <w:rFonts w:ascii="Calibri" w:hAnsi="Calibri" w:cs="Calibri"/>
        </w:rPr>
        <w:t>,</w:t>
      </w:r>
      <w:r w:rsidRPr="00BE31D8">
        <w:rPr>
          <w:rFonts w:ascii="Calibri" w:hAnsi="Calibri" w:cs="Calibri"/>
        </w:rPr>
        <w:t xml:space="preserve"> the contract manager for the supplier will:</w:t>
      </w:r>
    </w:p>
    <w:p w14:paraId="47B913B7" w14:textId="77777777" w:rsidR="00D64CB3" w:rsidRPr="00BE31D8" w:rsidRDefault="00D64CB3" w:rsidP="00D64CB3">
      <w:pPr>
        <w:pStyle w:val="ListParagraph"/>
        <w:numPr>
          <w:ilvl w:val="0"/>
          <w:numId w:val="26"/>
        </w:numPr>
        <w:spacing w:after="0" w:line="240" w:lineRule="auto"/>
        <w:rPr>
          <w:rFonts w:ascii="Calibri" w:hAnsi="Calibri" w:cs="Calibri"/>
        </w:rPr>
      </w:pPr>
      <w:r w:rsidRPr="00BE31D8">
        <w:rPr>
          <w:rFonts w:ascii="Calibri" w:hAnsi="Calibri" w:cs="Calibri"/>
        </w:rPr>
        <w:t>investigate the cause</w:t>
      </w:r>
    </w:p>
    <w:p w14:paraId="22363F28" w14:textId="77777777" w:rsidR="00D64CB3" w:rsidRPr="00BE31D8" w:rsidRDefault="00D64CB3" w:rsidP="00D64CB3">
      <w:pPr>
        <w:pStyle w:val="ListParagraph"/>
        <w:numPr>
          <w:ilvl w:val="0"/>
          <w:numId w:val="26"/>
        </w:numPr>
        <w:spacing w:after="0" w:line="240" w:lineRule="auto"/>
        <w:rPr>
          <w:rFonts w:ascii="Calibri" w:hAnsi="Calibri" w:cs="Calibri"/>
        </w:rPr>
      </w:pPr>
      <w:r w:rsidRPr="00BE31D8">
        <w:rPr>
          <w:rFonts w:ascii="Calibri" w:hAnsi="Calibri" w:cs="Calibri"/>
        </w:rPr>
        <w:t>identify options to rectify</w:t>
      </w:r>
    </w:p>
    <w:p w14:paraId="162195AF" w14:textId="428954D4" w:rsidR="00D64CB3" w:rsidRPr="00BE31D8" w:rsidRDefault="00D64CB3" w:rsidP="00D64CB3">
      <w:pPr>
        <w:pStyle w:val="ListParagraph"/>
        <w:numPr>
          <w:ilvl w:val="0"/>
          <w:numId w:val="26"/>
        </w:numPr>
        <w:spacing w:after="0" w:line="240" w:lineRule="auto"/>
        <w:rPr>
          <w:rFonts w:ascii="Calibri" w:hAnsi="Calibri" w:cs="Calibri"/>
        </w:rPr>
      </w:pPr>
      <w:r w:rsidRPr="00BE31D8">
        <w:rPr>
          <w:rFonts w:ascii="Calibri" w:hAnsi="Calibri" w:cs="Calibri"/>
        </w:rPr>
        <w:t>clearly communicate the cause</w:t>
      </w:r>
      <w:r w:rsidR="004F747E">
        <w:rPr>
          <w:rFonts w:ascii="Calibri" w:hAnsi="Calibri" w:cs="Calibri"/>
        </w:rPr>
        <w:t>,</w:t>
      </w:r>
      <w:r w:rsidRPr="00BE31D8">
        <w:rPr>
          <w:rFonts w:ascii="Calibri" w:hAnsi="Calibri" w:cs="Calibri"/>
        </w:rPr>
        <w:t xml:space="preserve"> and what action is to be taken by when in order to rectify</w:t>
      </w:r>
    </w:p>
    <w:p w14:paraId="21781E3D" w14:textId="77777777" w:rsidR="00D64CB3" w:rsidRPr="00BE31D8" w:rsidRDefault="00D64CB3" w:rsidP="00D64CB3">
      <w:pPr>
        <w:pStyle w:val="ListParagraph"/>
        <w:numPr>
          <w:ilvl w:val="0"/>
          <w:numId w:val="26"/>
        </w:numPr>
        <w:spacing w:after="0" w:line="240" w:lineRule="auto"/>
        <w:rPr>
          <w:rFonts w:ascii="Calibri" w:hAnsi="Calibri" w:cs="Calibri"/>
        </w:rPr>
      </w:pPr>
      <w:r w:rsidRPr="00BE31D8">
        <w:rPr>
          <w:rFonts w:ascii="Calibri" w:hAnsi="Calibri" w:cs="Calibri"/>
        </w:rPr>
        <w:t>continue to monitor performance to ensure the problem has been rectified</w:t>
      </w:r>
    </w:p>
    <w:p w14:paraId="182CBE76" w14:textId="77777777" w:rsidR="00D64CB3" w:rsidRDefault="00D64CB3" w:rsidP="00D64CB3">
      <w:pPr>
        <w:pStyle w:val="ListParagraph"/>
        <w:numPr>
          <w:ilvl w:val="0"/>
          <w:numId w:val="26"/>
        </w:numPr>
        <w:spacing w:after="0" w:line="240" w:lineRule="auto"/>
        <w:rPr>
          <w:rFonts w:ascii="Calibri" w:hAnsi="Calibri" w:cs="Calibri"/>
        </w:rPr>
      </w:pPr>
      <w:r w:rsidRPr="00BE31D8">
        <w:rPr>
          <w:rFonts w:ascii="Calibri" w:hAnsi="Calibri" w:cs="Calibri"/>
        </w:rPr>
        <w:t>seek opportunities to motivate better performance via incentives.</w:t>
      </w:r>
    </w:p>
    <w:p w14:paraId="7BD1F619" w14:textId="77777777" w:rsidR="000F7721" w:rsidRPr="00BE31D8" w:rsidRDefault="000F7721" w:rsidP="00D64CB3">
      <w:pPr>
        <w:pStyle w:val="ListParagraph"/>
        <w:numPr>
          <w:ilvl w:val="0"/>
          <w:numId w:val="26"/>
        </w:numPr>
        <w:spacing w:after="0" w:line="240" w:lineRule="auto"/>
        <w:rPr>
          <w:rFonts w:ascii="Calibri" w:hAnsi="Calibri" w:cs="Calibri"/>
        </w:rPr>
      </w:pPr>
    </w:p>
    <w:p w14:paraId="0E524B16" w14:textId="20029161" w:rsidR="00E13F3D" w:rsidRPr="000D1D22" w:rsidRDefault="00D64CB3" w:rsidP="00253151">
      <w:pPr>
        <w:pStyle w:val="GPBGTTH1"/>
        <w:spacing w:before="0" w:after="80"/>
        <w:outlineLvl w:val="0"/>
        <w:rPr>
          <w:rFonts w:ascii="Calibri" w:eastAsiaTheme="minorEastAsia" w:hAnsi="Calibri" w:cs="Calibri"/>
          <w:color w:val="1F497D" w:themeColor="text2"/>
          <w:sz w:val="22"/>
          <w:szCs w:val="22"/>
        </w:rPr>
      </w:pPr>
      <w:r w:rsidRPr="000D1D22">
        <w:rPr>
          <w:rFonts w:ascii="Calibri" w:hAnsi="Calibri" w:cs="Calibri"/>
          <w:b/>
          <w:color w:val="1F497D" w:themeColor="text2"/>
          <w:sz w:val="40"/>
          <w:szCs w:val="40"/>
        </w:rPr>
        <w:t>C</w:t>
      </w:r>
      <w:r w:rsidR="00E13F3D" w:rsidRPr="000D1D22">
        <w:rPr>
          <w:rFonts w:ascii="Calibri" w:hAnsi="Calibri" w:cs="Calibri"/>
          <w:b/>
          <w:color w:val="1F497D" w:themeColor="text2"/>
          <w:sz w:val="40"/>
          <w:szCs w:val="40"/>
        </w:rPr>
        <w:t>ontract completion</w:t>
      </w:r>
      <w:r w:rsidR="00D01760" w:rsidRPr="000D1D22">
        <w:rPr>
          <w:rFonts w:asciiTheme="majorHAnsi" w:eastAsiaTheme="minorEastAsia" w:hAnsiTheme="majorHAnsi" w:cstheme="majorHAnsi"/>
          <w:b/>
          <w:color w:val="1F497D" w:themeColor="text2"/>
          <w:sz w:val="26"/>
          <w:szCs w:val="26"/>
          <w:lang w:val="en-US"/>
        </w:rPr>
        <w:t xml:space="preserve"> </w:t>
      </w:r>
    </w:p>
    <w:p w14:paraId="30C5CDDB" w14:textId="4166F8A1" w:rsidR="000F7721" w:rsidRPr="000E5112" w:rsidRDefault="000F7721" w:rsidP="000E5112">
      <w:pPr>
        <w:pStyle w:val="Heading2"/>
        <w:rPr>
          <w:rFonts w:cstheme="majorHAnsi"/>
          <w:color w:val="auto"/>
          <w:sz w:val="22"/>
          <w:szCs w:val="22"/>
        </w:rPr>
      </w:pPr>
      <w:r w:rsidRPr="000E5112">
        <w:rPr>
          <w:rFonts w:cstheme="majorHAnsi"/>
          <w:color w:val="auto"/>
          <w:sz w:val="22"/>
          <w:szCs w:val="22"/>
        </w:rPr>
        <w:t>Exit strategy</w:t>
      </w:r>
      <w:r w:rsidR="00161D3A">
        <w:rPr>
          <w:rFonts w:cstheme="majorHAnsi"/>
          <w:color w:val="auto"/>
          <w:sz w:val="22"/>
          <w:szCs w:val="22"/>
        </w:rPr>
        <w:t xml:space="preserve"> </w:t>
      </w:r>
      <w:r w:rsidR="00161D3A" w:rsidRPr="00B650E4">
        <w:rPr>
          <w:rFonts w:ascii="Calibri" w:eastAsiaTheme="minorEastAsia" w:hAnsi="Calibri" w:cs="Calibri"/>
          <w:b w:val="0"/>
          <w:bCs w:val="0"/>
          <w:i/>
          <w:iCs/>
          <w:color w:val="548DD4" w:themeColor="text2" w:themeTint="99"/>
          <w:sz w:val="22"/>
          <w:szCs w:val="22"/>
          <w:highlight w:val="yellow"/>
        </w:rPr>
        <w:t>[delete/amend as needed]</w:t>
      </w:r>
    </w:p>
    <w:p w14:paraId="0B23FDDA" w14:textId="77777777" w:rsidR="00E13F3D" w:rsidRPr="00BE31D8" w:rsidRDefault="00E13F3D" w:rsidP="00E13F3D">
      <w:pPr>
        <w:pStyle w:val="ListParagraph"/>
        <w:numPr>
          <w:ilvl w:val="0"/>
          <w:numId w:val="30"/>
        </w:numPr>
        <w:spacing w:after="0" w:line="240" w:lineRule="auto"/>
        <w:ind w:left="709" w:hanging="283"/>
        <w:rPr>
          <w:rFonts w:ascii="Calibri" w:hAnsi="Calibri" w:cs="Calibri"/>
        </w:rPr>
      </w:pPr>
      <w:r w:rsidRPr="00BE31D8">
        <w:rPr>
          <w:rFonts w:ascii="Calibri" w:hAnsi="Calibri" w:cs="Calibri"/>
        </w:rPr>
        <w:t>At the end of the contract there will be no further requirement to provide these [</w:t>
      </w:r>
      <w:r w:rsidRPr="00A262D0">
        <w:rPr>
          <w:rFonts w:ascii="Calibri" w:hAnsi="Calibri" w:cs="Calibri"/>
          <w:color w:val="548DD4" w:themeColor="text2" w:themeTint="99"/>
        </w:rPr>
        <w:t>choose: goods / services</w:t>
      </w:r>
      <w:r w:rsidRPr="00BE31D8">
        <w:rPr>
          <w:rFonts w:ascii="Calibri" w:hAnsi="Calibri" w:cs="Calibri"/>
        </w:rPr>
        <w:t xml:space="preserve">]. The contract will be allowed to run its full term and then expire. </w:t>
      </w:r>
      <w:r w:rsidRPr="00BE31D8">
        <w:rPr>
          <w:rFonts w:ascii="Calibri" w:hAnsi="Calibri" w:cs="Calibri"/>
          <w:b/>
          <w:i/>
        </w:rPr>
        <w:t>OR</w:t>
      </w:r>
    </w:p>
    <w:p w14:paraId="7ECE57A1" w14:textId="77777777" w:rsidR="00E13F3D" w:rsidRPr="00BE31D8" w:rsidRDefault="00E13F3D" w:rsidP="00E13F3D">
      <w:pPr>
        <w:pStyle w:val="ListParagraph"/>
        <w:numPr>
          <w:ilvl w:val="0"/>
          <w:numId w:val="30"/>
        </w:numPr>
        <w:spacing w:after="0" w:line="240" w:lineRule="auto"/>
        <w:ind w:left="709" w:hanging="283"/>
        <w:rPr>
          <w:rFonts w:ascii="Calibri" w:hAnsi="Calibri" w:cs="Calibri"/>
        </w:rPr>
      </w:pPr>
      <w:r w:rsidRPr="00BE31D8">
        <w:rPr>
          <w:rFonts w:ascii="Calibri" w:hAnsi="Calibri" w:cs="Calibri"/>
        </w:rPr>
        <w:lastRenderedPageBreak/>
        <w:t xml:space="preserve">It is anticipated that there will be an ongoing need for the provision of these </w:t>
      </w:r>
      <w:r w:rsidRPr="00A262D0">
        <w:rPr>
          <w:rFonts w:ascii="Calibri" w:hAnsi="Calibri" w:cs="Calibri"/>
          <w:color w:val="548DD4" w:themeColor="text2" w:themeTint="99"/>
        </w:rPr>
        <w:t>[choose: goods / services</w:t>
      </w:r>
      <w:r w:rsidRPr="00BE31D8">
        <w:rPr>
          <w:rFonts w:ascii="Calibri" w:hAnsi="Calibri" w:cs="Calibri"/>
        </w:rPr>
        <w:t>]. Subject to the review/s of performance the contract term may be extended by [</w:t>
      </w:r>
      <w:r w:rsidRPr="00A262D0">
        <w:rPr>
          <w:rFonts w:ascii="Calibri" w:hAnsi="Calibri" w:cs="Calibri"/>
          <w:color w:val="548DD4" w:themeColor="text2" w:themeTint="99"/>
        </w:rPr>
        <w:t>insert: e.g. two plus one years</w:t>
      </w:r>
      <w:r w:rsidRPr="00BE31D8">
        <w:rPr>
          <w:rFonts w:ascii="Calibri" w:hAnsi="Calibri" w:cs="Calibri"/>
        </w:rPr>
        <w:t>].</w:t>
      </w:r>
    </w:p>
    <w:p w14:paraId="4D04A79C" w14:textId="77777777" w:rsidR="00E13F3D" w:rsidRPr="00BE31D8" w:rsidRDefault="00E13F3D" w:rsidP="00E13F3D">
      <w:pPr>
        <w:pStyle w:val="ListParagraph"/>
        <w:numPr>
          <w:ilvl w:val="0"/>
          <w:numId w:val="30"/>
        </w:numPr>
        <w:spacing w:after="0" w:line="240" w:lineRule="auto"/>
        <w:ind w:left="709" w:hanging="283"/>
        <w:rPr>
          <w:rFonts w:ascii="Calibri" w:hAnsi="Calibri" w:cs="Calibri"/>
        </w:rPr>
      </w:pPr>
      <w:r w:rsidRPr="00BE31D8">
        <w:rPr>
          <w:rFonts w:ascii="Calibri" w:hAnsi="Calibri" w:cs="Calibri"/>
        </w:rPr>
        <w:t>At the end of the contract assets will be transferred to [</w:t>
      </w:r>
      <w:r w:rsidRPr="00A262D0">
        <w:rPr>
          <w:rFonts w:ascii="Calibri" w:hAnsi="Calibri" w:cs="Calibri"/>
          <w:color w:val="548DD4" w:themeColor="text2" w:themeTint="99"/>
        </w:rPr>
        <w:t>insert: say who will get any assets].</w:t>
      </w:r>
    </w:p>
    <w:p w14:paraId="469EE9B5" w14:textId="77777777" w:rsidR="00E13F3D" w:rsidRPr="00BE31D8" w:rsidRDefault="00E13F3D" w:rsidP="00E13F3D">
      <w:pPr>
        <w:pStyle w:val="ListParagraph"/>
        <w:numPr>
          <w:ilvl w:val="0"/>
          <w:numId w:val="30"/>
        </w:numPr>
        <w:spacing w:after="0" w:line="240" w:lineRule="auto"/>
        <w:ind w:left="709" w:hanging="283"/>
        <w:rPr>
          <w:rFonts w:ascii="Calibri" w:hAnsi="Calibri" w:cs="Calibri"/>
        </w:rPr>
      </w:pPr>
      <w:r w:rsidRPr="00BE31D8">
        <w:rPr>
          <w:rFonts w:ascii="Calibri" w:hAnsi="Calibri" w:cs="Calibri"/>
        </w:rPr>
        <w:t>The strategy to exit from the provision of these [</w:t>
      </w:r>
      <w:r w:rsidRPr="00A262D0">
        <w:rPr>
          <w:rFonts w:ascii="Calibri" w:hAnsi="Calibri" w:cs="Calibri"/>
          <w:color w:val="548DD4" w:themeColor="text2" w:themeTint="99"/>
        </w:rPr>
        <w:t>choose: goods / services</w:t>
      </w:r>
      <w:r w:rsidRPr="00BE31D8">
        <w:rPr>
          <w:rFonts w:ascii="Calibri" w:hAnsi="Calibri" w:cs="Calibri"/>
        </w:rPr>
        <w:t>] in the long run is [</w:t>
      </w:r>
      <w:r w:rsidRPr="00A262D0">
        <w:rPr>
          <w:rFonts w:ascii="Calibri" w:hAnsi="Calibri" w:cs="Calibri"/>
          <w:color w:val="548DD4" w:themeColor="text2" w:themeTint="99"/>
        </w:rPr>
        <w:t>insert]</w:t>
      </w:r>
    </w:p>
    <w:p w14:paraId="59789D05" w14:textId="77777777" w:rsidR="00E13F3D" w:rsidRPr="00F421B9" w:rsidRDefault="00E13F3D" w:rsidP="00E13F3D">
      <w:pPr>
        <w:pStyle w:val="ListParagraph"/>
        <w:numPr>
          <w:ilvl w:val="0"/>
          <w:numId w:val="30"/>
        </w:numPr>
        <w:spacing w:after="0" w:line="240" w:lineRule="auto"/>
        <w:ind w:left="709" w:hanging="283"/>
        <w:rPr>
          <w:rFonts w:ascii="Calibri" w:hAnsi="Calibri" w:cs="Calibri"/>
        </w:rPr>
      </w:pPr>
      <w:r w:rsidRPr="00BE31D8">
        <w:rPr>
          <w:rFonts w:ascii="Calibri" w:hAnsi="Calibri" w:cs="Calibri"/>
        </w:rPr>
        <w:t>Special issues that may arise include [</w:t>
      </w:r>
      <w:r w:rsidRPr="00A262D0">
        <w:rPr>
          <w:rFonts w:ascii="Calibri" w:hAnsi="Calibri" w:cs="Calibri"/>
          <w:color w:val="548DD4" w:themeColor="text2" w:themeTint="99"/>
        </w:rPr>
        <w:t>insert]</w:t>
      </w:r>
    </w:p>
    <w:p w14:paraId="032CA19C" w14:textId="77777777" w:rsidR="00E13F3D" w:rsidRPr="00F3463F" w:rsidRDefault="00E13F3D" w:rsidP="00E13F3D"/>
    <w:p w14:paraId="62409A83" w14:textId="5A2222DF" w:rsidR="00E13F3D" w:rsidRPr="00F421B9" w:rsidRDefault="00E13F3D" w:rsidP="00253151">
      <w:pPr>
        <w:pStyle w:val="GPBGTTH1"/>
        <w:spacing w:before="0" w:after="80"/>
        <w:outlineLvl w:val="0"/>
        <w:rPr>
          <w:rFonts w:asciiTheme="majorHAnsi" w:eastAsiaTheme="minorEastAsia" w:hAnsiTheme="majorHAnsi" w:cstheme="majorHAnsi"/>
          <w:b/>
          <w:color w:val="auto"/>
          <w:sz w:val="26"/>
          <w:szCs w:val="26"/>
          <w:lang w:val="en-US"/>
        </w:rPr>
      </w:pPr>
      <w:bookmarkStart w:id="76" w:name="_Toc387053588"/>
      <w:bookmarkStart w:id="77" w:name="_Toc390180824"/>
      <w:bookmarkStart w:id="78" w:name="_Toc390181056"/>
      <w:bookmarkStart w:id="79" w:name="_Toc390181144"/>
      <w:r w:rsidRPr="000D1D22">
        <w:rPr>
          <w:rFonts w:ascii="Calibri" w:hAnsi="Calibri" w:cs="Calibri"/>
          <w:b/>
          <w:color w:val="1F497D" w:themeColor="text2"/>
          <w:sz w:val="40"/>
          <w:szCs w:val="40"/>
        </w:rPr>
        <w:t>Dispute resolution</w:t>
      </w:r>
      <w:bookmarkEnd w:id="76"/>
      <w:bookmarkEnd w:id="77"/>
      <w:bookmarkEnd w:id="78"/>
      <w:bookmarkEnd w:id="79"/>
      <w:r w:rsidR="00D01760" w:rsidRPr="000D1D22">
        <w:rPr>
          <w:rFonts w:asciiTheme="majorHAnsi" w:eastAsiaTheme="minorEastAsia" w:hAnsiTheme="majorHAnsi" w:cstheme="majorHAnsi"/>
          <w:b/>
          <w:color w:val="1F497D" w:themeColor="text2"/>
          <w:sz w:val="26"/>
          <w:szCs w:val="26"/>
          <w:lang w:val="en-US"/>
        </w:rPr>
        <w:t xml:space="preserve"> </w:t>
      </w:r>
      <w:r w:rsidR="00161D3A" w:rsidRPr="00161D3A">
        <w:rPr>
          <w:rFonts w:ascii="Calibri" w:eastAsiaTheme="minorEastAsia" w:hAnsi="Calibri" w:cs="Calibri"/>
          <w:i/>
          <w:iCs/>
          <w:color w:val="548DD4" w:themeColor="text2" w:themeTint="99"/>
          <w:sz w:val="22"/>
          <w:szCs w:val="22"/>
          <w:highlight w:val="yellow"/>
          <w:lang w:val="en-US"/>
        </w:rPr>
        <w:t>[delete/amend as needed]</w:t>
      </w:r>
    </w:p>
    <w:p w14:paraId="63748050" w14:textId="77777777" w:rsidR="00E13F3D" w:rsidRPr="00BE31D8" w:rsidRDefault="00E13F3D" w:rsidP="00E13F3D">
      <w:pPr>
        <w:spacing w:after="0" w:line="240" w:lineRule="auto"/>
        <w:rPr>
          <w:rFonts w:ascii="Calibri" w:hAnsi="Calibri" w:cs="Calibri"/>
        </w:rPr>
      </w:pPr>
      <w:r w:rsidRPr="00BE31D8">
        <w:rPr>
          <w:rFonts w:ascii="Calibri" w:hAnsi="Calibri" w:cs="Calibri"/>
        </w:rPr>
        <w:t xml:space="preserve">Dispute resolution </w:t>
      </w:r>
      <w:r w:rsidRPr="00A262D0">
        <w:rPr>
          <w:rFonts w:ascii="Calibri" w:hAnsi="Calibri" w:cs="Calibri"/>
          <w:color w:val="548DD4" w:themeColor="text2" w:themeTint="99"/>
        </w:rPr>
        <w:t xml:space="preserve">[choose: is / is not] </w:t>
      </w:r>
      <w:r w:rsidRPr="00BE31D8">
        <w:rPr>
          <w:rFonts w:ascii="Calibri" w:hAnsi="Calibri" w:cs="Calibri"/>
        </w:rPr>
        <w:t xml:space="preserve">dealt with in the contract. Refer to clause </w:t>
      </w:r>
      <w:r w:rsidRPr="00A262D0">
        <w:rPr>
          <w:rFonts w:ascii="Calibri" w:hAnsi="Calibri" w:cs="Calibri"/>
        </w:rPr>
        <w:t>[</w:t>
      </w:r>
      <w:r w:rsidRPr="00A262D0">
        <w:rPr>
          <w:rFonts w:ascii="Calibri" w:hAnsi="Calibri" w:cs="Calibri"/>
          <w:color w:val="548DD4" w:themeColor="text2" w:themeTint="99"/>
        </w:rPr>
        <w:t>insert</w:t>
      </w:r>
      <w:r w:rsidRPr="00A262D0">
        <w:rPr>
          <w:rFonts w:ascii="Calibri" w:hAnsi="Calibri" w:cs="Calibri"/>
        </w:rPr>
        <w:t>].</w:t>
      </w:r>
      <w:r w:rsidRPr="00BE31D8">
        <w:rPr>
          <w:rFonts w:ascii="Calibri" w:hAnsi="Calibri" w:cs="Calibri"/>
        </w:rPr>
        <w:t xml:space="preserve"> If a dispute arises, contract managers will act to identify the issue and seek resolution directly with each other. In doing so, each agrees to use their best efforts to:</w:t>
      </w:r>
    </w:p>
    <w:p w14:paraId="076B5D0D" w14:textId="77777777" w:rsidR="00E13F3D" w:rsidRPr="00BE31D8" w:rsidRDefault="00E13F3D" w:rsidP="00E13F3D">
      <w:pPr>
        <w:pStyle w:val="ListParagraph"/>
        <w:numPr>
          <w:ilvl w:val="0"/>
          <w:numId w:val="31"/>
        </w:numPr>
        <w:spacing w:after="0" w:line="240" w:lineRule="auto"/>
        <w:rPr>
          <w:rFonts w:ascii="Calibri" w:hAnsi="Calibri" w:cs="Calibri"/>
        </w:rPr>
      </w:pPr>
      <w:r w:rsidRPr="00BE31D8">
        <w:rPr>
          <w:rFonts w:ascii="Calibri" w:hAnsi="Calibri" w:cs="Calibri"/>
        </w:rPr>
        <w:t>clearly communicate the background facts leading to or causing the dispute</w:t>
      </w:r>
    </w:p>
    <w:p w14:paraId="3CDD62FC" w14:textId="77777777" w:rsidR="00E13F3D" w:rsidRPr="00BE31D8" w:rsidRDefault="00E13F3D" w:rsidP="00E13F3D">
      <w:pPr>
        <w:pStyle w:val="ListParagraph"/>
        <w:numPr>
          <w:ilvl w:val="0"/>
          <w:numId w:val="31"/>
        </w:numPr>
        <w:spacing w:after="0" w:line="240" w:lineRule="auto"/>
        <w:rPr>
          <w:rFonts w:ascii="Calibri" w:hAnsi="Calibri" w:cs="Calibri"/>
        </w:rPr>
      </w:pPr>
      <w:r w:rsidRPr="00BE31D8">
        <w:rPr>
          <w:rFonts w:ascii="Calibri" w:hAnsi="Calibri" w:cs="Calibri"/>
        </w:rPr>
        <w:t>set out clearly what action is required to resolve the dispute and by when</w:t>
      </w:r>
    </w:p>
    <w:p w14:paraId="142B3E48" w14:textId="77777777" w:rsidR="00E13F3D" w:rsidRPr="00BE31D8" w:rsidRDefault="00E13F3D" w:rsidP="00E13F3D">
      <w:pPr>
        <w:pStyle w:val="ListParagraph"/>
        <w:numPr>
          <w:ilvl w:val="0"/>
          <w:numId w:val="31"/>
        </w:numPr>
        <w:spacing w:after="0" w:line="240" w:lineRule="auto"/>
        <w:rPr>
          <w:rFonts w:ascii="Calibri" w:hAnsi="Calibri" w:cs="Calibri"/>
        </w:rPr>
      </w:pPr>
      <w:r w:rsidRPr="00BE31D8">
        <w:rPr>
          <w:rFonts w:ascii="Calibri" w:hAnsi="Calibri" w:cs="Calibri"/>
        </w:rPr>
        <w:t>identify measures to prevent the issue arising in future.</w:t>
      </w:r>
    </w:p>
    <w:p w14:paraId="5A0116BD" w14:textId="77777777" w:rsidR="00E13F3D" w:rsidRPr="00BE31D8" w:rsidRDefault="00E13F3D" w:rsidP="00E13F3D">
      <w:pPr>
        <w:pStyle w:val="ListParagraph"/>
        <w:spacing w:after="0" w:line="240" w:lineRule="auto"/>
        <w:rPr>
          <w:rFonts w:ascii="Calibri" w:hAnsi="Calibri" w:cs="Calibri"/>
        </w:rPr>
      </w:pPr>
    </w:p>
    <w:p w14:paraId="76D22E8B" w14:textId="77777777" w:rsidR="00E13F3D" w:rsidRPr="00BE31D8" w:rsidRDefault="00E13F3D" w:rsidP="00E13F3D">
      <w:pPr>
        <w:spacing w:after="0" w:line="240" w:lineRule="auto"/>
        <w:rPr>
          <w:rFonts w:ascii="Calibri" w:hAnsi="Calibri" w:cs="Calibri"/>
        </w:rPr>
      </w:pPr>
      <w:r w:rsidRPr="00BE31D8">
        <w:rPr>
          <w:rFonts w:ascii="Calibri" w:hAnsi="Calibri" w:cs="Calibri"/>
        </w:rPr>
        <w:t>If the dispute cannot be resolved by the contract managers, it will be escalated to senior managers. For the agency that will be [</w:t>
      </w:r>
      <w:r w:rsidRPr="00B80132">
        <w:rPr>
          <w:rFonts w:ascii="Calibri" w:hAnsi="Calibri" w:cs="Calibri"/>
          <w:color w:val="548DD4" w:themeColor="text2" w:themeTint="99"/>
        </w:rPr>
        <w:t xml:space="preserve">insert:  name and position or just the position]. </w:t>
      </w:r>
      <w:r w:rsidRPr="00BE31D8">
        <w:rPr>
          <w:rFonts w:ascii="Calibri" w:hAnsi="Calibri" w:cs="Calibri"/>
        </w:rPr>
        <w:t>For the supplier that will be [</w:t>
      </w:r>
      <w:r w:rsidRPr="00B80132">
        <w:rPr>
          <w:rFonts w:ascii="Calibri" w:hAnsi="Calibri" w:cs="Calibri"/>
          <w:color w:val="548DD4" w:themeColor="text2" w:themeTint="99"/>
        </w:rPr>
        <w:t>insert:  name and position or just the position</w:t>
      </w:r>
      <w:r w:rsidRPr="00BE31D8">
        <w:rPr>
          <w:rFonts w:ascii="Calibri" w:hAnsi="Calibri" w:cs="Calibri"/>
        </w:rPr>
        <w:t>].</w:t>
      </w:r>
    </w:p>
    <w:p w14:paraId="78507B2F" w14:textId="77777777" w:rsidR="00E13F3D" w:rsidRPr="00BE31D8" w:rsidRDefault="00E13F3D" w:rsidP="00E13F3D">
      <w:pPr>
        <w:spacing w:after="0" w:line="240" w:lineRule="auto"/>
        <w:rPr>
          <w:rFonts w:ascii="Calibri" w:hAnsi="Calibri" w:cs="Calibri"/>
        </w:rPr>
      </w:pPr>
    </w:p>
    <w:p w14:paraId="4292C178" w14:textId="77777777" w:rsidR="00E13F3D" w:rsidRDefault="00E13F3D" w:rsidP="00E13F3D">
      <w:pPr>
        <w:spacing w:after="0" w:line="240" w:lineRule="auto"/>
        <w:rPr>
          <w:rFonts w:ascii="Calibri" w:hAnsi="Calibri" w:cs="Calibri"/>
        </w:rPr>
      </w:pPr>
      <w:r w:rsidRPr="00BE31D8">
        <w:rPr>
          <w:rFonts w:ascii="Calibri" w:hAnsi="Calibri" w:cs="Calibri"/>
        </w:rPr>
        <w:t>If senior managers are unable to resolve the dispute, the matter will be referred to MBIE’s in-house legal team, who will seek to resolve the dispute with regard to the contract’s dispute resolution provisions.</w:t>
      </w:r>
    </w:p>
    <w:p w14:paraId="242B6CB3" w14:textId="6474315E" w:rsidR="00B650E4" w:rsidRDefault="00B650E4" w:rsidP="00AA76DD">
      <w:pPr>
        <w:rPr>
          <w:rFonts w:ascii="Calibri" w:hAnsi="Calibri" w:cs="Calibri"/>
        </w:rPr>
      </w:pPr>
    </w:p>
    <w:sectPr w:rsidR="00B650E4" w:rsidSect="00942D93">
      <w:headerReference w:type="default" r:id="rId10"/>
      <w:footerReference w:type="defaul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BD93B" w14:textId="77777777" w:rsidR="005500FC" w:rsidRDefault="005500FC" w:rsidP="003523FE">
      <w:pPr>
        <w:spacing w:after="0" w:line="240" w:lineRule="auto"/>
      </w:pPr>
      <w:r>
        <w:separator/>
      </w:r>
    </w:p>
  </w:endnote>
  <w:endnote w:type="continuationSeparator" w:id="0">
    <w:p w14:paraId="34F39CA8" w14:textId="77777777" w:rsidR="005500FC" w:rsidRDefault="005500FC" w:rsidP="00352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0042800"/>
      <w:docPartObj>
        <w:docPartGallery w:val="Page Numbers (Bottom of Page)"/>
        <w:docPartUnique/>
      </w:docPartObj>
    </w:sdtPr>
    <w:sdtEndPr>
      <w:rPr>
        <w:noProof/>
      </w:rPr>
    </w:sdtEndPr>
    <w:sdtContent>
      <w:p w14:paraId="7B7CD69F" w14:textId="54CC8653" w:rsidR="0038469D" w:rsidRDefault="0038469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1FF085" w14:textId="77777777" w:rsidR="0038469D" w:rsidRDefault="003846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6473C" w14:textId="77777777" w:rsidR="005500FC" w:rsidRDefault="005500FC" w:rsidP="003523FE">
      <w:pPr>
        <w:spacing w:after="0" w:line="240" w:lineRule="auto"/>
      </w:pPr>
      <w:r>
        <w:separator/>
      </w:r>
    </w:p>
  </w:footnote>
  <w:footnote w:type="continuationSeparator" w:id="0">
    <w:p w14:paraId="4B83D470" w14:textId="77777777" w:rsidR="005500FC" w:rsidRDefault="005500FC" w:rsidP="003523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849B2" w14:textId="24EED7A6" w:rsidR="00634B71" w:rsidRPr="00634B71" w:rsidRDefault="00634B71" w:rsidP="00634B71">
    <w:pPr>
      <w:pStyle w:val="Header"/>
      <w:jc w:val="center"/>
      <w:rPr>
        <w:rFonts w:ascii="Calibri" w:hAnsi="Calibri" w:cs="Calibri"/>
        <w:lang w:val="en-NZ"/>
      </w:rPr>
    </w:pPr>
    <w:r w:rsidRPr="00634B71">
      <w:rPr>
        <w:rFonts w:ascii="Calibri" w:hAnsi="Calibri" w:cs="Calibri"/>
        <w:lang w:val="en-NZ"/>
      </w:rPr>
      <w:t>Contract Management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9F2FAE"/>
    <w:multiLevelType w:val="hybridMultilevel"/>
    <w:tmpl w:val="1B60848E"/>
    <w:lvl w:ilvl="0" w:tplc="BA6E9D18">
      <w:start w:val="1"/>
      <w:numFmt w:val="decimal"/>
      <w:lvlText w:val="%1."/>
      <w:lvlJc w:val="left"/>
      <w:pPr>
        <w:ind w:left="357" w:hanging="360"/>
      </w:pPr>
      <w:rPr>
        <w:rFonts w:ascii="Calibri" w:hAnsi="Calibri" w:hint="default"/>
        <w:b w:val="0"/>
        <w:i w:val="0"/>
        <w:color w:val="auto"/>
        <w:sz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035175B1"/>
    <w:multiLevelType w:val="hybridMultilevel"/>
    <w:tmpl w:val="9D483F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0C4F5706"/>
    <w:multiLevelType w:val="hybridMultilevel"/>
    <w:tmpl w:val="954C25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0CC46FC6"/>
    <w:multiLevelType w:val="hybridMultilevel"/>
    <w:tmpl w:val="0A70AFA0"/>
    <w:lvl w:ilvl="0" w:tplc="148ED7CA">
      <w:start w:val="1"/>
      <w:numFmt w:val="bullet"/>
      <w:lvlText w:val=""/>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0E046E0E"/>
    <w:multiLevelType w:val="hybridMultilevel"/>
    <w:tmpl w:val="AF98F2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12980D8D"/>
    <w:multiLevelType w:val="multilevel"/>
    <w:tmpl w:val="B1766F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val="0"/>
        <w:color w:val="auto"/>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144A09AF"/>
    <w:multiLevelType w:val="hybridMultilevel"/>
    <w:tmpl w:val="5EE8636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14C44D8E"/>
    <w:multiLevelType w:val="hybridMultilevel"/>
    <w:tmpl w:val="8CBC87A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16A454A2"/>
    <w:multiLevelType w:val="hybridMultilevel"/>
    <w:tmpl w:val="8A5C8B54"/>
    <w:lvl w:ilvl="0" w:tplc="9B942896">
      <w:start w:val="1"/>
      <w:numFmt w:val="decimal"/>
      <w:lvlText w:val="%1."/>
      <w:lvlJc w:val="left"/>
      <w:pPr>
        <w:ind w:left="357" w:hanging="360"/>
      </w:pPr>
      <w:rPr>
        <w:rFonts w:ascii="Calibri" w:hAnsi="Calibri" w:hint="default"/>
        <w:b w:val="0"/>
        <w:i w:val="0"/>
        <w:color w:val="auto"/>
        <w:sz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172D46FD"/>
    <w:multiLevelType w:val="hybridMultilevel"/>
    <w:tmpl w:val="358A63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1EA308DA"/>
    <w:multiLevelType w:val="hybridMultilevel"/>
    <w:tmpl w:val="7C925DFC"/>
    <w:lvl w:ilvl="0" w:tplc="14090001">
      <w:start w:val="1"/>
      <w:numFmt w:val="bullet"/>
      <w:lvlText w:val=""/>
      <w:lvlJc w:val="left"/>
      <w:pPr>
        <w:ind w:left="578" w:hanging="360"/>
      </w:pPr>
      <w:rPr>
        <w:rFonts w:ascii="Symbol" w:hAnsi="Symbol" w:hint="default"/>
      </w:rPr>
    </w:lvl>
    <w:lvl w:ilvl="1" w:tplc="14090003">
      <w:start w:val="1"/>
      <w:numFmt w:val="bullet"/>
      <w:lvlText w:val="o"/>
      <w:lvlJc w:val="left"/>
      <w:pPr>
        <w:ind w:left="1298" w:hanging="360"/>
      </w:pPr>
      <w:rPr>
        <w:rFonts w:ascii="Courier New" w:hAnsi="Courier New" w:cs="Courier New" w:hint="default"/>
      </w:rPr>
    </w:lvl>
    <w:lvl w:ilvl="2" w:tplc="14090005" w:tentative="1">
      <w:start w:val="1"/>
      <w:numFmt w:val="bullet"/>
      <w:lvlText w:val=""/>
      <w:lvlJc w:val="left"/>
      <w:pPr>
        <w:ind w:left="2018" w:hanging="360"/>
      </w:pPr>
      <w:rPr>
        <w:rFonts w:ascii="Wingdings" w:hAnsi="Wingdings" w:hint="default"/>
      </w:rPr>
    </w:lvl>
    <w:lvl w:ilvl="3" w:tplc="14090001" w:tentative="1">
      <w:start w:val="1"/>
      <w:numFmt w:val="bullet"/>
      <w:lvlText w:val=""/>
      <w:lvlJc w:val="left"/>
      <w:pPr>
        <w:ind w:left="2738" w:hanging="360"/>
      </w:pPr>
      <w:rPr>
        <w:rFonts w:ascii="Symbol" w:hAnsi="Symbol" w:hint="default"/>
      </w:rPr>
    </w:lvl>
    <w:lvl w:ilvl="4" w:tplc="14090003" w:tentative="1">
      <w:start w:val="1"/>
      <w:numFmt w:val="bullet"/>
      <w:lvlText w:val="o"/>
      <w:lvlJc w:val="left"/>
      <w:pPr>
        <w:ind w:left="3458" w:hanging="360"/>
      </w:pPr>
      <w:rPr>
        <w:rFonts w:ascii="Courier New" w:hAnsi="Courier New" w:cs="Courier New" w:hint="default"/>
      </w:rPr>
    </w:lvl>
    <w:lvl w:ilvl="5" w:tplc="14090005" w:tentative="1">
      <w:start w:val="1"/>
      <w:numFmt w:val="bullet"/>
      <w:lvlText w:val=""/>
      <w:lvlJc w:val="left"/>
      <w:pPr>
        <w:ind w:left="4178" w:hanging="360"/>
      </w:pPr>
      <w:rPr>
        <w:rFonts w:ascii="Wingdings" w:hAnsi="Wingdings" w:hint="default"/>
      </w:rPr>
    </w:lvl>
    <w:lvl w:ilvl="6" w:tplc="14090001" w:tentative="1">
      <w:start w:val="1"/>
      <w:numFmt w:val="bullet"/>
      <w:lvlText w:val=""/>
      <w:lvlJc w:val="left"/>
      <w:pPr>
        <w:ind w:left="4898" w:hanging="360"/>
      </w:pPr>
      <w:rPr>
        <w:rFonts w:ascii="Symbol" w:hAnsi="Symbol" w:hint="default"/>
      </w:rPr>
    </w:lvl>
    <w:lvl w:ilvl="7" w:tplc="14090003" w:tentative="1">
      <w:start w:val="1"/>
      <w:numFmt w:val="bullet"/>
      <w:lvlText w:val="o"/>
      <w:lvlJc w:val="left"/>
      <w:pPr>
        <w:ind w:left="5618" w:hanging="360"/>
      </w:pPr>
      <w:rPr>
        <w:rFonts w:ascii="Courier New" w:hAnsi="Courier New" w:cs="Courier New" w:hint="default"/>
      </w:rPr>
    </w:lvl>
    <w:lvl w:ilvl="8" w:tplc="14090005" w:tentative="1">
      <w:start w:val="1"/>
      <w:numFmt w:val="bullet"/>
      <w:lvlText w:val=""/>
      <w:lvlJc w:val="left"/>
      <w:pPr>
        <w:ind w:left="6338" w:hanging="360"/>
      </w:pPr>
      <w:rPr>
        <w:rFonts w:ascii="Wingdings" w:hAnsi="Wingdings" w:hint="default"/>
      </w:rPr>
    </w:lvl>
  </w:abstractNum>
  <w:abstractNum w:abstractNumId="20" w15:restartNumberingAfterBreak="0">
    <w:nsid w:val="21224066"/>
    <w:multiLevelType w:val="hybridMultilevel"/>
    <w:tmpl w:val="1A626E8C"/>
    <w:lvl w:ilvl="0" w:tplc="8FF891BE">
      <w:start w:val="1"/>
      <w:numFmt w:val="decimal"/>
      <w:lvlText w:val="%1."/>
      <w:lvlJc w:val="left"/>
      <w:pPr>
        <w:ind w:left="357" w:hanging="360"/>
      </w:pPr>
      <w:rPr>
        <w:rFonts w:ascii="Calibri" w:hAnsi="Calibri" w:hint="default"/>
        <w:b w:val="0"/>
        <w:i w:val="0"/>
        <w:color w:val="auto"/>
        <w:sz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24AF7539"/>
    <w:multiLevelType w:val="multilevel"/>
    <w:tmpl w:val="A2AC296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bCs w:val="0"/>
        <w:color w:val="auto"/>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317F0E47"/>
    <w:multiLevelType w:val="hybridMultilevel"/>
    <w:tmpl w:val="E3049B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338370B3"/>
    <w:multiLevelType w:val="hybridMultilevel"/>
    <w:tmpl w:val="F3442404"/>
    <w:lvl w:ilvl="0" w:tplc="261C5938">
      <w:start w:val="1"/>
      <w:numFmt w:val="decimal"/>
      <w:lvlText w:val="%1."/>
      <w:lvlJc w:val="left"/>
      <w:pPr>
        <w:ind w:left="357" w:hanging="360"/>
      </w:pPr>
      <w:rPr>
        <w:rFonts w:ascii="Calibri" w:hAnsi="Calibri" w:hint="default"/>
        <w:b w:val="0"/>
        <w:i w:val="0"/>
        <w:color w:val="auto"/>
        <w:sz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34206827"/>
    <w:multiLevelType w:val="multilevel"/>
    <w:tmpl w:val="FAE85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6FE79E3"/>
    <w:multiLevelType w:val="hybridMultilevel"/>
    <w:tmpl w:val="B36E0014"/>
    <w:lvl w:ilvl="0" w:tplc="42AC3730">
      <w:start w:val="1"/>
      <w:numFmt w:val="bullet"/>
      <w:lvlText w:val="-"/>
      <w:lvlJc w:val="left"/>
      <w:pPr>
        <w:ind w:left="1932" w:hanging="360"/>
      </w:pPr>
      <w:rPr>
        <w:rFonts w:ascii="Arial" w:hAnsi="Arial" w:hint="default"/>
        <w:b/>
        <w:i w:val="0"/>
        <w:sz w:val="22"/>
      </w:rPr>
    </w:lvl>
    <w:lvl w:ilvl="1" w:tplc="14090003">
      <w:start w:val="1"/>
      <w:numFmt w:val="bullet"/>
      <w:lvlText w:val="o"/>
      <w:lvlJc w:val="left"/>
      <w:pPr>
        <w:ind w:left="2652" w:hanging="360"/>
      </w:pPr>
      <w:rPr>
        <w:rFonts w:ascii="Courier New" w:hAnsi="Courier New" w:cs="Courier New" w:hint="default"/>
      </w:rPr>
    </w:lvl>
    <w:lvl w:ilvl="2" w:tplc="14090005" w:tentative="1">
      <w:start w:val="1"/>
      <w:numFmt w:val="bullet"/>
      <w:lvlText w:val=""/>
      <w:lvlJc w:val="left"/>
      <w:pPr>
        <w:ind w:left="3372" w:hanging="360"/>
      </w:pPr>
      <w:rPr>
        <w:rFonts w:ascii="Wingdings" w:hAnsi="Wingdings" w:hint="default"/>
      </w:rPr>
    </w:lvl>
    <w:lvl w:ilvl="3" w:tplc="14090001" w:tentative="1">
      <w:start w:val="1"/>
      <w:numFmt w:val="bullet"/>
      <w:lvlText w:val=""/>
      <w:lvlJc w:val="left"/>
      <w:pPr>
        <w:ind w:left="4092" w:hanging="360"/>
      </w:pPr>
      <w:rPr>
        <w:rFonts w:ascii="Symbol" w:hAnsi="Symbol" w:hint="default"/>
      </w:rPr>
    </w:lvl>
    <w:lvl w:ilvl="4" w:tplc="14090003" w:tentative="1">
      <w:start w:val="1"/>
      <w:numFmt w:val="bullet"/>
      <w:lvlText w:val="o"/>
      <w:lvlJc w:val="left"/>
      <w:pPr>
        <w:ind w:left="4812" w:hanging="360"/>
      </w:pPr>
      <w:rPr>
        <w:rFonts w:ascii="Courier New" w:hAnsi="Courier New" w:cs="Courier New" w:hint="default"/>
      </w:rPr>
    </w:lvl>
    <w:lvl w:ilvl="5" w:tplc="14090005" w:tentative="1">
      <w:start w:val="1"/>
      <w:numFmt w:val="bullet"/>
      <w:lvlText w:val=""/>
      <w:lvlJc w:val="left"/>
      <w:pPr>
        <w:ind w:left="5532" w:hanging="360"/>
      </w:pPr>
      <w:rPr>
        <w:rFonts w:ascii="Wingdings" w:hAnsi="Wingdings" w:hint="default"/>
      </w:rPr>
    </w:lvl>
    <w:lvl w:ilvl="6" w:tplc="14090001" w:tentative="1">
      <w:start w:val="1"/>
      <w:numFmt w:val="bullet"/>
      <w:lvlText w:val=""/>
      <w:lvlJc w:val="left"/>
      <w:pPr>
        <w:ind w:left="6252" w:hanging="360"/>
      </w:pPr>
      <w:rPr>
        <w:rFonts w:ascii="Symbol" w:hAnsi="Symbol" w:hint="default"/>
      </w:rPr>
    </w:lvl>
    <w:lvl w:ilvl="7" w:tplc="14090003" w:tentative="1">
      <w:start w:val="1"/>
      <w:numFmt w:val="bullet"/>
      <w:lvlText w:val="o"/>
      <w:lvlJc w:val="left"/>
      <w:pPr>
        <w:ind w:left="6972" w:hanging="360"/>
      </w:pPr>
      <w:rPr>
        <w:rFonts w:ascii="Courier New" w:hAnsi="Courier New" w:cs="Courier New" w:hint="default"/>
      </w:rPr>
    </w:lvl>
    <w:lvl w:ilvl="8" w:tplc="14090005" w:tentative="1">
      <w:start w:val="1"/>
      <w:numFmt w:val="bullet"/>
      <w:lvlText w:val=""/>
      <w:lvlJc w:val="left"/>
      <w:pPr>
        <w:ind w:left="7692" w:hanging="360"/>
      </w:pPr>
      <w:rPr>
        <w:rFonts w:ascii="Wingdings" w:hAnsi="Wingdings" w:hint="default"/>
      </w:rPr>
    </w:lvl>
  </w:abstractNum>
  <w:abstractNum w:abstractNumId="26" w15:restartNumberingAfterBreak="0">
    <w:nsid w:val="3D936FA5"/>
    <w:multiLevelType w:val="hybridMultilevel"/>
    <w:tmpl w:val="940878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40361D33"/>
    <w:multiLevelType w:val="hybridMultilevel"/>
    <w:tmpl w:val="CCE29A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4EA13316"/>
    <w:multiLevelType w:val="multilevel"/>
    <w:tmpl w:val="0E869E40"/>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F635FC3"/>
    <w:multiLevelType w:val="hybridMultilevel"/>
    <w:tmpl w:val="2A72A7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54B6208B"/>
    <w:multiLevelType w:val="hybridMultilevel"/>
    <w:tmpl w:val="6762A5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55281ED7"/>
    <w:multiLevelType w:val="hybridMultilevel"/>
    <w:tmpl w:val="C44C3D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56670284"/>
    <w:multiLevelType w:val="hybridMultilevel"/>
    <w:tmpl w:val="398E8FFA"/>
    <w:lvl w:ilvl="0" w:tplc="F10616DA">
      <w:start w:val="1"/>
      <w:numFmt w:val="bullet"/>
      <w:lvlText w:val=""/>
      <w:lvlJc w:val="left"/>
      <w:pPr>
        <w:ind w:left="720" w:hanging="360"/>
      </w:pPr>
      <w:rPr>
        <w:rFonts w:ascii="Symbol" w:hAnsi="Symbol" w:hint="default"/>
        <w:b/>
        <w:i w:val="0"/>
        <w:color w:val="auto"/>
        <w:sz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3" w15:restartNumberingAfterBreak="0">
    <w:nsid w:val="5B7C68FF"/>
    <w:multiLevelType w:val="hybridMultilevel"/>
    <w:tmpl w:val="8CFAE4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5DE26774"/>
    <w:multiLevelType w:val="hybridMultilevel"/>
    <w:tmpl w:val="14A43F00"/>
    <w:lvl w:ilvl="0" w:tplc="60307BBA">
      <w:start w:val="1"/>
      <w:numFmt w:val="decimal"/>
      <w:lvlText w:val="%1."/>
      <w:lvlJc w:val="left"/>
      <w:pPr>
        <w:ind w:left="357" w:hanging="360"/>
      </w:pPr>
      <w:rPr>
        <w:rFonts w:ascii="Calibri" w:hAnsi="Calibri" w:hint="default"/>
        <w:b w:val="0"/>
        <w:i w:val="0"/>
        <w:color w:val="auto"/>
        <w:sz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5" w15:restartNumberingAfterBreak="0">
    <w:nsid w:val="5F050D53"/>
    <w:multiLevelType w:val="multilevel"/>
    <w:tmpl w:val="8C3655C4"/>
    <w:lvl w:ilvl="0">
      <w:start w:val="1"/>
      <w:numFmt w:val="bullet"/>
      <w:lvlText w:val=""/>
      <w:lvlJc w:val="left"/>
      <w:pPr>
        <w:ind w:left="360" w:hanging="360"/>
      </w:pPr>
      <w:rPr>
        <w:rFonts w:ascii="Symbol" w:hAnsi="Symbol" w:hint="default"/>
      </w:rPr>
    </w:lvl>
    <w:lvl w:ilvl="1">
      <w:start w:val="1"/>
      <w:numFmt w:val="decimal"/>
      <w:isLgl/>
      <w:lvlText w:val="%1.%2."/>
      <w:lvlJc w:val="left"/>
      <w:pPr>
        <w:ind w:left="720" w:hanging="720"/>
      </w:pPr>
      <w:rPr>
        <w:rFonts w:hint="default"/>
        <w:b/>
        <w:bCs w:val="0"/>
        <w:color w:val="auto"/>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5F6454B1"/>
    <w:multiLevelType w:val="hybridMultilevel"/>
    <w:tmpl w:val="F3AE2550"/>
    <w:lvl w:ilvl="0" w:tplc="CAFA8664">
      <w:start w:val="1"/>
      <w:numFmt w:val="decimal"/>
      <w:lvlText w:val="%1."/>
      <w:lvlJc w:val="left"/>
      <w:pPr>
        <w:ind w:left="357" w:hanging="360"/>
      </w:pPr>
      <w:rPr>
        <w:rFonts w:ascii="Calibri" w:hAnsi="Calibri" w:hint="default"/>
        <w:b w:val="0"/>
        <w:i w:val="0"/>
        <w:color w:val="auto"/>
        <w:sz w:val="22"/>
      </w:rPr>
    </w:lvl>
    <w:lvl w:ilvl="1" w:tplc="14090019" w:tentative="1">
      <w:start w:val="1"/>
      <w:numFmt w:val="lowerLetter"/>
      <w:lvlText w:val="%2."/>
      <w:lvlJc w:val="left"/>
      <w:pPr>
        <w:ind w:left="1077" w:hanging="360"/>
      </w:pPr>
    </w:lvl>
    <w:lvl w:ilvl="2" w:tplc="1409001B" w:tentative="1">
      <w:start w:val="1"/>
      <w:numFmt w:val="lowerRoman"/>
      <w:lvlText w:val="%3."/>
      <w:lvlJc w:val="right"/>
      <w:pPr>
        <w:ind w:left="1797" w:hanging="180"/>
      </w:pPr>
    </w:lvl>
    <w:lvl w:ilvl="3" w:tplc="1409000F" w:tentative="1">
      <w:start w:val="1"/>
      <w:numFmt w:val="decimal"/>
      <w:lvlText w:val="%4."/>
      <w:lvlJc w:val="left"/>
      <w:pPr>
        <w:ind w:left="2517" w:hanging="360"/>
      </w:pPr>
    </w:lvl>
    <w:lvl w:ilvl="4" w:tplc="14090019" w:tentative="1">
      <w:start w:val="1"/>
      <w:numFmt w:val="lowerLetter"/>
      <w:lvlText w:val="%5."/>
      <w:lvlJc w:val="left"/>
      <w:pPr>
        <w:ind w:left="3237" w:hanging="360"/>
      </w:pPr>
    </w:lvl>
    <w:lvl w:ilvl="5" w:tplc="1409001B" w:tentative="1">
      <w:start w:val="1"/>
      <w:numFmt w:val="lowerRoman"/>
      <w:lvlText w:val="%6."/>
      <w:lvlJc w:val="right"/>
      <w:pPr>
        <w:ind w:left="3957" w:hanging="180"/>
      </w:pPr>
    </w:lvl>
    <w:lvl w:ilvl="6" w:tplc="1409000F" w:tentative="1">
      <w:start w:val="1"/>
      <w:numFmt w:val="decimal"/>
      <w:lvlText w:val="%7."/>
      <w:lvlJc w:val="left"/>
      <w:pPr>
        <w:ind w:left="4677" w:hanging="360"/>
      </w:pPr>
    </w:lvl>
    <w:lvl w:ilvl="7" w:tplc="14090019" w:tentative="1">
      <w:start w:val="1"/>
      <w:numFmt w:val="lowerLetter"/>
      <w:lvlText w:val="%8."/>
      <w:lvlJc w:val="left"/>
      <w:pPr>
        <w:ind w:left="5397" w:hanging="360"/>
      </w:pPr>
    </w:lvl>
    <w:lvl w:ilvl="8" w:tplc="1409001B" w:tentative="1">
      <w:start w:val="1"/>
      <w:numFmt w:val="lowerRoman"/>
      <w:lvlText w:val="%9."/>
      <w:lvlJc w:val="right"/>
      <w:pPr>
        <w:ind w:left="6117" w:hanging="180"/>
      </w:pPr>
    </w:lvl>
  </w:abstractNum>
  <w:abstractNum w:abstractNumId="37" w15:restartNumberingAfterBreak="0">
    <w:nsid w:val="6295381D"/>
    <w:multiLevelType w:val="hybridMultilevel"/>
    <w:tmpl w:val="FA02A5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6CB767DE"/>
    <w:multiLevelType w:val="hybridMultilevel"/>
    <w:tmpl w:val="9CC823AC"/>
    <w:lvl w:ilvl="0" w:tplc="CC182BD0">
      <w:start w:val="1"/>
      <w:numFmt w:val="decimal"/>
      <w:lvlText w:val="%1."/>
      <w:lvlJc w:val="left"/>
      <w:pPr>
        <w:ind w:left="357" w:hanging="360"/>
      </w:pPr>
      <w:rPr>
        <w:rFonts w:ascii="Calibri" w:hAnsi="Calibri" w:hint="default"/>
        <w:b w:val="0"/>
        <w:bCs/>
        <w:i w:val="0"/>
        <w:color w:val="auto"/>
        <w:sz w:val="22"/>
        <w:szCs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9" w15:restartNumberingAfterBreak="0">
    <w:nsid w:val="7080227F"/>
    <w:multiLevelType w:val="hybridMultilevel"/>
    <w:tmpl w:val="97C864C6"/>
    <w:lvl w:ilvl="0" w:tplc="03A40FC6">
      <w:numFmt w:val="bullet"/>
      <w:lvlText w:val="-"/>
      <w:lvlJc w:val="left"/>
      <w:pPr>
        <w:ind w:left="1080" w:hanging="360"/>
      </w:pPr>
      <w:rPr>
        <w:rFonts w:ascii="Calibri" w:eastAsia="Calibri" w:hAnsi="Calibri" w:cs="Calibri"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0" w15:restartNumberingAfterBreak="0">
    <w:nsid w:val="7A432E86"/>
    <w:multiLevelType w:val="multilevel"/>
    <w:tmpl w:val="E84A2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C2D0F8F"/>
    <w:multiLevelType w:val="hybridMultilevel"/>
    <w:tmpl w:val="1C44C3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7D0F7157"/>
    <w:multiLevelType w:val="hybridMultilevel"/>
    <w:tmpl w:val="D15069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7DF45288"/>
    <w:multiLevelType w:val="multilevel"/>
    <w:tmpl w:val="FA648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EE60B3D"/>
    <w:multiLevelType w:val="hybridMultilevel"/>
    <w:tmpl w:val="7D1E4D6A"/>
    <w:lvl w:ilvl="0" w:tplc="2E3E558C">
      <w:start w:val="1"/>
      <w:numFmt w:val="decimal"/>
      <w:lvlText w:val="%1."/>
      <w:lvlJc w:val="left"/>
      <w:pPr>
        <w:ind w:left="357" w:hanging="360"/>
      </w:pPr>
      <w:rPr>
        <w:rFonts w:ascii="Calibri" w:hAnsi="Calibri" w:hint="default"/>
        <w:b w:val="0"/>
        <w:i w:val="0"/>
        <w:color w:val="auto"/>
        <w:sz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5" w15:restartNumberingAfterBreak="0">
    <w:nsid w:val="7F3310C8"/>
    <w:multiLevelType w:val="hybridMultilevel"/>
    <w:tmpl w:val="A5D6B3B6"/>
    <w:lvl w:ilvl="0" w:tplc="C5E8EBFC">
      <w:start w:val="1"/>
      <w:numFmt w:val="decimal"/>
      <w:lvlText w:val="%1."/>
      <w:lvlJc w:val="left"/>
      <w:pPr>
        <w:ind w:left="357" w:hanging="360"/>
      </w:pPr>
      <w:rPr>
        <w:rFonts w:ascii="Calibri" w:hAnsi="Calibri" w:hint="default"/>
        <w:b w:val="0"/>
        <w:i w:val="0"/>
        <w:color w:val="auto"/>
        <w:sz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723795093">
    <w:abstractNumId w:val="8"/>
  </w:num>
  <w:num w:numId="2" w16cid:durableId="1093630413">
    <w:abstractNumId w:val="6"/>
  </w:num>
  <w:num w:numId="3" w16cid:durableId="88280008">
    <w:abstractNumId w:val="5"/>
  </w:num>
  <w:num w:numId="4" w16cid:durableId="819614478">
    <w:abstractNumId w:val="4"/>
  </w:num>
  <w:num w:numId="5" w16cid:durableId="1869904076">
    <w:abstractNumId w:val="7"/>
  </w:num>
  <w:num w:numId="6" w16cid:durableId="208733145">
    <w:abstractNumId w:val="3"/>
  </w:num>
  <w:num w:numId="7" w16cid:durableId="1740514502">
    <w:abstractNumId w:val="2"/>
  </w:num>
  <w:num w:numId="8" w16cid:durableId="500317190">
    <w:abstractNumId w:val="1"/>
  </w:num>
  <w:num w:numId="9" w16cid:durableId="496307075">
    <w:abstractNumId w:val="0"/>
  </w:num>
  <w:num w:numId="10" w16cid:durableId="285159820">
    <w:abstractNumId w:val="19"/>
  </w:num>
  <w:num w:numId="11" w16cid:durableId="1722905286">
    <w:abstractNumId w:val="16"/>
  </w:num>
  <w:num w:numId="12" w16cid:durableId="1113327330">
    <w:abstractNumId w:val="25"/>
  </w:num>
  <w:num w:numId="13" w16cid:durableId="1494493419">
    <w:abstractNumId w:val="24"/>
  </w:num>
  <w:num w:numId="14" w16cid:durableId="1805922690">
    <w:abstractNumId w:val="43"/>
  </w:num>
  <w:num w:numId="15" w16cid:durableId="190383983">
    <w:abstractNumId w:val="40"/>
  </w:num>
  <w:num w:numId="16" w16cid:durableId="1912304279">
    <w:abstractNumId w:val="28"/>
  </w:num>
  <w:num w:numId="17" w16cid:durableId="1350720158">
    <w:abstractNumId w:val="38"/>
  </w:num>
  <w:num w:numId="18" w16cid:durableId="1989437126">
    <w:abstractNumId w:val="26"/>
  </w:num>
  <w:num w:numId="19" w16cid:durableId="1611661529">
    <w:abstractNumId w:val="14"/>
  </w:num>
  <w:num w:numId="20" w16cid:durableId="1471820091">
    <w:abstractNumId w:val="21"/>
  </w:num>
  <w:num w:numId="21" w16cid:durableId="489373424">
    <w:abstractNumId w:val="41"/>
  </w:num>
  <w:num w:numId="22" w16cid:durableId="1220482040">
    <w:abstractNumId w:val="35"/>
  </w:num>
  <w:num w:numId="23" w16cid:durableId="2127432639">
    <w:abstractNumId w:val="12"/>
  </w:num>
  <w:num w:numId="24" w16cid:durableId="404451409">
    <w:abstractNumId w:val="22"/>
  </w:num>
  <w:num w:numId="25" w16cid:durableId="33696695">
    <w:abstractNumId w:val="13"/>
  </w:num>
  <w:num w:numId="26" w16cid:durableId="1312441945">
    <w:abstractNumId w:val="39"/>
  </w:num>
  <w:num w:numId="27" w16cid:durableId="1219512704">
    <w:abstractNumId w:val="32"/>
  </w:num>
  <w:num w:numId="28" w16cid:durableId="1129127857">
    <w:abstractNumId w:val="17"/>
  </w:num>
  <w:num w:numId="29" w16cid:durableId="1820806638">
    <w:abstractNumId w:val="20"/>
  </w:num>
  <w:num w:numId="30" w16cid:durableId="873228269">
    <w:abstractNumId w:val="15"/>
  </w:num>
  <w:num w:numId="31" w16cid:durableId="111167860">
    <w:abstractNumId w:val="42"/>
  </w:num>
  <w:num w:numId="32" w16cid:durableId="871041712">
    <w:abstractNumId w:val="18"/>
  </w:num>
  <w:num w:numId="33" w16cid:durableId="362050423">
    <w:abstractNumId w:val="30"/>
  </w:num>
  <w:num w:numId="34" w16cid:durableId="534779608">
    <w:abstractNumId w:val="33"/>
  </w:num>
  <w:num w:numId="35" w16cid:durableId="507210577">
    <w:abstractNumId w:val="27"/>
  </w:num>
  <w:num w:numId="36" w16cid:durableId="1813254938">
    <w:abstractNumId w:val="44"/>
  </w:num>
  <w:num w:numId="37" w16cid:durableId="1322659059">
    <w:abstractNumId w:val="45"/>
  </w:num>
  <w:num w:numId="38" w16cid:durableId="410808880">
    <w:abstractNumId w:val="36"/>
  </w:num>
  <w:num w:numId="39" w16cid:durableId="1409495014">
    <w:abstractNumId w:val="34"/>
  </w:num>
  <w:num w:numId="40" w16cid:durableId="69272503">
    <w:abstractNumId w:val="23"/>
  </w:num>
  <w:num w:numId="41" w16cid:durableId="1194539356">
    <w:abstractNumId w:val="9"/>
  </w:num>
  <w:num w:numId="42" w16cid:durableId="984164135">
    <w:abstractNumId w:val="10"/>
  </w:num>
  <w:num w:numId="43" w16cid:durableId="1676107624">
    <w:abstractNumId w:val="31"/>
  </w:num>
  <w:num w:numId="44" w16cid:durableId="1416514345">
    <w:abstractNumId w:val="11"/>
  </w:num>
  <w:num w:numId="45" w16cid:durableId="766272614">
    <w:abstractNumId w:val="29"/>
  </w:num>
  <w:num w:numId="46" w16cid:durableId="93050807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7EC4"/>
    <w:rsid w:val="00034616"/>
    <w:rsid w:val="00050A6C"/>
    <w:rsid w:val="0006063C"/>
    <w:rsid w:val="000660F6"/>
    <w:rsid w:val="000C60A2"/>
    <w:rsid w:val="000D1D22"/>
    <w:rsid w:val="000E5112"/>
    <w:rsid w:val="000F7721"/>
    <w:rsid w:val="00103366"/>
    <w:rsid w:val="001214C4"/>
    <w:rsid w:val="001237E3"/>
    <w:rsid w:val="0015074B"/>
    <w:rsid w:val="00156B24"/>
    <w:rsid w:val="00161D3A"/>
    <w:rsid w:val="0017043F"/>
    <w:rsid w:val="001955E5"/>
    <w:rsid w:val="001B73F7"/>
    <w:rsid w:val="001F00CC"/>
    <w:rsid w:val="00253151"/>
    <w:rsid w:val="0029639D"/>
    <w:rsid w:val="003117DF"/>
    <w:rsid w:val="00326F90"/>
    <w:rsid w:val="003523FE"/>
    <w:rsid w:val="0038469D"/>
    <w:rsid w:val="003A6843"/>
    <w:rsid w:val="003D2E97"/>
    <w:rsid w:val="003E7E3A"/>
    <w:rsid w:val="00431C95"/>
    <w:rsid w:val="00483934"/>
    <w:rsid w:val="00491214"/>
    <w:rsid w:val="004B25D8"/>
    <w:rsid w:val="004F747E"/>
    <w:rsid w:val="00514722"/>
    <w:rsid w:val="005460DC"/>
    <w:rsid w:val="005500FC"/>
    <w:rsid w:val="00562DE9"/>
    <w:rsid w:val="00583672"/>
    <w:rsid w:val="00584272"/>
    <w:rsid w:val="00586F51"/>
    <w:rsid w:val="005C5FE0"/>
    <w:rsid w:val="00604B60"/>
    <w:rsid w:val="00634B71"/>
    <w:rsid w:val="00644968"/>
    <w:rsid w:val="0064598C"/>
    <w:rsid w:val="00647BA4"/>
    <w:rsid w:val="006631D4"/>
    <w:rsid w:val="00683EC8"/>
    <w:rsid w:val="00686BD7"/>
    <w:rsid w:val="006C343A"/>
    <w:rsid w:val="006C5F22"/>
    <w:rsid w:val="006D664E"/>
    <w:rsid w:val="00712775"/>
    <w:rsid w:val="0072729C"/>
    <w:rsid w:val="00740D11"/>
    <w:rsid w:val="0075788A"/>
    <w:rsid w:val="00785635"/>
    <w:rsid w:val="00786919"/>
    <w:rsid w:val="0079719B"/>
    <w:rsid w:val="007B5347"/>
    <w:rsid w:val="007D2FC7"/>
    <w:rsid w:val="00827E5E"/>
    <w:rsid w:val="00837B6D"/>
    <w:rsid w:val="008447C8"/>
    <w:rsid w:val="008450AA"/>
    <w:rsid w:val="00850747"/>
    <w:rsid w:val="008E4A46"/>
    <w:rsid w:val="00922D7F"/>
    <w:rsid w:val="00931C8F"/>
    <w:rsid w:val="00942D93"/>
    <w:rsid w:val="00946BAA"/>
    <w:rsid w:val="009604BC"/>
    <w:rsid w:val="009778A4"/>
    <w:rsid w:val="00992578"/>
    <w:rsid w:val="009C17EB"/>
    <w:rsid w:val="009C1DA2"/>
    <w:rsid w:val="009C216E"/>
    <w:rsid w:val="00A262D0"/>
    <w:rsid w:val="00A45116"/>
    <w:rsid w:val="00A47728"/>
    <w:rsid w:val="00A766FA"/>
    <w:rsid w:val="00AA1D8D"/>
    <w:rsid w:val="00AA76DD"/>
    <w:rsid w:val="00B050C9"/>
    <w:rsid w:val="00B4415A"/>
    <w:rsid w:val="00B47730"/>
    <w:rsid w:val="00B650E4"/>
    <w:rsid w:val="00B674FC"/>
    <w:rsid w:val="00B80132"/>
    <w:rsid w:val="00B836E5"/>
    <w:rsid w:val="00B96D76"/>
    <w:rsid w:val="00BB70EF"/>
    <w:rsid w:val="00C16E31"/>
    <w:rsid w:val="00C20A1A"/>
    <w:rsid w:val="00C33424"/>
    <w:rsid w:val="00C52B5E"/>
    <w:rsid w:val="00C74A0F"/>
    <w:rsid w:val="00C9253D"/>
    <w:rsid w:val="00CB0664"/>
    <w:rsid w:val="00D01760"/>
    <w:rsid w:val="00D2093D"/>
    <w:rsid w:val="00D22D67"/>
    <w:rsid w:val="00D60348"/>
    <w:rsid w:val="00D64CB3"/>
    <w:rsid w:val="00D9038A"/>
    <w:rsid w:val="00DE1DA2"/>
    <w:rsid w:val="00DF1ADA"/>
    <w:rsid w:val="00E13F3D"/>
    <w:rsid w:val="00E1557D"/>
    <w:rsid w:val="00E231C2"/>
    <w:rsid w:val="00E573CA"/>
    <w:rsid w:val="00E800B2"/>
    <w:rsid w:val="00E9646D"/>
    <w:rsid w:val="00EC055F"/>
    <w:rsid w:val="00EE68A8"/>
    <w:rsid w:val="00EE77F5"/>
    <w:rsid w:val="00F21F7D"/>
    <w:rsid w:val="00F45C6E"/>
    <w:rsid w:val="00F53A74"/>
    <w:rsid w:val="00F54169"/>
    <w:rsid w:val="00F5459A"/>
    <w:rsid w:val="00F54E0A"/>
    <w:rsid w:val="00F65AC6"/>
    <w:rsid w:val="00FA673C"/>
    <w:rsid w:val="00FC67BE"/>
    <w:rsid w:val="00FC693F"/>
    <w:rsid w:val="00FD39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480172"/>
  <w14:defaultImageDpi w14:val="300"/>
  <w15:docId w15:val="{E96D6C07-9231-40F9-87E1-E84C73D75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link w:val="ListParagraphChar"/>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ListParagraphChar">
    <w:name w:val="List Paragraph Char"/>
    <w:link w:val="ListParagraph"/>
    <w:uiPriority w:val="34"/>
    <w:rsid w:val="008450AA"/>
  </w:style>
  <w:style w:type="character" w:styleId="Hyperlink">
    <w:name w:val="Hyperlink"/>
    <w:uiPriority w:val="99"/>
    <w:unhideWhenUsed/>
    <w:rsid w:val="008450AA"/>
    <w:rPr>
      <w:color w:val="0000FF"/>
      <w:u w:val="single"/>
    </w:rPr>
  </w:style>
  <w:style w:type="paragraph" w:customStyle="1" w:styleId="GPBGTTH2">
    <w:name w:val="GPB GTT H2"/>
    <w:basedOn w:val="Normal"/>
    <w:link w:val="GPBGTTH2Char"/>
    <w:qFormat/>
    <w:rsid w:val="00931C8F"/>
    <w:pPr>
      <w:spacing w:before="120" w:after="120" w:line="240" w:lineRule="auto"/>
      <w:outlineLvl w:val="1"/>
    </w:pPr>
    <w:rPr>
      <w:rFonts w:ascii="Arial" w:eastAsia="Cambria" w:hAnsi="Arial" w:cs="Times New Roman"/>
      <w:b/>
      <w:color w:val="00669A"/>
      <w:sz w:val="24"/>
      <w:szCs w:val="32"/>
      <w:lang w:val="en-GB"/>
    </w:rPr>
  </w:style>
  <w:style w:type="character" w:customStyle="1" w:styleId="GPBGTTH2Char">
    <w:name w:val="GPB GTT H2 Char"/>
    <w:link w:val="GPBGTTH2"/>
    <w:rsid w:val="00931C8F"/>
    <w:rPr>
      <w:rFonts w:ascii="Arial" w:eastAsia="Cambria" w:hAnsi="Arial" w:cs="Times New Roman"/>
      <w:b/>
      <w:color w:val="00669A"/>
      <w:sz w:val="24"/>
      <w:szCs w:val="32"/>
      <w:lang w:val="en-GB"/>
    </w:rPr>
  </w:style>
  <w:style w:type="paragraph" w:customStyle="1" w:styleId="Header-Section">
    <w:name w:val="Header - Section"/>
    <w:basedOn w:val="Normal"/>
    <w:link w:val="Header-SectionChar"/>
    <w:qFormat/>
    <w:rsid w:val="00634B71"/>
    <w:pPr>
      <w:spacing w:before="120" w:after="120" w:line="240" w:lineRule="auto"/>
    </w:pPr>
    <w:rPr>
      <w:rFonts w:ascii="Arial" w:eastAsia="Calibri" w:hAnsi="Arial" w:cs="Times New Roman"/>
      <w:b/>
      <w:sz w:val="28"/>
    </w:rPr>
  </w:style>
  <w:style w:type="character" w:customStyle="1" w:styleId="Header-SectionChar">
    <w:name w:val="Header - Section Char"/>
    <w:link w:val="Header-Section"/>
    <w:rsid w:val="00634B71"/>
    <w:rPr>
      <w:rFonts w:ascii="Arial" w:eastAsia="Calibri" w:hAnsi="Arial" w:cs="Times New Roman"/>
      <w:b/>
      <w:sz w:val="28"/>
    </w:rPr>
  </w:style>
  <w:style w:type="paragraph" w:customStyle="1" w:styleId="GPBGTTH1">
    <w:name w:val="GPB GTT H1"/>
    <w:basedOn w:val="Normal"/>
    <w:link w:val="GPBGTTH1Char"/>
    <w:qFormat/>
    <w:rsid w:val="00E13F3D"/>
    <w:pPr>
      <w:spacing w:before="240" w:after="120" w:line="240" w:lineRule="auto"/>
      <w:outlineLvl w:val="1"/>
    </w:pPr>
    <w:rPr>
      <w:rFonts w:ascii="Arial" w:eastAsia="Cambria" w:hAnsi="Arial" w:cs="Times New Roman"/>
      <w:color w:val="00669A"/>
      <w:sz w:val="32"/>
      <w:szCs w:val="32"/>
      <w:lang w:val="en-GB"/>
    </w:rPr>
  </w:style>
  <w:style w:type="character" w:customStyle="1" w:styleId="GPBGTTH1Char">
    <w:name w:val="GPB GTT H1 Char"/>
    <w:link w:val="GPBGTTH1"/>
    <w:rsid w:val="00E13F3D"/>
    <w:rPr>
      <w:rFonts w:ascii="Arial" w:eastAsia="Cambria" w:hAnsi="Arial" w:cs="Times New Roman"/>
      <w:color w:val="00669A"/>
      <w:sz w:val="32"/>
      <w:szCs w:val="32"/>
      <w:lang w:val="en-GB"/>
    </w:rPr>
  </w:style>
  <w:style w:type="paragraph" w:styleId="TOC2">
    <w:name w:val="toc 2"/>
    <w:basedOn w:val="Normal"/>
    <w:next w:val="Normal"/>
    <w:autoRedefine/>
    <w:uiPriority w:val="39"/>
    <w:unhideWhenUsed/>
    <w:rsid w:val="00837B6D"/>
    <w:pPr>
      <w:spacing w:after="100"/>
      <w:ind w:left="220"/>
    </w:pPr>
  </w:style>
  <w:style w:type="paragraph" w:styleId="TOC3">
    <w:name w:val="toc 3"/>
    <w:basedOn w:val="Normal"/>
    <w:next w:val="Normal"/>
    <w:autoRedefine/>
    <w:uiPriority w:val="39"/>
    <w:semiHidden/>
    <w:unhideWhenUsed/>
    <w:rsid w:val="00837B6D"/>
    <w:pPr>
      <w:spacing w:after="100"/>
      <w:ind w:left="440"/>
    </w:pPr>
  </w:style>
  <w:style w:type="paragraph" w:styleId="Revision">
    <w:name w:val="Revision"/>
    <w:hidden/>
    <w:uiPriority w:val="99"/>
    <w:semiHidden/>
    <w:rsid w:val="0075788A"/>
    <w:pPr>
      <w:spacing w:after="0" w:line="240" w:lineRule="auto"/>
    </w:pPr>
  </w:style>
  <w:style w:type="character" w:styleId="CommentReference">
    <w:name w:val="annotation reference"/>
    <w:basedOn w:val="DefaultParagraphFont"/>
    <w:uiPriority w:val="99"/>
    <w:semiHidden/>
    <w:unhideWhenUsed/>
    <w:rsid w:val="00FD39F5"/>
    <w:rPr>
      <w:sz w:val="16"/>
      <w:szCs w:val="16"/>
    </w:rPr>
  </w:style>
  <w:style w:type="paragraph" w:styleId="CommentText">
    <w:name w:val="annotation text"/>
    <w:basedOn w:val="Normal"/>
    <w:link w:val="CommentTextChar"/>
    <w:uiPriority w:val="99"/>
    <w:unhideWhenUsed/>
    <w:rsid w:val="00FD39F5"/>
    <w:pPr>
      <w:spacing w:line="240" w:lineRule="auto"/>
    </w:pPr>
    <w:rPr>
      <w:sz w:val="20"/>
      <w:szCs w:val="20"/>
    </w:rPr>
  </w:style>
  <w:style w:type="character" w:customStyle="1" w:styleId="CommentTextChar">
    <w:name w:val="Comment Text Char"/>
    <w:basedOn w:val="DefaultParagraphFont"/>
    <w:link w:val="CommentText"/>
    <w:uiPriority w:val="99"/>
    <w:rsid w:val="00FD39F5"/>
    <w:rPr>
      <w:sz w:val="20"/>
      <w:szCs w:val="20"/>
    </w:rPr>
  </w:style>
  <w:style w:type="paragraph" w:styleId="CommentSubject">
    <w:name w:val="annotation subject"/>
    <w:basedOn w:val="CommentText"/>
    <w:next w:val="CommentText"/>
    <w:link w:val="CommentSubjectChar"/>
    <w:uiPriority w:val="99"/>
    <w:semiHidden/>
    <w:unhideWhenUsed/>
    <w:rsid w:val="00FD39F5"/>
    <w:rPr>
      <w:b/>
      <w:bCs/>
    </w:rPr>
  </w:style>
  <w:style w:type="character" w:customStyle="1" w:styleId="CommentSubjectChar">
    <w:name w:val="Comment Subject Char"/>
    <w:basedOn w:val="CommentTextChar"/>
    <w:link w:val="CommentSubject"/>
    <w:uiPriority w:val="99"/>
    <w:semiHidden/>
    <w:rsid w:val="00FD39F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ocurement.govt.nz/guides/guide-to-procurement/manage-the-contrac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rocurement.govt.nz/guides/guide-to-procurement/manage-the-cont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11</Pages>
  <Words>1948</Words>
  <Characters>11106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13028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management plan template - updated February 2026</dc:title>
  <dc:subject/>
  <cp:keywords>DOC ID: 177168300</cp:keywords>
  <dc:description/>
  <dcterms:created xsi:type="dcterms:W3CDTF">2025-07-20T22:27:00Z</dcterms:created>
  <dcterms:modified xsi:type="dcterms:W3CDTF">2026-02-03T03:02:00Z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2025-04-17T01:23:39Z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bf432f73-8fb0-4677-a3a9-fbd3e88ea813</vt:lpwstr>
  </property>
  <property fmtid="{D5CDD505-2E9C-101B-9397-08002B2CF9AE}" pid="8" name="MSIP_Label_738466f7-346c-47bb-a4d2-4a6558d61975_ContentBits">
    <vt:lpwstr>0</vt:lpwstr>
  </property>
</Properties>
</file>