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CC" w:rsidRDefault="00D03ACC" w:rsidP="00FA4208">
      <w:pPr>
        <w:pStyle w:val="MEDbody"/>
        <w:spacing w:after="0"/>
      </w:pPr>
      <w:bookmarkStart w:id="0" w:name="_GoBack"/>
      <w:bookmarkEnd w:id="0"/>
    </w:p>
    <w:p w:rsidR="00DD6094" w:rsidRDefault="00DD6094" w:rsidP="00FA4208">
      <w:pPr>
        <w:pStyle w:val="MEDbody"/>
        <w:spacing w:after="0"/>
      </w:pPr>
    </w:p>
    <w:p w:rsidR="00DD6094" w:rsidRDefault="00DD6094" w:rsidP="00FA4208">
      <w:pPr>
        <w:pStyle w:val="MEDbody"/>
        <w:spacing w:after="0"/>
      </w:pPr>
    </w:p>
    <w:p w:rsidR="00DD6094" w:rsidRDefault="00DD6094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DD6094" w:rsidRDefault="00DD6094" w:rsidP="00FA4208">
      <w:pPr>
        <w:pStyle w:val="MEDbody"/>
        <w:spacing w:after="0"/>
      </w:pPr>
    </w:p>
    <w:p w:rsidR="00DD6094" w:rsidRDefault="00DD6094" w:rsidP="00FA4208">
      <w:pPr>
        <w:pStyle w:val="MEDbody"/>
        <w:spacing w:after="0"/>
      </w:pPr>
    </w:p>
    <w:tbl>
      <w:tblPr>
        <w:tblW w:w="10206" w:type="dxa"/>
        <w:jc w:val="center"/>
        <w:shd w:val="clear" w:color="auto" w:fill="FFFFFF"/>
        <w:tblLook w:val="01E0" w:firstRow="1" w:lastRow="1" w:firstColumn="1" w:lastColumn="1" w:noHBand="0" w:noVBand="0"/>
      </w:tblPr>
      <w:tblGrid>
        <w:gridCol w:w="1986"/>
        <w:gridCol w:w="8220"/>
      </w:tblGrid>
      <w:tr w:rsidR="00DD6094" w:rsidRPr="00E6780C" w:rsidTr="00E6780C">
        <w:trPr>
          <w:jc w:val="center"/>
        </w:trPr>
        <w:tc>
          <w:tcPr>
            <w:tcW w:w="1986" w:type="dxa"/>
            <w:shd w:val="clear" w:color="auto" w:fill="FFFFFF"/>
            <w:tcMar>
              <w:left w:w="0" w:type="dxa"/>
              <w:right w:w="0" w:type="dxa"/>
            </w:tcMar>
          </w:tcPr>
          <w:p w:rsidR="00DD6094" w:rsidRPr="00E6780C" w:rsidRDefault="0044255E" w:rsidP="00E6780C">
            <w:pPr>
              <w:jc w:val="center"/>
              <w:rPr>
                <w:rFonts w:eastAsia="Times New Roman" w:cs="Arial"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noProof/>
                <w:sz w:val="22"/>
                <w:szCs w:val="22"/>
                <w:lang w:val="en-NZ" w:eastAsia="en-NZ"/>
              </w:rPr>
              <w:drawing>
                <wp:inline distT="0" distB="0" distL="0" distR="0">
                  <wp:extent cx="1028700" cy="1028700"/>
                  <wp:effectExtent l="0" t="0" r="0" b="0"/>
                  <wp:docPr id="3" name="Picture 3" descr="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FFFFFF"/>
            <w:vAlign w:val="center"/>
          </w:tcPr>
          <w:p w:rsidR="00DD6094" w:rsidRPr="00E6780C" w:rsidRDefault="00751D33" w:rsidP="00431625">
            <w:pPr>
              <w:pStyle w:val="MEDH2"/>
              <w:rPr>
                <w:rFonts w:ascii="Arial" w:eastAsia="Times New Roman" w:hAnsi="Arial" w:cs="Arial"/>
                <w:color w:val="auto"/>
                <w:sz w:val="52"/>
                <w:szCs w:val="52"/>
              </w:rPr>
            </w:pPr>
            <w:r w:rsidRPr="00E6780C">
              <w:rPr>
                <w:rFonts w:ascii="Arial" w:eastAsia="Times New Roman" w:hAnsi="Arial" w:cs="Arial"/>
                <w:color w:val="auto"/>
                <w:sz w:val="52"/>
                <w:szCs w:val="52"/>
              </w:rPr>
              <w:t>Evaluation Panel Minutes / Report</w:t>
            </w:r>
          </w:p>
          <w:p w:rsidR="00431625" w:rsidRPr="00E6780C" w:rsidRDefault="00431625" w:rsidP="00431625">
            <w:pPr>
              <w:pStyle w:val="MEDH2"/>
              <w:rPr>
                <w:rFonts w:ascii="Arial" w:eastAsia="Times New Roman" w:hAnsi="Arial" w:cs="Arial"/>
                <w:sz w:val="52"/>
                <w:szCs w:val="52"/>
              </w:rPr>
            </w:pPr>
            <w:r w:rsidRPr="00E6780C">
              <w:rPr>
                <w:rFonts w:ascii="Arial" w:eastAsia="Times New Roman" w:hAnsi="Arial" w:cs="Arial"/>
                <w:color w:val="auto"/>
                <w:sz w:val="52"/>
                <w:szCs w:val="52"/>
              </w:rPr>
              <w:t xml:space="preserve">Project </w:t>
            </w:r>
            <w:r w:rsidRPr="00E6780C">
              <w:rPr>
                <w:rFonts w:ascii="Arial" w:eastAsia="Times New Roman" w:hAnsi="Arial" w:cs="Arial"/>
                <w:i/>
                <w:color w:val="auto"/>
                <w:sz w:val="52"/>
                <w:szCs w:val="52"/>
              </w:rPr>
              <w:t>&lt;project name&gt;</w:t>
            </w:r>
          </w:p>
        </w:tc>
      </w:tr>
    </w:tbl>
    <w:p w:rsidR="00DD6094" w:rsidRDefault="00751D33" w:rsidP="00FA4208">
      <w:pPr>
        <w:pStyle w:val="MEDbody"/>
        <w:spacing w:after="0"/>
      </w:pPr>
      <w:r>
        <w:pict>
          <v:rect id="_x0000_i1025" style="width:0;height:1.5pt" o:hralign="center" o:hrstd="t" o:hr="t" fillcolor="#aca899" stroked="f"/>
        </w:pict>
      </w:r>
    </w:p>
    <w:p w:rsidR="00DD6094" w:rsidRDefault="00DD6094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751D33">
      <w:pPr>
        <w:pStyle w:val="MEDbody"/>
        <w:spacing w:after="0"/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9354"/>
      </w:tblGrid>
      <w:tr w:rsidR="00751D33" w:rsidRPr="00E6780C" w:rsidTr="00E6780C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751D33" w:rsidRPr="00E6780C" w:rsidRDefault="0044255E" w:rsidP="00E6780C">
            <w:pPr>
              <w:spacing w:before="60" w:after="60"/>
              <w:ind w:right="59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>
                  <wp:extent cx="542925" cy="542925"/>
                  <wp:effectExtent l="0" t="0" r="9525" b="9525"/>
                  <wp:docPr id="4" name="Picture 4" descr="import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port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751D33" w:rsidRPr="00E6780C" w:rsidRDefault="00751D33" w:rsidP="00431625">
            <w:pPr>
              <w:pStyle w:val="MEDH2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Template instructions</w:t>
            </w:r>
          </w:p>
          <w:p w:rsidR="00751D33" w:rsidRPr="00E6780C" w:rsidRDefault="00751D33" w:rsidP="00431625">
            <w:pPr>
              <w:pStyle w:val="MEDcontentsbody"/>
              <w:rPr>
                <w:rFonts w:eastAsia="Times New Roman"/>
                <w:noProof w:val="0"/>
                <w:sz w:val="21"/>
              </w:rPr>
            </w:pPr>
            <w:r w:rsidRPr="00E6780C">
              <w:rPr>
                <w:rFonts w:eastAsia="Times New Roman"/>
                <w:noProof w:val="0"/>
                <w:sz w:val="21"/>
              </w:rPr>
              <w:t xml:space="preserve">These minutes can be adapted to suit your procurement activity. </w:t>
            </w:r>
          </w:p>
        </w:tc>
      </w:tr>
    </w:tbl>
    <w:p w:rsidR="00751D33" w:rsidRPr="00112734" w:rsidRDefault="00751D33" w:rsidP="00751D33">
      <w:pPr>
        <w:pStyle w:val="MEDbody"/>
        <w:spacing w:after="0"/>
      </w:pPr>
    </w:p>
    <w:p w:rsidR="00751D33" w:rsidRDefault="00751D33" w:rsidP="00FA4208">
      <w:pPr>
        <w:pStyle w:val="MEDbody"/>
        <w:spacing w:after="0"/>
      </w:pPr>
    </w:p>
    <w:p w:rsidR="00751D33" w:rsidRDefault="00751D33" w:rsidP="00751D33">
      <w:pPr>
        <w:pStyle w:val="MEDbody"/>
        <w:spacing w:after="0"/>
        <w:rPr>
          <w:b/>
          <w:bCs/>
          <w:sz w:val="22"/>
          <w:szCs w:val="36"/>
          <w:lang w:val="en"/>
        </w:rPr>
      </w:pPr>
      <w:r>
        <w:br w:type="page"/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986"/>
        <w:gridCol w:w="8220"/>
      </w:tblGrid>
      <w:tr w:rsidR="00751D33" w:rsidRPr="00E6780C" w:rsidTr="00E6780C">
        <w:trPr>
          <w:jc w:val="center"/>
        </w:trPr>
        <w:tc>
          <w:tcPr>
            <w:tcW w:w="1986" w:type="dxa"/>
            <w:shd w:val="clear" w:color="auto" w:fill="F3B329"/>
            <w:tcMar>
              <w:left w:w="0" w:type="dxa"/>
              <w:right w:w="0" w:type="dxa"/>
            </w:tcMar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751D33" w:rsidRPr="00E6780C" w:rsidRDefault="00751D33" w:rsidP="00E6780C">
            <w:pPr>
              <w:pStyle w:val="MEDH1"/>
              <w:spacing w:before="60" w:after="60"/>
              <w:ind w:left="0"/>
              <w:rPr>
                <w:rFonts w:eastAsia="Times New Roman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</w:rPr>
              <w:t>Evaluation summary</w:t>
            </w:r>
          </w:p>
        </w:tc>
      </w:tr>
    </w:tbl>
    <w:p w:rsidR="00751D33" w:rsidRDefault="00751D33" w:rsidP="00751D33">
      <w:pPr>
        <w:rPr>
          <w:rFonts w:cs="Arial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511"/>
      </w:tblGrid>
      <w:tr w:rsidR="00751D33" w:rsidRPr="005D068E" w:rsidTr="00E6780C">
        <w:trPr>
          <w:jc w:val="center"/>
        </w:trPr>
        <w:tc>
          <w:tcPr>
            <w:tcW w:w="2695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120691">
            <w:pPr>
              <w:pStyle w:val="MEDtableheading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Item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120691">
            <w:pPr>
              <w:pStyle w:val="MEDtableheading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Response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Contract title: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Agency: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Scope of purchase: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Brief overview of the goods or services being purchased/provided.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Estimated cost (before tender) 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Estimated cost or cost range before going to market.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Contract term: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Initial: 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Extension options: 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Recommended or preferred supplier/s:</w:t>
            </w:r>
            <w:r w:rsidRPr="00E6780C" w:rsidDel="00EB4A18">
              <w:rPr>
                <w:rFonts w:eastAsia="Times New Roman"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Name/s of recommended or preferred supplier/s.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Refer to recommendation.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Total contract value: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$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The contract value is based on estimated spending at this stage, but may change depending on budget and business demands.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Price basis: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Fixed for [term].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or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Fixed for initial [number] months/years.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Spending under this contract is not capped or fixed.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Expected contract start date: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Issues to be resolved: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YES/NO.</w:t>
            </w:r>
          </w:p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[If ‘YES’ refer to Issues to be Resolved.]</w:t>
            </w:r>
          </w:p>
        </w:tc>
      </w:tr>
      <w:tr w:rsidR="00751D33" w:rsidRPr="00E6780C" w:rsidTr="00E6780C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tableheading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Contract Management Plan:</w:t>
            </w: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51D33" w:rsidRPr="00E6780C" w:rsidRDefault="00751D33" w:rsidP="00E6780C">
            <w:pPr>
              <w:pStyle w:val="MEDbody"/>
              <w:spacing w:before="120" w:after="120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Attached/Under development.</w:t>
            </w:r>
          </w:p>
        </w:tc>
      </w:tr>
    </w:tbl>
    <w:p w:rsidR="00751D33" w:rsidRDefault="00751D33" w:rsidP="00751D33">
      <w:pPr>
        <w:rPr>
          <w:b/>
          <w:bCs/>
          <w:sz w:val="22"/>
          <w:szCs w:val="36"/>
          <w:lang w:val="en"/>
        </w:rPr>
      </w:pPr>
    </w:p>
    <w:p w:rsidR="00751D33" w:rsidRDefault="00751D33" w:rsidP="000F640D">
      <w:pPr>
        <w:rPr>
          <w:lang w:val="en"/>
        </w:rPr>
      </w:pPr>
      <w:r>
        <w:rPr>
          <w:lang w:val="en"/>
        </w:rPr>
        <w:br w:type="page"/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751D33" w:rsidRPr="00E6780C" w:rsidTr="00E6780C">
        <w:tc>
          <w:tcPr>
            <w:tcW w:w="1986" w:type="dxa"/>
            <w:shd w:val="clear" w:color="auto" w:fill="F3B329"/>
            <w:tcMar>
              <w:left w:w="0" w:type="dxa"/>
              <w:right w:w="0" w:type="dxa"/>
            </w:tcMar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751D33" w:rsidRPr="00E6780C" w:rsidRDefault="00751D33" w:rsidP="00E6780C">
            <w:pPr>
              <w:pStyle w:val="MEDH1"/>
              <w:spacing w:before="60" w:after="60"/>
              <w:ind w:left="0"/>
              <w:rPr>
                <w:rFonts w:eastAsia="Times New Roman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</w:rPr>
              <w:t>Evaluation panel minutes</w:t>
            </w:r>
          </w:p>
        </w:tc>
      </w:tr>
    </w:tbl>
    <w:p w:rsidR="00751D33" w:rsidRDefault="00751D33" w:rsidP="00751D33">
      <w:pPr>
        <w:rPr>
          <w:rFonts w:cs="Arial"/>
          <w:b/>
          <w:sz w:val="16"/>
          <w:szCs w:val="16"/>
        </w:rPr>
      </w:pPr>
    </w:p>
    <w:p w:rsidR="00751D33" w:rsidRDefault="00751D33" w:rsidP="00DB73F4">
      <w:pPr>
        <w:pStyle w:val="MEDH3"/>
      </w:pPr>
      <w:r>
        <w:t>Panel participants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3365"/>
        <w:gridCol w:w="2779"/>
      </w:tblGrid>
      <w:tr w:rsidR="00751D33" w:rsidRPr="00E6780C" w:rsidTr="00E6780C">
        <w:trPr>
          <w:jc w:val="center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Name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Title and agency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  <w:b w:val="0"/>
              </w:rPr>
            </w:pPr>
            <w:r w:rsidRPr="00E6780C">
              <w:rPr>
                <w:rFonts w:eastAsia="Times New Roman"/>
              </w:rPr>
              <w:t>Role</w:t>
            </w:r>
            <w:r w:rsidR="00DB73F4" w:rsidRPr="00E6780C">
              <w:rPr>
                <w:rFonts w:eastAsia="Times New Roman"/>
              </w:rPr>
              <w:t xml:space="preserve"> </w:t>
            </w:r>
            <w:r w:rsidRPr="00E6780C">
              <w:rPr>
                <w:rFonts w:eastAsia="Times New Roman"/>
                <w:b w:val="0"/>
              </w:rPr>
              <w:t>(Chair, voting/non-voting, adviser)</w:t>
            </w:r>
          </w:p>
        </w:tc>
      </w:tr>
      <w:tr w:rsidR="00751D33" w:rsidRPr="00E6780C" w:rsidTr="00E6780C">
        <w:trPr>
          <w:jc w:val="center"/>
        </w:trPr>
        <w:tc>
          <w:tcPr>
            <w:tcW w:w="406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4062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406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406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406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65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751D33" w:rsidRPr="00CD7A4A" w:rsidRDefault="00751D33" w:rsidP="000778A0">
      <w:pPr>
        <w:pStyle w:val="MEDbody"/>
        <w:rPr>
          <w:lang w:val="en"/>
        </w:rPr>
      </w:pPr>
      <w:r>
        <w:rPr>
          <w:lang w:val="en"/>
        </w:rPr>
        <w:t>Refer to A</w:t>
      </w:r>
      <w:r w:rsidRPr="00CD7A4A">
        <w:rPr>
          <w:lang w:val="en"/>
        </w:rPr>
        <w:t>ppendix for</w:t>
      </w:r>
      <w:r w:rsidRPr="00C70ADB">
        <w:rPr>
          <w:lang w:val="en"/>
        </w:rPr>
        <w:t xml:space="preserve"> Instructions to Evaluation Panel and Guide to Scoring</w:t>
      </w:r>
      <w:r>
        <w:rPr>
          <w:lang w:val="en"/>
        </w:rPr>
        <w:t>.</w:t>
      </w:r>
    </w:p>
    <w:p w:rsidR="00751D33" w:rsidRDefault="00751D33" w:rsidP="00751D33">
      <w:pPr>
        <w:pStyle w:val="MEDbody"/>
        <w:spacing w:after="0"/>
        <w:rPr>
          <w:b/>
          <w:bCs/>
          <w:sz w:val="22"/>
          <w:szCs w:val="36"/>
          <w:lang w:val="en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751D33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751D33" w:rsidRPr="00E6780C" w:rsidRDefault="00751D33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Summary of responses</w:t>
            </w:r>
          </w:p>
        </w:tc>
      </w:tr>
    </w:tbl>
    <w:p w:rsidR="00751D33" w:rsidRDefault="00751D33" w:rsidP="00751D33">
      <w:pPr>
        <w:rPr>
          <w:rFonts w:cs="Arial"/>
          <w:b/>
          <w:sz w:val="16"/>
          <w:szCs w:val="16"/>
        </w:rPr>
      </w:pPr>
    </w:p>
    <w:p w:rsidR="00751D33" w:rsidRPr="000778A0" w:rsidRDefault="00751D33" w:rsidP="000778A0">
      <w:pPr>
        <w:pStyle w:val="MEDbody"/>
        <w:numPr>
          <w:ilvl w:val="0"/>
          <w:numId w:val="26"/>
        </w:numPr>
        <w:rPr>
          <w:lang w:val="en"/>
        </w:rPr>
      </w:pPr>
      <w:r w:rsidRPr="000778A0">
        <w:rPr>
          <w:lang w:val="en"/>
        </w:rPr>
        <w:t>Suppliers that submitted tenders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3341"/>
        <w:gridCol w:w="2753"/>
      </w:tblGrid>
      <w:tr w:rsidR="00751D33" w:rsidRPr="00E6780C" w:rsidTr="00E6780C">
        <w:trPr>
          <w:jc w:val="center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Supplier 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Address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Passed mandatory conditions stage?</w:t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751D33" w:rsidRPr="00E6780C" w:rsidTr="00E6780C">
        <w:trPr>
          <w:jc w:val="center"/>
        </w:trPr>
        <w:tc>
          <w:tcPr>
            <w:tcW w:w="4112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53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</w:tbl>
    <w:p w:rsidR="00751D33" w:rsidRDefault="00751D33" w:rsidP="00751D33">
      <w:pPr>
        <w:rPr>
          <w:rFonts w:cs="Arial"/>
          <w:sz w:val="22"/>
          <w:szCs w:val="22"/>
        </w:rPr>
      </w:pPr>
    </w:p>
    <w:p w:rsidR="001C0FE2" w:rsidRDefault="000778A0" w:rsidP="001C0FE2">
      <w:pPr>
        <w:pStyle w:val="MEDbody"/>
        <w:rPr>
          <w:lang w:val="en"/>
        </w:rPr>
      </w:pPr>
      <w:r>
        <w:rPr>
          <w:lang w:val="en"/>
        </w:rPr>
        <w:br w:type="page"/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1C0FE2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1C0FE2" w:rsidRPr="00E6780C" w:rsidRDefault="001C0FE2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1C0FE2" w:rsidRPr="00E6780C" w:rsidRDefault="001C0FE2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Summary of evaluation: Stage 1</w:t>
            </w:r>
          </w:p>
        </w:tc>
      </w:tr>
    </w:tbl>
    <w:p w:rsidR="001C0FE2" w:rsidRDefault="001C0FE2" w:rsidP="001C0FE2">
      <w:pPr>
        <w:rPr>
          <w:rFonts w:cs="Arial"/>
          <w:b/>
          <w:sz w:val="16"/>
          <w:szCs w:val="16"/>
        </w:rPr>
      </w:pPr>
    </w:p>
    <w:p w:rsidR="00751D33" w:rsidRPr="000778A0" w:rsidRDefault="00751D33" w:rsidP="000778A0">
      <w:pPr>
        <w:pStyle w:val="MEDH3"/>
      </w:pPr>
      <w:r w:rsidRPr="000778A0">
        <w:t xml:space="preserve">Shortlisted suppliers – qualitative score and price summary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34"/>
        <w:gridCol w:w="992"/>
        <w:gridCol w:w="1143"/>
        <w:gridCol w:w="3524"/>
        <w:gridCol w:w="1285"/>
      </w:tblGrid>
      <w:tr w:rsidR="000F640D" w:rsidRPr="00E6780C" w:rsidTr="00E6780C">
        <w:trPr>
          <w:jc w:val="center"/>
        </w:trPr>
        <w:tc>
          <w:tcPr>
            <w:tcW w:w="2128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Supplier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Price</w:t>
            </w:r>
          </w:p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ranking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Price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Qualitative </w:t>
            </w:r>
          </w:p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ranking</w:t>
            </w: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Commentary (summary)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Overall</w:t>
            </w:r>
          </w:p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ranking</w:t>
            </w:r>
          </w:p>
        </w:tc>
      </w:tr>
      <w:tr w:rsidR="00751D33" w:rsidRPr="00E6780C" w:rsidTr="00E6780C">
        <w:trPr>
          <w:jc w:val="center"/>
        </w:trPr>
        <w:tc>
          <w:tcPr>
            <w:tcW w:w="2128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28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28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28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751D33" w:rsidRPr="00E6780C" w:rsidRDefault="00751D33" w:rsidP="00E6780C">
            <w:pPr>
              <w:pStyle w:val="MEDbullet"/>
              <w:numPr>
                <w:ilvl w:val="0"/>
                <w:numId w:val="6"/>
              </w:numPr>
              <w:tabs>
                <w:tab w:val="clear" w:pos="1800"/>
                <w:tab w:val="num" w:pos="463"/>
              </w:tabs>
              <w:spacing w:before="60" w:after="60"/>
              <w:ind w:left="463" w:hanging="28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:rsidR="00751D33" w:rsidRDefault="00751D33" w:rsidP="000778A0">
      <w:pPr>
        <w:pStyle w:val="MEDbody"/>
        <w:rPr>
          <w:lang w:val="en"/>
        </w:rPr>
      </w:pPr>
      <w:r>
        <w:rPr>
          <w:lang w:val="en"/>
        </w:rPr>
        <w:t>Refer to A</w:t>
      </w:r>
      <w:r w:rsidRPr="00CD7A4A">
        <w:rPr>
          <w:lang w:val="en"/>
        </w:rPr>
        <w:t xml:space="preserve">ppendix for </w:t>
      </w:r>
      <w:r>
        <w:rPr>
          <w:lang w:val="en"/>
        </w:rPr>
        <w:t xml:space="preserve">details of </w:t>
      </w:r>
      <w:r w:rsidRPr="00B70521">
        <w:rPr>
          <w:lang w:val="en"/>
        </w:rPr>
        <w:t>evaluation</w:t>
      </w:r>
      <w:r>
        <w:rPr>
          <w:lang w:val="en"/>
        </w:rPr>
        <w:t>, including full panel commentary</w:t>
      </w:r>
    </w:p>
    <w:p w:rsidR="00751D33" w:rsidRPr="00B70521" w:rsidRDefault="00751D33" w:rsidP="00751D33">
      <w:pPr>
        <w:rPr>
          <w:rFonts w:cs="Arial"/>
          <w:bCs/>
          <w:sz w:val="22"/>
          <w:szCs w:val="36"/>
          <w:lang w:val="en"/>
        </w:rPr>
      </w:pPr>
      <w:r>
        <w:pict>
          <v:rect id="_x0000_i1026" style="width:135.45pt;height:1.1pt" o:hrstd="t" o:hrnoshade="t" o:hr="t" fillcolor="#f60" stroked="f"/>
        </w:pict>
      </w:r>
    </w:p>
    <w:p w:rsidR="00751D33" w:rsidRPr="000778A0" w:rsidRDefault="00751D33" w:rsidP="000778A0">
      <w:pPr>
        <w:pStyle w:val="MEDH3"/>
      </w:pPr>
      <w:r w:rsidRPr="000778A0">
        <w:t>Suppliers excluded from shortlist</w:t>
      </w:r>
      <w:r w:rsidR="000778A0"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046"/>
      </w:tblGrid>
      <w:tr w:rsidR="00751D33" w:rsidRPr="00E6780C" w:rsidTr="00E6780C">
        <w:trPr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Supplier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Reasons for exclusion </w:t>
            </w:r>
          </w:p>
        </w:tc>
      </w:tr>
      <w:tr w:rsidR="00751D33" w:rsidRPr="00E6780C" w:rsidTr="00E6780C">
        <w:trPr>
          <w:jc w:val="center"/>
        </w:trPr>
        <w:tc>
          <w:tcPr>
            <w:tcW w:w="2160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60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60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2160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FFFFFF"/>
          </w:tcPr>
          <w:p w:rsidR="00751D33" w:rsidRPr="00E6780C" w:rsidRDefault="00751D33" w:rsidP="00E6780C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:rsidR="00751D33" w:rsidRDefault="00751D33" w:rsidP="00751D33">
      <w:pPr>
        <w:rPr>
          <w:b/>
          <w:bCs/>
          <w:i/>
          <w:sz w:val="22"/>
          <w:szCs w:val="36"/>
          <w:lang w:val="en"/>
        </w:rPr>
      </w:pPr>
    </w:p>
    <w:p w:rsidR="001C0FE2" w:rsidRDefault="001C0FE2" w:rsidP="001C0FE2">
      <w:pPr>
        <w:rPr>
          <w:lang w:val="en"/>
        </w:rPr>
      </w:pPr>
      <w:r>
        <w:rPr>
          <w:lang w:val="en"/>
        </w:rPr>
        <w:br w:type="page"/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1C0FE2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1C0FE2" w:rsidRPr="00E6780C" w:rsidRDefault="001C0FE2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1C0FE2" w:rsidRPr="00E6780C" w:rsidRDefault="001C0FE2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Summary of evaluation: Stage 2 – following due diligence</w:t>
            </w:r>
          </w:p>
        </w:tc>
      </w:tr>
    </w:tbl>
    <w:p w:rsidR="001C0FE2" w:rsidRDefault="001C0FE2" w:rsidP="001C0FE2">
      <w:pPr>
        <w:rPr>
          <w:rFonts w:cs="Arial"/>
          <w:b/>
          <w:sz w:val="16"/>
          <w:szCs w:val="16"/>
        </w:rPr>
      </w:pPr>
    </w:p>
    <w:p w:rsidR="001C0FE2" w:rsidRDefault="001C0FE2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0F640D" w:rsidRDefault="000F640D" w:rsidP="001C0FE2">
      <w:pPr>
        <w:rPr>
          <w:rFonts w:cs="Arial"/>
          <w:b/>
          <w:sz w:val="16"/>
          <w:szCs w:val="16"/>
        </w:rPr>
      </w:pPr>
    </w:p>
    <w:p w:rsidR="001C0FE2" w:rsidRDefault="001C0FE2" w:rsidP="001C0FE2">
      <w:pPr>
        <w:rPr>
          <w:rFonts w:cs="Arial"/>
          <w:b/>
          <w:sz w:val="16"/>
          <w:szCs w:val="16"/>
        </w:rPr>
      </w:pPr>
    </w:p>
    <w:p w:rsidR="001C0FE2" w:rsidRDefault="000F640D" w:rsidP="001C0FE2">
      <w:pPr>
        <w:pStyle w:val="MEDbody"/>
        <w:rPr>
          <w:lang w:val="en"/>
        </w:rPr>
      </w:pPr>
      <w:r>
        <w:rPr>
          <w:lang w:val="en"/>
        </w:rPr>
        <w:br w:type="page"/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1C0FE2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1C0FE2" w:rsidRPr="00E6780C" w:rsidRDefault="001C0FE2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1C0FE2" w:rsidRPr="00E6780C" w:rsidRDefault="001C0FE2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Recommendation</w:t>
            </w:r>
          </w:p>
        </w:tc>
      </w:tr>
    </w:tbl>
    <w:p w:rsidR="00751D33" w:rsidRDefault="001C0FE2" w:rsidP="001C0FE2">
      <w:pPr>
        <w:pStyle w:val="MEDbody"/>
        <w:rPr>
          <w:bCs/>
          <w:sz w:val="22"/>
          <w:szCs w:val="36"/>
          <w:lang w:val="en"/>
        </w:rPr>
      </w:pPr>
      <w:r w:rsidRPr="001C0FE2">
        <w:rPr>
          <w:bCs/>
          <w:i/>
          <w:sz w:val="22"/>
          <w:szCs w:val="36"/>
          <w:lang w:val="en"/>
        </w:rPr>
        <w:t xml:space="preserve"> [</w:t>
      </w:r>
      <w:r w:rsidR="00751D33" w:rsidRPr="001C0FE2">
        <w:rPr>
          <w:bCs/>
          <w:i/>
          <w:sz w:val="22"/>
          <w:szCs w:val="36"/>
          <w:lang w:val="en"/>
        </w:rPr>
        <w:t>Supplier</w:t>
      </w:r>
      <w:r w:rsidRPr="001C0FE2">
        <w:rPr>
          <w:bCs/>
          <w:i/>
          <w:sz w:val="22"/>
          <w:szCs w:val="36"/>
          <w:lang w:val="en"/>
        </w:rPr>
        <w:t xml:space="preserve"> name(</w:t>
      </w:r>
      <w:r w:rsidR="00751D33" w:rsidRPr="001C0FE2">
        <w:rPr>
          <w:bCs/>
          <w:i/>
          <w:sz w:val="22"/>
          <w:szCs w:val="36"/>
          <w:lang w:val="en"/>
        </w:rPr>
        <w:t>s</w:t>
      </w:r>
      <w:r w:rsidRPr="001C0FE2">
        <w:rPr>
          <w:bCs/>
          <w:i/>
          <w:sz w:val="22"/>
          <w:szCs w:val="36"/>
          <w:lang w:val="en"/>
        </w:rPr>
        <w:t>)]  [</w:t>
      </w:r>
      <w:r w:rsidR="00751D33" w:rsidRPr="001C0FE2">
        <w:rPr>
          <w:bCs/>
          <w:i/>
          <w:sz w:val="22"/>
          <w:szCs w:val="36"/>
          <w:lang w:val="en"/>
        </w:rPr>
        <w:t>is/are</w:t>
      </w:r>
      <w:r w:rsidRPr="001C0FE2">
        <w:rPr>
          <w:bCs/>
          <w:i/>
          <w:sz w:val="22"/>
          <w:szCs w:val="36"/>
          <w:lang w:val="en"/>
        </w:rPr>
        <w:t>]</w:t>
      </w:r>
      <w:r w:rsidR="00751D33" w:rsidRPr="00B70521">
        <w:rPr>
          <w:bCs/>
          <w:sz w:val="22"/>
          <w:szCs w:val="36"/>
          <w:lang w:val="en"/>
        </w:rPr>
        <w:t xml:space="preserve"> the </w:t>
      </w:r>
      <w:r w:rsidR="00751D33">
        <w:rPr>
          <w:bCs/>
          <w:sz w:val="22"/>
          <w:szCs w:val="36"/>
          <w:lang w:val="en"/>
        </w:rPr>
        <w:t>e</w:t>
      </w:r>
      <w:r w:rsidR="00751D33" w:rsidRPr="00B70521">
        <w:rPr>
          <w:bCs/>
          <w:sz w:val="22"/>
          <w:szCs w:val="36"/>
          <w:lang w:val="en"/>
        </w:rPr>
        <w:t xml:space="preserve">valuation </w:t>
      </w:r>
      <w:r w:rsidR="00751D33">
        <w:rPr>
          <w:bCs/>
          <w:sz w:val="22"/>
          <w:szCs w:val="36"/>
          <w:lang w:val="en"/>
        </w:rPr>
        <w:t>p</w:t>
      </w:r>
      <w:r w:rsidR="00751D33" w:rsidRPr="00B70521">
        <w:rPr>
          <w:bCs/>
          <w:sz w:val="22"/>
          <w:szCs w:val="36"/>
          <w:lang w:val="en"/>
        </w:rPr>
        <w:t xml:space="preserve">anel’s recommended/preferred </w:t>
      </w:r>
      <w:r w:rsidR="00751D33">
        <w:rPr>
          <w:bCs/>
          <w:sz w:val="22"/>
          <w:szCs w:val="36"/>
          <w:lang w:val="en"/>
        </w:rPr>
        <w:t>supplier/s for this contract.</w:t>
      </w:r>
    </w:p>
    <w:p w:rsidR="00751D33" w:rsidRDefault="00751D33" w:rsidP="001C0FE2">
      <w:pPr>
        <w:pStyle w:val="MEDbody"/>
        <w:rPr>
          <w:bCs/>
          <w:sz w:val="22"/>
          <w:szCs w:val="36"/>
          <w:lang w:val="en"/>
        </w:rPr>
      </w:pPr>
    </w:p>
    <w:p w:rsidR="00751D33" w:rsidRPr="001C0FE2" w:rsidRDefault="00751D33" w:rsidP="001C0FE2">
      <w:pPr>
        <w:pStyle w:val="MEDbody"/>
        <w:rPr>
          <w:b/>
          <w:bCs/>
          <w:sz w:val="22"/>
          <w:szCs w:val="36"/>
          <w:lang w:val="en"/>
        </w:rPr>
      </w:pPr>
      <w:r w:rsidRPr="001C0FE2">
        <w:rPr>
          <w:b/>
          <w:bCs/>
          <w:sz w:val="22"/>
          <w:szCs w:val="36"/>
          <w:lang w:val="en"/>
        </w:rPr>
        <w:t>The basis for this decision is:</w:t>
      </w:r>
    </w:p>
    <w:p w:rsidR="00751D33" w:rsidRPr="00E90B0F" w:rsidRDefault="00751D33" w:rsidP="001C0FE2">
      <w:pPr>
        <w:pStyle w:val="MEDbody"/>
        <w:rPr>
          <w:bCs/>
          <w:i/>
          <w:sz w:val="22"/>
          <w:szCs w:val="36"/>
          <w:lang w:val="en"/>
        </w:rPr>
      </w:pPr>
      <w:r w:rsidRPr="00E90B0F">
        <w:rPr>
          <w:bCs/>
          <w:i/>
          <w:sz w:val="22"/>
          <w:szCs w:val="36"/>
          <w:lang w:val="en"/>
        </w:rPr>
        <w:t>[Complete for each supplier]</w:t>
      </w:r>
    </w:p>
    <w:p w:rsidR="00751D33" w:rsidRPr="001C0FE2" w:rsidRDefault="00751D33" w:rsidP="001C0FE2">
      <w:pPr>
        <w:pStyle w:val="MEDbody"/>
        <w:rPr>
          <w:b/>
          <w:bCs/>
          <w:sz w:val="22"/>
          <w:szCs w:val="36"/>
          <w:lang w:val="en"/>
        </w:rPr>
      </w:pPr>
      <w:r w:rsidRPr="001C0FE2">
        <w:rPr>
          <w:b/>
          <w:bCs/>
          <w:sz w:val="22"/>
          <w:szCs w:val="36"/>
          <w:lang w:val="en"/>
        </w:rPr>
        <w:t>Qualitative</w:t>
      </w:r>
    </w:p>
    <w:p w:rsidR="00751D33" w:rsidRPr="00B70521" w:rsidRDefault="00751D33" w:rsidP="001C0FE2">
      <w:pPr>
        <w:pStyle w:val="MEDbody"/>
        <w:rPr>
          <w:bCs/>
          <w:i/>
          <w:sz w:val="22"/>
          <w:szCs w:val="36"/>
          <w:lang w:val="en"/>
        </w:rPr>
      </w:pPr>
      <w:r w:rsidRPr="00B70521">
        <w:rPr>
          <w:bCs/>
          <w:i/>
          <w:sz w:val="22"/>
          <w:szCs w:val="36"/>
          <w:lang w:val="en"/>
        </w:rPr>
        <w:t>[Discuss]</w:t>
      </w:r>
    </w:p>
    <w:p w:rsidR="00751D33" w:rsidRPr="001C0FE2" w:rsidRDefault="00751D33" w:rsidP="001C0FE2">
      <w:pPr>
        <w:pStyle w:val="MEDbody"/>
        <w:rPr>
          <w:b/>
          <w:bCs/>
          <w:sz w:val="22"/>
          <w:szCs w:val="36"/>
          <w:lang w:val="en"/>
        </w:rPr>
      </w:pPr>
      <w:r w:rsidRPr="001C0FE2">
        <w:rPr>
          <w:b/>
          <w:bCs/>
          <w:sz w:val="22"/>
          <w:szCs w:val="36"/>
          <w:lang w:val="en"/>
        </w:rPr>
        <w:t xml:space="preserve">Price </w:t>
      </w:r>
    </w:p>
    <w:p w:rsidR="00751D33" w:rsidRDefault="00751D33" w:rsidP="001C0FE2">
      <w:pPr>
        <w:pStyle w:val="MEDbody"/>
        <w:rPr>
          <w:bCs/>
          <w:i/>
          <w:sz w:val="22"/>
          <w:szCs w:val="36"/>
          <w:lang w:val="en"/>
        </w:rPr>
      </w:pPr>
      <w:r w:rsidRPr="00B70521">
        <w:rPr>
          <w:bCs/>
          <w:i/>
          <w:sz w:val="22"/>
          <w:szCs w:val="36"/>
          <w:lang w:val="en"/>
        </w:rPr>
        <w:t>[Discuss]</w:t>
      </w:r>
    </w:p>
    <w:p w:rsidR="00751D33" w:rsidRDefault="00751D33" w:rsidP="001C0FE2">
      <w:pPr>
        <w:pStyle w:val="MEDbody"/>
        <w:rPr>
          <w:bCs/>
          <w:i/>
          <w:sz w:val="22"/>
          <w:szCs w:val="36"/>
          <w:lang w:val="en"/>
        </w:rPr>
      </w:pPr>
    </w:p>
    <w:p w:rsidR="00751D33" w:rsidRDefault="00751D33" w:rsidP="001C0FE2">
      <w:pPr>
        <w:pStyle w:val="MEDbody"/>
        <w:rPr>
          <w:bCs/>
          <w:sz w:val="22"/>
          <w:szCs w:val="36"/>
          <w:lang w:val="en"/>
        </w:rPr>
      </w:pPr>
      <w:r w:rsidRPr="00B70521">
        <w:rPr>
          <w:bCs/>
          <w:sz w:val="22"/>
          <w:szCs w:val="36"/>
          <w:lang w:val="en"/>
        </w:rPr>
        <w:t>In summary</w:t>
      </w:r>
      <w:r w:rsidRPr="001C0FE2">
        <w:rPr>
          <w:bCs/>
          <w:i/>
          <w:sz w:val="22"/>
          <w:szCs w:val="36"/>
          <w:lang w:val="en"/>
        </w:rPr>
        <w:t>, [</w:t>
      </w:r>
      <w:r w:rsidR="001C0FE2" w:rsidRPr="001C0FE2">
        <w:rPr>
          <w:bCs/>
          <w:i/>
          <w:sz w:val="22"/>
          <w:szCs w:val="36"/>
          <w:lang w:val="en"/>
        </w:rPr>
        <w:t>S</w:t>
      </w:r>
      <w:r w:rsidRPr="001C0FE2">
        <w:rPr>
          <w:bCs/>
          <w:i/>
          <w:sz w:val="22"/>
          <w:szCs w:val="36"/>
          <w:lang w:val="en"/>
        </w:rPr>
        <w:t>upplier</w:t>
      </w:r>
      <w:r w:rsidR="001C0FE2" w:rsidRPr="001C0FE2">
        <w:rPr>
          <w:bCs/>
          <w:i/>
          <w:sz w:val="22"/>
          <w:szCs w:val="36"/>
          <w:lang w:val="en"/>
        </w:rPr>
        <w:t xml:space="preserve"> name (</w:t>
      </w:r>
      <w:r w:rsidRPr="001C0FE2">
        <w:rPr>
          <w:bCs/>
          <w:i/>
          <w:sz w:val="22"/>
          <w:szCs w:val="36"/>
          <w:lang w:val="en"/>
        </w:rPr>
        <w:t>s</w:t>
      </w:r>
      <w:r w:rsidR="001C0FE2" w:rsidRPr="001C0FE2">
        <w:rPr>
          <w:bCs/>
          <w:i/>
          <w:sz w:val="22"/>
          <w:szCs w:val="36"/>
          <w:lang w:val="en"/>
        </w:rPr>
        <w:t>)</w:t>
      </w:r>
      <w:r w:rsidRPr="001C0FE2">
        <w:rPr>
          <w:bCs/>
          <w:i/>
          <w:sz w:val="22"/>
          <w:szCs w:val="36"/>
          <w:lang w:val="en"/>
        </w:rPr>
        <w:t>] [is/are]</w:t>
      </w:r>
      <w:r w:rsidRPr="00B70521">
        <w:rPr>
          <w:bCs/>
          <w:sz w:val="22"/>
          <w:szCs w:val="36"/>
          <w:lang w:val="en"/>
        </w:rPr>
        <w:t xml:space="preserve"> best suited to meet our requirements for</w:t>
      </w:r>
      <w:r>
        <w:rPr>
          <w:bCs/>
          <w:sz w:val="22"/>
          <w:szCs w:val="36"/>
          <w:lang w:val="en"/>
        </w:rPr>
        <w:t xml:space="preserve"> achieving best </w:t>
      </w:r>
      <w:r w:rsidRPr="00B70521">
        <w:rPr>
          <w:bCs/>
          <w:sz w:val="22"/>
          <w:szCs w:val="36"/>
          <w:lang w:val="en"/>
        </w:rPr>
        <w:t>value for money.</w:t>
      </w:r>
    </w:p>
    <w:p w:rsidR="001C0FE2" w:rsidRDefault="001C0FE2" w:rsidP="001C0FE2">
      <w:pPr>
        <w:pStyle w:val="MEDbody"/>
        <w:rPr>
          <w:bCs/>
          <w:sz w:val="22"/>
          <w:szCs w:val="36"/>
          <w:lang w:val="en"/>
        </w:rPr>
      </w:pPr>
    </w:p>
    <w:p w:rsidR="000F640D" w:rsidRDefault="000F640D" w:rsidP="000F640D">
      <w:pPr>
        <w:rPr>
          <w:lang w:val="en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0F640D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0F640D" w:rsidRPr="00E6780C" w:rsidRDefault="000F640D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0F640D" w:rsidRPr="00E6780C" w:rsidRDefault="000F640D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Issues to be resolved</w:t>
            </w:r>
          </w:p>
        </w:tc>
      </w:tr>
    </w:tbl>
    <w:p w:rsidR="000F640D" w:rsidRDefault="000F640D" w:rsidP="000F640D">
      <w:pPr>
        <w:rPr>
          <w:rFonts w:cs="Arial"/>
          <w:b/>
          <w:sz w:val="16"/>
          <w:szCs w:val="16"/>
        </w:rPr>
      </w:pPr>
    </w:p>
    <w:p w:rsidR="000F640D" w:rsidRDefault="000F640D" w:rsidP="000F640D">
      <w:pPr>
        <w:rPr>
          <w:lang w:val="en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0F640D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0F640D" w:rsidRPr="00E6780C" w:rsidRDefault="000F640D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0F640D" w:rsidRPr="00E6780C" w:rsidRDefault="000F640D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Procurement Plan &amp; probity practices</w:t>
            </w:r>
          </w:p>
        </w:tc>
      </w:tr>
    </w:tbl>
    <w:p w:rsidR="000F640D" w:rsidRDefault="000F640D" w:rsidP="000F640D">
      <w:pPr>
        <w:rPr>
          <w:rFonts w:cs="Arial"/>
          <w:b/>
          <w:sz w:val="16"/>
          <w:szCs w:val="16"/>
        </w:rPr>
      </w:pPr>
    </w:p>
    <w:p w:rsidR="00751D33" w:rsidRDefault="00751D33" w:rsidP="000F640D">
      <w:pPr>
        <w:pStyle w:val="MEDbody"/>
        <w:rPr>
          <w:lang w:val="en"/>
        </w:rPr>
      </w:pPr>
      <w:r>
        <w:rPr>
          <w:lang w:val="en"/>
        </w:rPr>
        <w:t xml:space="preserve">We confirm that the approved Procurement Plan and probity practices have been followed. </w:t>
      </w:r>
    </w:p>
    <w:p w:rsidR="000F640D" w:rsidRDefault="000F640D" w:rsidP="000F640D">
      <w:pPr>
        <w:rPr>
          <w:lang w:val="en"/>
        </w:rPr>
      </w:pPr>
      <w:r>
        <w:rPr>
          <w:lang w:val="en"/>
        </w:rPr>
        <w:br w:type="page"/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0F640D" w:rsidRPr="00E6780C" w:rsidTr="00E6780C">
        <w:tc>
          <w:tcPr>
            <w:tcW w:w="1986" w:type="dxa"/>
            <w:shd w:val="clear" w:color="auto" w:fill="A5A6A5"/>
            <w:tcMar>
              <w:left w:w="0" w:type="dxa"/>
              <w:right w:w="0" w:type="dxa"/>
            </w:tcMar>
          </w:tcPr>
          <w:p w:rsidR="000F640D" w:rsidRPr="00E6780C" w:rsidRDefault="000F640D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0F640D" w:rsidRPr="00E6780C" w:rsidRDefault="000F640D" w:rsidP="00431625">
            <w:pPr>
              <w:pStyle w:val="MEDH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  <w:color w:val="auto"/>
              </w:rPr>
              <w:t>Endorsement by the evaluation panel</w:t>
            </w:r>
          </w:p>
        </w:tc>
      </w:tr>
    </w:tbl>
    <w:p w:rsidR="000F640D" w:rsidRDefault="000F640D" w:rsidP="000F640D">
      <w:pPr>
        <w:rPr>
          <w:rFonts w:cs="Arial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3804"/>
        <w:gridCol w:w="2779"/>
      </w:tblGrid>
      <w:tr w:rsidR="00751D33" w:rsidRPr="00E6780C" w:rsidTr="00E6780C">
        <w:trPr>
          <w:jc w:val="center"/>
        </w:trPr>
        <w:tc>
          <w:tcPr>
            <w:tcW w:w="3623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Full name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Signature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A5A6A5"/>
          </w:tcPr>
          <w:p w:rsidR="00751D33" w:rsidRPr="00E6780C" w:rsidRDefault="00751D33" w:rsidP="00E6780C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Date</w:t>
            </w:r>
          </w:p>
        </w:tc>
      </w:tr>
      <w:tr w:rsidR="00751D33" w:rsidRPr="00E6780C" w:rsidTr="00E6780C">
        <w:trPr>
          <w:jc w:val="center"/>
        </w:trPr>
        <w:tc>
          <w:tcPr>
            <w:tcW w:w="3623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3623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3623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3623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751D33" w:rsidRPr="00E6780C" w:rsidTr="00E6780C">
        <w:trPr>
          <w:jc w:val="center"/>
        </w:trPr>
        <w:tc>
          <w:tcPr>
            <w:tcW w:w="3623" w:type="dxa"/>
            <w:shd w:val="clear" w:color="auto" w:fill="FFFFFF"/>
          </w:tcPr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751D33" w:rsidRPr="00E6780C" w:rsidRDefault="00751D33" w:rsidP="00431625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FFFFFF"/>
          </w:tcPr>
          <w:p w:rsidR="00751D33" w:rsidRPr="00E6780C" w:rsidRDefault="00751D33" w:rsidP="00431625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751D33" w:rsidRDefault="00751D33" w:rsidP="00751D33">
      <w:pPr>
        <w:rPr>
          <w:rFonts w:cs="Arial"/>
          <w:bCs/>
          <w:sz w:val="22"/>
          <w:szCs w:val="36"/>
          <w:lang w:val="en"/>
        </w:rPr>
      </w:pPr>
      <w:r>
        <w:rPr>
          <w:rFonts w:cs="Arial"/>
          <w:bCs/>
          <w:sz w:val="22"/>
          <w:szCs w:val="36"/>
          <w:lang w:val="en"/>
        </w:rPr>
        <w:br w:type="page"/>
      </w:r>
    </w:p>
    <w:p w:rsidR="000F640D" w:rsidRDefault="000F640D" w:rsidP="000F640D">
      <w:pPr>
        <w:rPr>
          <w:lang w:val="en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986"/>
        <w:gridCol w:w="8220"/>
      </w:tblGrid>
      <w:tr w:rsidR="000F640D" w:rsidRPr="00E6780C" w:rsidTr="00E6780C">
        <w:tc>
          <w:tcPr>
            <w:tcW w:w="1986" w:type="dxa"/>
            <w:shd w:val="clear" w:color="auto" w:fill="F3B329"/>
            <w:tcMar>
              <w:left w:w="0" w:type="dxa"/>
              <w:right w:w="0" w:type="dxa"/>
            </w:tcMar>
          </w:tcPr>
          <w:p w:rsidR="000F640D" w:rsidRPr="00E6780C" w:rsidRDefault="000F640D" w:rsidP="00431625">
            <w:pPr>
              <w:rPr>
                <w:rFonts w:eastAsia="Times New Roman" w:cs="Arial"/>
                <w:b/>
                <w:sz w:val="22"/>
                <w:szCs w:val="22"/>
              </w:rPr>
            </w:pPr>
          </w:p>
        </w:tc>
        <w:tc>
          <w:tcPr>
            <w:tcW w:w="8220" w:type="dxa"/>
            <w:shd w:val="clear" w:color="auto" w:fill="auto"/>
          </w:tcPr>
          <w:p w:rsidR="000F640D" w:rsidRPr="00E6780C" w:rsidRDefault="000F640D" w:rsidP="00E6780C">
            <w:pPr>
              <w:pStyle w:val="MEDH1"/>
              <w:spacing w:before="60" w:after="60"/>
              <w:ind w:left="0"/>
              <w:rPr>
                <w:rFonts w:eastAsia="Times New Roman" w:cs="Arial"/>
                <w:b/>
                <w:sz w:val="22"/>
                <w:szCs w:val="22"/>
              </w:rPr>
            </w:pPr>
            <w:r w:rsidRPr="00E6780C">
              <w:rPr>
                <w:rFonts w:eastAsia="Times New Roman"/>
              </w:rPr>
              <w:t>Appendix</w:t>
            </w:r>
          </w:p>
        </w:tc>
      </w:tr>
    </w:tbl>
    <w:p w:rsidR="000F640D" w:rsidRDefault="000F640D" w:rsidP="000F640D">
      <w:pPr>
        <w:rPr>
          <w:rFonts w:cs="Arial"/>
          <w:b/>
          <w:sz w:val="16"/>
          <w:szCs w:val="16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9354"/>
      </w:tblGrid>
      <w:tr w:rsidR="000F640D" w:rsidRPr="00E6780C" w:rsidTr="00E6780C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:rsidR="000F640D" w:rsidRPr="00E6780C" w:rsidRDefault="0044255E" w:rsidP="00E6780C">
            <w:pPr>
              <w:spacing w:before="60" w:after="60"/>
              <w:ind w:right="59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>
                  <wp:extent cx="542925" cy="542925"/>
                  <wp:effectExtent l="0" t="0" r="9525" b="9525"/>
                  <wp:docPr id="5" name="Picture 5" descr="import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port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0F640D" w:rsidRPr="00E6780C" w:rsidRDefault="000F640D" w:rsidP="00431625">
            <w:pPr>
              <w:pStyle w:val="MEDH2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Template instructions</w:t>
            </w:r>
          </w:p>
          <w:p w:rsidR="000F640D" w:rsidRPr="00E6780C" w:rsidRDefault="000F640D" w:rsidP="00431625">
            <w:pPr>
              <w:pStyle w:val="MEDcontentsbody"/>
              <w:rPr>
                <w:rFonts w:eastAsia="Times New Roman"/>
                <w:noProof w:val="0"/>
                <w:sz w:val="21"/>
              </w:rPr>
            </w:pPr>
            <w:r w:rsidRPr="00E6780C">
              <w:rPr>
                <w:rFonts w:eastAsia="Times New Roman"/>
                <w:noProof w:val="0"/>
                <w:sz w:val="21"/>
              </w:rPr>
              <w:t>Items for the appendix can be adapted to suit your project.</w:t>
            </w:r>
          </w:p>
        </w:tc>
      </w:tr>
    </w:tbl>
    <w:p w:rsidR="000F640D" w:rsidRPr="00112734" w:rsidRDefault="000F640D" w:rsidP="000F640D">
      <w:pPr>
        <w:pStyle w:val="MEDbody"/>
        <w:spacing w:after="0"/>
      </w:pPr>
    </w:p>
    <w:p w:rsidR="00751D33" w:rsidRPr="000F640D" w:rsidRDefault="00751D33" w:rsidP="000F640D">
      <w:pPr>
        <w:pStyle w:val="MEDbody"/>
        <w:rPr>
          <w:b/>
        </w:rPr>
      </w:pPr>
      <w:r w:rsidRPr="000F640D">
        <w:rPr>
          <w:b/>
        </w:rPr>
        <w:t>Items to attach:</w:t>
      </w:r>
    </w:p>
    <w:p w:rsidR="00751D33" w:rsidRPr="000F640D" w:rsidRDefault="00751D33" w:rsidP="000F640D">
      <w:pPr>
        <w:pStyle w:val="MEDbullet"/>
        <w:numPr>
          <w:ilvl w:val="0"/>
          <w:numId w:val="6"/>
        </w:numPr>
        <w:tabs>
          <w:tab w:val="clear" w:pos="1800"/>
          <w:tab w:val="num" w:pos="463"/>
        </w:tabs>
        <w:spacing w:before="60" w:after="60"/>
        <w:ind w:left="463" w:hanging="283"/>
        <w:rPr>
          <w:rFonts w:eastAsia="Times New Roman"/>
          <w:sz w:val="20"/>
          <w:szCs w:val="20"/>
        </w:rPr>
      </w:pPr>
      <w:r w:rsidRPr="000F640D">
        <w:rPr>
          <w:rFonts w:eastAsia="Times New Roman"/>
          <w:sz w:val="20"/>
          <w:szCs w:val="20"/>
        </w:rPr>
        <w:t>Evaluation: Mandatory Conditions</w:t>
      </w:r>
    </w:p>
    <w:p w:rsidR="00751D33" w:rsidRPr="000F640D" w:rsidRDefault="00751D33" w:rsidP="000F640D">
      <w:pPr>
        <w:pStyle w:val="MEDbullet"/>
        <w:numPr>
          <w:ilvl w:val="0"/>
          <w:numId w:val="6"/>
        </w:numPr>
        <w:tabs>
          <w:tab w:val="clear" w:pos="1800"/>
          <w:tab w:val="num" w:pos="463"/>
        </w:tabs>
        <w:spacing w:before="60" w:after="60"/>
        <w:ind w:left="463" w:hanging="283"/>
        <w:rPr>
          <w:rFonts w:eastAsia="Times New Roman"/>
          <w:sz w:val="20"/>
          <w:szCs w:val="20"/>
        </w:rPr>
      </w:pPr>
      <w:r w:rsidRPr="000F640D">
        <w:rPr>
          <w:rFonts w:eastAsia="Times New Roman"/>
          <w:sz w:val="20"/>
          <w:szCs w:val="20"/>
        </w:rPr>
        <w:t>Tender Criteria Evaluation Forms</w:t>
      </w:r>
    </w:p>
    <w:p w:rsidR="00751D33" w:rsidRPr="000F640D" w:rsidRDefault="00751D33" w:rsidP="000F640D">
      <w:pPr>
        <w:pStyle w:val="MEDbullet"/>
        <w:numPr>
          <w:ilvl w:val="0"/>
          <w:numId w:val="6"/>
        </w:numPr>
        <w:tabs>
          <w:tab w:val="clear" w:pos="1800"/>
          <w:tab w:val="num" w:pos="463"/>
        </w:tabs>
        <w:spacing w:before="60" w:after="60"/>
        <w:ind w:left="463" w:hanging="283"/>
        <w:rPr>
          <w:rFonts w:eastAsia="Times New Roman"/>
          <w:sz w:val="20"/>
          <w:szCs w:val="20"/>
        </w:rPr>
      </w:pPr>
      <w:r w:rsidRPr="000F640D">
        <w:rPr>
          <w:rFonts w:eastAsia="Times New Roman"/>
          <w:sz w:val="20"/>
          <w:szCs w:val="20"/>
        </w:rPr>
        <w:t>Guide to Scoring</w:t>
      </w:r>
    </w:p>
    <w:p w:rsidR="00751D33" w:rsidRPr="000F640D" w:rsidRDefault="00751D33" w:rsidP="000F640D">
      <w:pPr>
        <w:pStyle w:val="MEDbullet"/>
        <w:numPr>
          <w:ilvl w:val="0"/>
          <w:numId w:val="6"/>
        </w:numPr>
        <w:tabs>
          <w:tab w:val="clear" w:pos="1800"/>
          <w:tab w:val="num" w:pos="463"/>
        </w:tabs>
        <w:spacing w:before="60" w:after="60"/>
        <w:ind w:left="463" w:hanging="283"/>
        <w:rPr>
          <w:rFonts w:eastAsia="Times New Roman"/>
          <w:sz w:val="20"/>
          <w:szCs w:val="20"/>
        </w:rPr>
      </w:pPr>
      <w:r w:rsidRPr="000F640D">
        <w:rPr>
          <w:rFonts w:eastAsia="Times New Roman"/>
          <w:sz w:val="20"/>
          <w:szCs w:val="20"/>
        </w:rPr>
        <w:t>Instructions to Evaluatio</w:t>
      </w:r>
    </w:p>
    <w:p w:rsidR="00751D33" w:rsidRPr="000F640D" w:rsidRDefault="00751D33" w:rsidP="000F640D">
      <w:pPr>
        <w:pStyle w:val="MEDbullet"/>
        <w:spacing w:before="60" w:after="60"/>
        <w:ind w:left="0" w:firstLine="0"/>
        <w:rPr>
          <w:rFonts w:eastAsia="Times New Roman"/>
          <w:sz w:val="20"/>
          <w:szCs w:val="20"/>
        </w:rPr>
      </w:pPr>
    </w:p>
    <w:p w:rsidR="00751D33" w:rsidRDefault="00751D33" w:rsidP="00FA4208">
      <w:pPr>
        <w:pStyle w:val="MEDbody"/>
        <w:spacing w:after="0"/>
      </w:pPr>
    </w:p>
    <w:sectPr w:rsidR="00751D33" w:rsidSect="00751D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567" w:left="85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0C" w:rsidRDefault="00E6780C">
      <w:r>
        <w:separator/>
      </w:r>
    </w:p>
  </w:endnote>
  <w:endnote w:type="continuationSeparator" w:id="0">
    <w:p w:rsidR="00E6780C" w:rsidRDefault="00E6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F0" w:rsidRDefault="006570F0">
    <w:pPr>
      <w:pStyle w:val="Footer"/>
    </w:pPr>
    <w:r w:rsidRPr="006570F0">
      <w:rPr>
        <w:sz w:val="16"/>
      </w:rPr>
      <w:t>1037385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3607"/>
      <w:gridCol w:w="5607"/>
      <w:gridCol w:w="992"/>
    </w:tblGrid>
    <w:tr w:rsidR="006570F0" w:rsidTr="00E6780C">
      <w:trPr>
        <w:trHeight w:hRule="exact" w:val="397"/>
        <w:jc w:val="center"/>
      </w:trPr>
      <w:tc>
        <w:tcPr>
          <w:tcW w:w="3095" w:type="dxa"/>
          <w:shd w:val="clear" w:color="auto" w:fill="auto"/>
          <w:vAlign w:val="bottom"/>
        </w:tcPr>
        <w:p w:rsidR="006570F0" w:rsidRPr="00E6780C" w:rsidRDefault="0044255E" w:rsidP="003F1C2F">
          <w:pPr>
            <w:pStyle w:val="Footer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inline distT="0" distB="0" distL="0" distR="0">
                <wp:extent cx="685800" cy="238125"/>
                <wp:effectExtent l="0" t="0" r="0" b="9525"/>
                <wp:docPr id="6" name="licensebutton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70F0" w:rsidRPr="00E6780C">
            <w:rPr>
              <w:rFonts w:eastAsia="Times New Roman"/>
              <w:color w:val="333333"/>
              <w:sz w:val="28"/>
              <w:szCs w:val="28"/>
            </w:rPr>
            <w:t xml:space="preserve"> </w:t>
          </w:r>
          <w:r w:rsidR="006570F0" w:rsidRPr="00E6780C">
            <w:rPr>
              <w:rFonts w:eastAsia="Times New Roman" w:cs="Arial"/>
              <w:b/>
              <w:color w:val="808080"/>
              <w:sz w:val="20"/>
            </w:rPr>
            <w:t>Crown Copyright</w:t>
          </w:r>
        </w:p>
      </w:tc>
      <w:tc>
        <w:tcPr>
          <w:tcW w:w="4810" w:type="dxa"/>
          <w:shd w:val="clear" w:color="auto" w:fill="auto"/>
        </w:tcPr>
        <w:p w:rsidR="006570F0" w:rsidRPr="00E6780C" w:rsidRDefault="006570F0" w:rsidP="003F1C2F">
          <w:pPr>
            <w:pStyle w:val="Footer"/>
            <w:rPr>
              <w:rFonts w:eastAsia="Times New Roman"/>
            </w:rPr>
          </w:pPr>
        </w:p>
      </w:tc>
      <w:tc>
        <w:tcPr>
          <w:tcW w:w="851" w:type="dxa"/>
          <w:tcBorders>
            <w:top w:val="nil"/>
          </w:tcBorders>
          <w:shd w:val="clear" w:color="auto" w:fill="F3B329"/>
          <w:vAlign w:val="bottom"/>
        </w:tcPr>
        <w:p w:rsidR="006570F0" w:rsidRPr="00E6780C" w:rsidRDefault="006570F0" w:rsidP="00E6780C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  <w:r w:rsidRPr="00E6780C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begin"/>
          </w:r>
          <w:r w:rsidRPr="00E6780C">
            <w:rPr>
              <w:rStyle w:val="PageNumber"/>
              <w:rFonts w:eastAsia="Times New Roman"/>
              <w:color w:val="FFFFFF"/>
              <w:sz w:val="28"/>
              <w:szCs w:val="28"/>
            </w:rPr>
            <w:instrText xml:space="preserve"> PAGE </w:instrText>
          </w:r>
          <w:r w:rsidRPr="00E6780C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separate"/>
          </w:r>
          <w:r w:rsidR="0044255E">
            <w:rPr>
              <w:rStyle w:val="PageNumber"/>
              <w:rFonts w:eastAsia="Times New Roman"/>
              <w:noProof/>
              <w:color w:val="FFFFFF"/>
              <w:sz w:val="28"/>
              <w:szCs w:val="28"/>
            </w:rPr>
            <w:t>2</w:t>
          </w:r>
          <w:r w:rsidRPr="00E6780C">
            <w:rPr>
              <w:rStyle w:val="PageNumber"/>
              <w:rFonts w:eastAsia="Times New Roman"/>
              <w:color w:val="FFFFFF"/>
              <w:sz w:val="28"/>
              <w:szCs w:val="28"/>
            </w:rPr>
            <w:fldChar w:fldCharType="end"/>
          </w:r>
        </w:p>
      </w:tc>
    </w:tr>
  </w:tbl>
  <w:p w:rsidR="006570F0" w:rsidRDefault="006570F0">
    <w:pPr>
      <w:pStyle w:val="Footer"/>
    </w:pPr>
    <w:r w:rsidRPr="006570F0">
      <w:rPr>
        <w:sz w:val="16"/>
      </w:rPr>
      <w:t>1037385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F0" w:rsidRDefault="006570F0">
    <w:pPr>
      <w:pStyle w:val="Footer"/>
    </w:pPr>
    <w:r w:rsidRPr="006570F0">
      <w:rPr>
        <w:sz w:val="16"/>
      </w:rPr>
      <w:t>1037385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0C" w:rsidRDefault="00E6780C">
      <w:r>
        <w:separator/>
      </w:r>
    </w:p>
  </w:footnote>
  <w:footnote w:type="continuationSeparator" w:id="0">
    <w:p w:rsidR="00E6780C" w:rsidRDefault="00E6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F0" w:rsidRDefault="00657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ook w:val="01E0" w:firstRow="1" w:lastRow="1" w:firstColumn="1" w:lastColumn="1" w:noHBand="0" w:noVBand="0"/>
    </w:tblPr>
    <w:tblGrid>
      <w:gridCol w:w="4537"/>
      <w:gridCol w:w="5669"/>
    </w:tblGrid>
    <w:tr w:rsidR="006570F0" w:rsidTr="00E6780C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:rsidR="006570F0" w:rsidRPr="00E6780C" w:rsidRDefault="0044255E" w:rsidP="00E6780C">
          <w:pPr>
            <w:spacing w:after="0"/>
            <w:ind w:right="357"/>
            <w:jc w:val="right"/>
            <w:rPr>
              <w:rFonts w:eastAsia="Times New Roman"/>
            </w:rPr>
          </w:pPr>
          <w:r>
            <w:rPr>
              <w:rFonts w:eastAsia="Times New Roman"/>
              <w:noProof/>
              <w:lang w:val="en-NZ" w:eastAsia="en-N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57785</wp:posOffset>
                </wp:positionV>
                <wp:extent cx="1600200" cy="162560"/>
                <wp:effectExtent l="0" t="0" r="0" b="8890"/>
                <wp:wrapNone/>
                <wp:docPr id="8" name="Picture 8" descr="NZ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Z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6570F0" w:rsidRPr="00E6780C" w:rsidRDefault="006570F0" w:rsidP="00E6780C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E6780C">
            <w:rPr>
              <w:rFonts w:eastAsia="Times New Roman"/>
              <w:b/>
              <w:color w:val="A5A6A5"/>
              <w:sz w:val="24"/>
            </w:rPr>
            <w:t>Procurement – driving better value for money</w:t>
          </w:r>
        </w:p>
      </w:tc>
    </w:tr>
  </w:tbl>
  <w:p w:rsidR="006570F0" w:rsidRPr="00E400F1" w:rsidRDefault="006570F0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0F0" w:rsidRDefault="00657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6477E"/>
    <w:multiLevelType w:val="multilevel"/>
    <w:tmpl w:val="5D3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546804"/>
    <w:multiLevelType w:val="hybridMultilevel"/>
    <w:tmpl w:val="5D364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A6DB6"/>
    <w:multiLevelType w:val="hybridMultilevel"/>
    <w:tmpl w:val="39725B20"/>
    <w:lvl w:ilvl="0" w:tplc="03A89D04">
      <w:start w:val="1"/>
      <w:numFmt w:val="bullet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0">
    <w:nsid w:val="3BE74210"/>
    <w:multiLevelType w:val="hybridMultilevel"/>
    <w:tmpl w:val="F440BB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B19CB"/>
    <w:multiLevelType w:val="hybridMultilevel"/>
    <w:tmpl w:val="58B6D28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0">
    <w:nsid w:val="6881683B"/>
    <w:multiLevelType w:val="hybridMultilevel"/>
    <w:tmpl w:val="D1240AD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3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E434EE"/>
    <w:multiLevelType w:val="hybridMultilevel"/>
    <w:tmpl w:val="314809C0"/>
    <w:lvl w:ilvl="0" w:tplc="CE76455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E725E"/>
    <w:multiLevelType w:val="hybridMultilevel"/>
    <w:tmpl w:val="9424CE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DB3997"/>
    <w:multiLevelType w:val="hybridMultilevel"/>
    <w:tmpl w:val="C3369DC6"/>
    <w:lvl w:ilvl="0" w:tplc="4CB2C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3B32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D32DF2"/>
    <w:multiLevelType w:val="hybridMultilevel"/>
    <w:tmpl w:val="953248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4"/>
  </w:num>
  <w:num w:numId="12">
    <w:abstractNumId w:val="16"/>
  </w:num>
  <w:num w:numId="13">
    <w:abstractNumId w:val="8"/>
  </w:num>
  <w:num w:numId="14">
    <w:abstractNumId w:val="17"/>
  </w:num>
  <w:num w:numId="15">
    <w:abstractNumId w:val="2"/>
  </w:num>
  <w:num w:numId="16">
    <w:abstractNumId w:val="15"/>
  </w:num>
  <w:num w:numId="17">
    <w:abstractNumId w:val="23"/>
  </w:num>
  <w:num w:numId="18">
    <w:abstractNumId w:val="13"/>
  </w:num>
  <w:num w:numId="19">
    <w:abstractNumId w:val="5"/>
  </w:num>
  <w:num w:numId="20">
    <w:abstractNumId w:val="21"/>
  </w:num>
  <w:num w:numId="21">
    <w:abstractNumId w:val="10"/>
  </w:num>
  <w:num w:numId="22">
    <w:abstractNumId w:val="6"/>
  </w:num>
  <w:num w:numId="23">
    <w:abstractNumId w:val="27"/>
  </w:num>
  <w:num w:numId="24">
    <w:abstractNumId w:val="14"/>
  </w:num>
  <w:num w:numId="25">
    <w:abstractNumId w:val="20"/>
  </w:num>
  <w:num w:numId="26">
    <w:abstractNumId w:val="25"/>
  </w:num>
  <w:num w:numId="27">
    <w:abstractNumId w:val="1"/>
  </w:num>
  <w:num w:numId="2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mirrorMargin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47BAA"/>
    <w:rsid w:val="00067797"/>
    <w:rsid w:val="00074E5D"/>
    <w:rsid w:val="000778A0"/>
    <w:rsid w:val="000876D9"/>
    <w:rsid w:val="00087A57"/>
    <w:rsid w:val="00094C3B"/>
    <w:rsid w:val="00095D3E"/>
    <w:rsid w:val="000A5743"/>
    <w:rsid w:val="000A706A"/>
    <w:rsid w:val="000C374D"/>
    <w:rsid w:val="000F640D"/>
    <w:rsid w:val="00105D38"/>
    <w:rsid w:val="00112734"/>
    <w:rsid w:val="00120691"/>
    <w:rsid w:val="00124E65"/>
    <w:rsid w:val="001320B5"/>
    <w:rsid w:val="00137328"/>
    <w:rsid w:val="00143F59"/>
    <w:rsid w:val="001646DB"/>
    <w:rsid w:val="00193EDF"/>
    <w:rsid w:val="00197B79"/>
    <w:rsid w:val="001A669C"/>
    <w:rsid w:val="001A7855"/>
    <w:rsid w:val="001B254A"/>
    <w:rsid w:val="001B2F19"/>
    <w:rsid w:val="001C0FE2"/>
    <w:rsid w:val="001D2072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665E4"/>
    <w:rsid w:val="00273196"/>
    <w:rsid w:val="00291CEB"/>
    <w:rsid w:val="002A59DF"/>
    <w:rsid w:val="002B3D98"/>
    <w:rsid w:val="002C51B5"/>
    <w:rsid w:val="002D72A6"/>
    <w:rsid w:val="002E6CC1"/>
    <w:rsid w:val="002F3BE9"/>
    <w:rsid w:val="00305241"/>
    <w:rsid w:val="00316B87"/>
    <w:rsid w:val="003447C8"/>
    <w:rsid w:val="00350982"/>
    <w:rsid w:val="00360A03"/>
    <w:rsid w:val="00360FC6"/>
    <w:rsid w:val="0038145F"/>
    <w:rsid w:val="003816BB"/>
    <w:rsid w:val="0039404D"/>
    <w:rsid w:val="003974B0"/>
    <w:rsid w:val="003C1C00"/>
    <w:rsid w:val="003C2EA8"/>
    <w:rsid w:val="003C7B76"/>
    <w:rsid w:val="003D0695"/>
    <w:rsid w:val="003F1C2F"/>
    <w:rsid w:val="003F440D"/>
    <w:rsid w:val="00431625"/>
    <w:rsid w:val="0043276B"/>
    <w:rsid w:val="00435EA8"/>
    <w:rsid w:val="0044255E"/>
    <w:rsid w:val="0045279C"/>
    <w:rsid w:val="00455703"/>
    <w:rsid w:val="004608E6"/>
    <w:rsid w:val="00464098"/>
    <w:rsid w:val="00467497"/>
    <w:rsid w:val="00487DEA"/>
    <w:rsid w:val="00491A8A"/>
    <w:rsid w:val="00491B4D"/>
    <w:rsid w:val="004C2D4A"/>
    <w:rsid w:val="004D12D9"/>
    <w:rsid w:val="004D357D"/>
    <w:rsid w:val="004E47EA"/>
    <w:rsid w:val="004E7878"/>
    <w:rsid w:val="00516723"/>
    <w:rsid w:val="0053177F"/>
    <w:rsid w:val="005347BD"/>
    <w:rsid w:val="00545CC2"/>
    <w:rsid w:val="00553DBD"/>
    <w:rsid w:val="00582457"/>
    <w:rsid w:val="00587ACD"/>
    <w:rsid w:val="005B4BEC"/>
    <w:rsid w:val="005D15DB"/>
    <w:rsid w:val="005D1CA9"/>
    <w:rsid w:val="005D4272"/>
    <w:rsid w:val="005D49F1"/>
    <w:rsid w:val="005E0040"/>
    <w:rsid w:val="005E14AE"/>
    <w:rsid w:val="005F464E"/>
    <w:rsid w:val="005F63B4"/>
    <w:rsid w:val="005F6D45"/>
    <w:rsid w:val="00600256"/>
    <w:rsid w:val="00614890"/>
    <w:rsid w:val="00616ED1"/>
    <w:rsid w:val="006171F4"/>
    <w:rsid w:val="00621FBC"/>
    <w:rsid w:val="00626D03"/>
    <w:rsid w:val="00631867"/>
    <w:rsid w:val="006570F0"/>
    <w:rsid w:val="006673BE"/>
    <w:rsid w:val="006764ED"/>
    <w:rsid w:val="006B2AF9"/>
    <w:rsid w:val="006E077A"/>
    <w:rsid w:val="006F0661"/>
    <w:rsid w:val="006F2F58"/>
    <w:rsid w:val="007038B2"/>
    <w:rsid w:val="00707B02"/>
    <w:rsid w:val="0071360F"/>
    <w:rsid w:val="00734C33"/>
    <w:rsid w:val="007361D6"/>
    <w:rsid w:val="00751D33"/>
    <w:rsid w:val="00757713"/>
    <w:rsid w:val="007844DC"/>
    <w:rsid w:val="007850E9"/>
    <w:rsid w:val="00786139"/>
    <w:rsid w:val="007C77CE"/>
    <w:rsid w:val="007D10EF"/>
    <w:rsid w:val="007E18AD"/>
    <w:rsid w:val="007F40AC"/>
    <w:rsid w:val="008122FE"/>
    <w:rsid w:val="00817241"/>
    <w:rsid w:val="008301CD"/>
    <w:rsid w:val="008373F5"/>
    <w:rsid w:val="00843533"/>
    <w:rsid w:val="0084403C"/>
    <w:rsid w:val="00845310"/>
    <w:rsid w:val="0084553E"/>
    <w:rsid w:val="0086796A"/>
    <w:rsid w:val="00871760"/>
    <w:rsid w:val="00883747"/>
    <w:rsid w:val="00883FB9"/>
    <w:rsid w:val="00893F20"/>
    <w:rsid w:val="00894B67"/>
    <w:rsid w:val="008A1E24"/>
    <w:rsid w:val="008A2B8E"/>
    <w:rsid w:val="008C1E96"/>
    <w:rsid w:val="008D2404"/>
    <w:rsid w:val="008D24C1"/>
    <w:rsid w:val="00917ECD"/>
    <w:rsid w:val="00943912"/>
    <w:rsid w:val="00944122"/>
    <w:rsid w:val="00956411"/>
    <w:rsid w:val="009571D9"/>
    <w:rsid w:val="00972E5A"/>
    <w:rsid w:val="00973E49"/>
    <w:rsid w:val="00982CD8"/>
    <w:rsid w:val="009C1895"/>
    <w:rsid w:val="009E643E"/>
    <w:rsid w:val="009F4BDB"/>
    <w:rsid w:val="009F6037"/>
    <w:rsid w:val="00A126E1"/>
    <w:rsid w:val="00A26646"/>
    <w:rsid w:val="00A35B71"/>
    <w:rsid w:val="00A373C4"/>
    <w:rsid w:val="00A660CF"/>
    <w:rsid w:val="00A724DE"/>
    <w:rsid w:val="00A77D15"/>
    <w:rsid w:val="00A94028"/>
    <w:rsid w:val="00AB5673"/>
    <w:rsid w:val="00AD3480"/>
    <w:rsid w:val="00AE51BB"/>
    <w:rsid w:val="00AE7602"/>
    <w:rsid w:val="00B004CC"/>
    <w:rsid w:val="00B03C59"/>
    <w:rsid w:val="00B20245"/>
    <w:rsid w:val="00B31C4E"/>
    <w:rsid w:val="00B43D80"/>
    <w:rsid w:val="00B510FD"/>
    <w:rsid w:val="00B53887"/>
    <w:rsid w:val="00B56F3D"/>
    <w:rsid w:val="00B70983"/>
    <w:rsid w:val="00B72CB2"/>
    <w:rsid w:val="00B73224"/>
    <w:rsid w:val="00B756E3"/>
    <w:rsid w:val="00B77BED"/>
    <w:rsid w:val="00B82239"/>
    <w:rsid w:val="00B85426"/>
    <w:rsid w:val="00B911FC"/>
    <w:rsid w:val="00B91823"/>
    <w:rsid w:val="00B97161"/>
    <w:rsid w:val="00BA61B5"/>
    <w:rsid w:val="00BA62BD"/>
    <w:rsid w:val="00BB06E4"/>
    <w:rsid w:val="00BC5720"/>
    <w:rsid w:val="00BD23E2"/>
    <w:rsid w:val="00BD6AF1"/>
    <w:rsid w:val="00BD7133"/>
    <w:rsid w:val="00BE362A"/>
    <w:rsid w:val="00BF568A"/>
    <w:rsid w:val="00C03550"/>
    <w:rsid w:val="00C44226"/>
    <w:rsid w:val="00C45CDD"/>
    <w:rsid w:val="00C51956"/>
    <w:rsid w:val="00C52B5C"/>
    <w:rsid w:val="00C549F4"/>
    <w:rsid w:val="00C700F9"/>
    <w:rsid w:val="00CA40D2"/>
    <w:rsid w:val="00CC0950"/>
    <w:rsid w:val="00CD39E5"/>
    <w:rsid w:val="00CE2B25"/>
    <w:rsid w:val="00CF699C"/>
    <w:rsid w:val="00D03ACC"/>
    <w:rsid w:val="00D05C1E"/>
    <w:rsid w:val="00D12E97"/>
    <w:rsid w:val="00D40243"/>
    <w:rsid w:val="00D42A5E"/>
    <w:rsid w:val="00D66C94"/>
    <w:rsid w:val="00D774DC"/>
    <w:rsid w:val="00D95E05"/>
    <w:rsid w:val="00D96387"/>
    <w:rsid w:val="00DA2738"/>
    <w:rsid w:val="00DB2E08"/>
    <w:rsid w:val="00DB40BC"/>
    <w:rsid w:val="00DB4DBB"/>
    <w:rsid w:val="00DB6276"/>
    <w:rsid w:val="00DB73F4"/>
    <w:rsid w:val="00DD174A"/>
    <w:rsid w:val="00DD6094"/>
    <w:rsid w:val="00DD7C83"/>
    <w:rsid w:val="00DE5A1E"/>
    <w:rsid w:val="00DF3295"/>
    <w:rsid w:val="00DF51B1"/>
    <w:rsid w:val="00DF6D54"/>
    <w:rsid w:val="00E20F23"/>
    <w:rsid w:val="00E25B2C"/>
    <w:rsid w:val="00E400F1"/>
    <w:rsid w:val="00E44C1E"/>
    <w:rsid w:val="00E54D1D"/>
    <w:rsid w:val="00E65D62"/>
    <w:rsid w:val="00E6780C"/>
    <w:rsid w:val="00EB04EB"/>
    <w:rsid w:val="00EF0B26"/>
    <w:rsid w:val="00EF13B0"/>
    <w:rsid w:val="00EF2924"/>
    <w:rsid w:val="00F024E9"/>
    <w:rsid w:val="00F1394B"/>
    <w:rsid w:val="00F21EFC"/>
    <w:rsid w:val="00F266A9"/>
    <w:rsid w:val="00F44B3D"/>
    <w:rsid w:val="00F45D44"/>
    <w:rsid w:val="00F464A5"/>
    <w:rsid w:val="00F652AE"/>
    <w:rsid w:val="00F77343"/>
    <w:rsid w:val="00F77BE8"/>
    <w:rsid w:val="00F85B40"/>
    <w:rsid w:val="00F91CB3"/>
    <w:rsid w:val="00F93600"/>
    <w:rsid w:val="00F96C0B"/>
    <w:rsid w:val="00FA290C"/>
    <w:rsid w:val="00FA4208"/>
    <w:rsid w:val="00FA72FD"/>
    <w:rsid w:val="00FB095B"/>
    <w:rsid w:val="00FC6B0E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 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 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 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-sa/3.0/n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9F6FD23A.dotm</Template>
  <TotalTime>0</TotalTime>
  <Pages>8</Pages>
  <Words>459</Words>
  <Characters>2644</Characters>
  <Application>Microsoft Office Word</Application>
  <DocSecurity>0</DocSecurity>
  <Lines>377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Panel Minutes / Report template</vt:lpstr>
    </vt:vector>
  </TitlesOfParts>
  <LinksUpToDate>false</LinksUpToDate>
  <CharactersWithSpaces>2969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Panel Minutes / Report template</dc:title>
  <dc:creator/>
  <cp:lastModifiedBy/>
  <cp:revision>1</cp:revision>
  <dcterms:created xsi:type="dcterms:W3CDTF">2017-12-06T21:17:00Z</dcterms:created>
  <dcterms:modified xsi:type="dcterms:W3CDTF">2017-12-06T21:17:00Z</dcterms:modified>
</cp:coreProperties>
</file>