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5E" w:rsidRDefault="0032725E" w:rsidP="0032725E">
      <w:pPr>
        <w:pStyle w:val="Heading1"/>
      </w:pPr>
      <w:bookmarkStart w:id="0" w:name="_GoBack"/>
      <w:r>
        <w:t>Service Improvement Plan (SIP)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2408F7" w:rsidTr="00BA6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shd w:val="clear" w:color="auto" w:fill="2A485D" w:themeFill="text2"/>
          </w:tcPr>
          <w:bookmarkEnd w:id="0"/>
          <w:p w:rsidR="002408F7" w:rsidRDefault="00382754" w:rsidP="00BE54FD">
            <w:r>
              <w:t>Title:</w:t>
            </w:r>
          </w:p>
        </w:tc>
        <w:tc>
          <w:tcPr>
            <w:tcW w:w="5169" w:type="dxa"/>
            <w:shd w:val="clear" w:color="auto" w:fill="D9D9D9" w:themeFill="background1" w:themeFillShade="D9"/>
          </w:tcPr>
          <w:p w:rsidR="002408F7" w:rsidRPr="005B31F3" w:rsidRDefault="00C42E74" w:rsidP="00BE5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9B9B9B" w:themeColor="accent5" w:themeTint="99"/>
              </w:rPr>
            </w:pPr>
            <w:r w:rsidRPr="005B31F3">
              <w:rPr>
                <w:rFonts w:cstheme="minorHAnsi"/>
                <w:b w:val="0"/>
                <w:bCs w:val="0"/>
                <w:color w:val="9B9B9B" w:themeColor="accent5" w:themeTint="99"/>
              </w:rPr>
              <w:t xml:space="preserve">Incident resolution process improvement </w:t>
            </w:r>
          </w:p>
        </w:tc>
      </w:tr>
      <w:tr w:rsidR="002408F7" w:rsidTr="00BA6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shd w:val="clear" w:color="auto" w:fill="2A485D" w:themeFill="text2"/>
          </w:tcPr>
          <w:p w:rsidR="002408F7" w:rsidRDefault="00382754" w:rsidP="00BE54FD">
            <w:r>
              <w:t>SIP Owner:</w:t>
            </w:r>
          </w:p>
        </w:tc>
        <w:tc>
          <w:tcPr>
            <w:tcW w:w="5169" w:type="dxa"/>
            <w:shd w:val="clear" w:color="auto" w:fill="F2F2F2" w:themeFill="background1" w:themeFillShade="F2"/>
          </w:tcPr>
          <w:p w:rsidR="002408F7" w:rsidRPr="005B31F3" w:rsidRDefault="00C42E74" w:rsidP="00BE5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9B9B9B" w:themeColor="accent5" w:themeTint="99"/>
              </w:rPr>
            </w:pPr>
            <w:r w:rsidRPr="005B31F3">
              <w:rPr>
                <w:rFonts w:cstheme="minorHAnsi"/>
                <w:color w:val="9B9B9B" w:themeColor="accent5" w:themeTint="99"/>
              </w:rPr>
              <w:t>XXXXXX</w:t>
            </w:r>
          </w:p>
        </w:tc>
      </w:tr>
      <w:tr w:rsidR="002408F7" w:rsidTr="00BA6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shd w:val="clear" w:color="auto" w:fill="2A485D" w:themeFill="text2"/>
          </w:tcPr>
          <w:p w:rsidR="002408F7" w:rsidRDefault="00382754" w:rsidP="00BE54FD">
            <w:r>
              <w:t>Issue (Problem Statement) or Improvement Opportunity &amp; Scope</w:t>
            </w:r>
          </w:p>
        </w:tc>
        <w:tc>
          <w:tcPr>
            <w:tcW w:w="5169" w:type="dxa"/>
            <w:shd w:val="clear" w:color="auto" w:fill="D9D9D9" w:themeFill="background1" w:themeFillShade="D9"/>
          </w:tcPr>
          <w:p w:rsidR="002408F7" w:rsidRPr="005B31F3" w:rsidRDefault="008733ED" w:rsidP="00BE5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9B9B9B" w:themeColor="accent5" w:themeTint="99"/>
              </w:rPr>
            </w:pPr>
            <w:r w:rsidRPr="005B31F3">
              <w:rPr>
                <w:rFonts w:cstheme="minorHAnsi"/>
                <w:color w:val="9B9B9B" w:themeColor="accent5" w:themeTint="99"/>
              </w:rPr>
              <w:t>e.g.,</w:t>
            </w:r>
            <w:r w:rsidR="00C42E74" w:rsidRPr="005B31F3">
              <w:rPr>
                <w:rFonts w:cstheme="minorHAnsi"/>
                <w:color w:val="9B9B9B" w:themeColor="accent5" w:themeTint="99"/>
              </w:rPr>
              <w:t xml:space="preserve"> </w:t>
            </w:r>
            <w:r w:rsidR="00A6228A" w:rsidRPr="005B31F3">
              <w:rPr>
                <w:rFonts w:cstheme="minorHAnsi"/>
                <w:color w:val="9B9B9B" w:themeColor="accent5" w:themeTint="99"/>
              </w:rPr>
              <w:t>Approach</w:t>
            </w:r>
            <w:r w:rsidR="00C42E74" w:rsidRPr="005B31F3">
              <w:rPr>
                <w:rFonts w:cstheme="minorHAnsi"/>
                <w:color w:val="9B9B9B" w:themeColor="accent5" w:themeTint="99"/>
              </w:rPr>
              <w:t xml:space="preserve"> to managing and resolving high priority </w:t>
            </w:r>
            <w:r w:rsidR="00A6228A" w:rsidRPr="005B31F3">
              <w:rPr>
                <w:rFonts w:cstheme="minorHAnsi"/>
                <w:color w:val="9B9B9B" w:themeColor="accent5" w:themeTint="99"/>
              </w:rPr>
              <w:t xml:space="preserve">incidents is inconsistent. Can lack clear direction and may result in delays to service restoration. </w:t>
            </w:r>
          </w:p>
        </w:tc>
      </w:tr>
    </w:tbl>
    <w:p w:rsidR="002408F7" w:rsidRDefault="002408F7" w:rsidP="00BE54FD"/>
    <w:tbl>
      <w:tblPr>
        <w:tblStyle w:val="NZGPTable1"/>
        <w:tblW w:w="10348" w:type="dxa"/>
        <w:tblLook w:val="04A0" w:firstRow="1" w:lastRow="0" w:firstColumn="1" w:lastColumn="0" w:noHBand="0" w:noVBand="1"/>
      </w:tblPr>
      <w:tblGrid>
        <w:gridCol w:w="846"/>
        <w:gridCol w:w="1843"/>
        <w:gridCol w:w="2139"/>
        <w:gridCol w:w="1581"/>
        <w:gridCol w:w="1588"/>
        <w:gridCol w:w="2351"/>
      </w:tblGrid>
      <w:tr w:rsidR="00CA0DD1" w:rsidTr="00BA6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2A485D" w:themeFill="text2"/>
          </w:tcPr>
          <w:p w:rsidR="00CA0DD1" w:rsidRDefault="00CA0DD1" w:rsidP="00CA0DD1"/>
        </w:tc>
        <w:tc>
          <w:tcPr>
            <w:tcW w:w="1843" w:type="dxa"/>
            <w:shd w:val="clear" w:color="auto" w:fill="2A485D" w:themeFill="text2"/>
          </w:tcPr>
          <w:p w:rsidR="00CA0DD1" w:rsidRPr="00BA63AD" w:rsidRDefault="00CA0DD1" w:rsidP="00F61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4"/>
              </w:rPr>
            </w:pPr>
            <w:r w:rsidRPr="00BA63AD">
              <w:rPr>
                <w:color w:val="FFFFFF" w:themeColor="background1"/>
                <w:szCs w:val="24"/>
              </w:rPr>
              <w:t>Key Deliverables</w:t>
            </w:r>
          </w:p>
        </w:tc>
        <w:tc>
          <w:tcPr>
            <w:tcW w:w="2139" w:type="dxa"/>
            <w:shd w:val="clear" w:color="auto" w:fill="2A485D" w:themeFill="text2"/>
          </w:tcPr>
          <w:p w:rsidR="00CA0DD1" w:rsidRPr="00BA63AD" w:rsidRDefault="00CA0DD1" w:rsidP="00F61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4"/>
              </w:rPr>
            </w:pPr>
            <w:r w:rsidRPr="00BA63AD">
              <w:rPr>
                <w:color w:val="FFFFFF" w:themeColor="background1"/>
                <w:szCs w:val="24"/>
              </w:rPr>
              <w:t>Completion date</w:t>
            </w:r>
          </w:p>
        </w:tc>
        <w:tc>
          <w:tcPr>
            <w:tcW w:w="1581" w:type="dxa"/>
            <w:shd w:val="clear" w:color="auto" w:fill="2A485D" w:themeFill="text2"/>
          </w:tcPr>
          <w:p w:rsidR="00CA0DD1" w:rsidRPr="00BA63AD" w:rsidRDefault="00CA0DD1" w:rsidP="00F61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4"/>
              </w:rPr>
            </w:pPr>
            <w:r w:rsidRPr="00BA63AD">
              <w:rPr>
                <w:color w:val="FFFFFF" w:themeColor="background1"/>
                <w:szCs w:val="24"/>
              </w:rPr>
              <w:t>Status</w:t>
            </w:r>
          </w:p>
        </w:tc>
        <w:tc>
          <w:tcPr>
            <w:tcW w:w="1588" w:type="dxa"/>
            <w:shd w:val="clear" w:color="auto" w:fill="2A485D" w:themeFill="text2"/>
          </w:tcPr>
          <w:p w:rsidR="00CA0DD1" w:rsidRPr="00BA63AD" w:rsidRDefault="00CA0DD1" w:rsidP="00F61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4"/>
              </w:rPr>
            </w:pPr>
            <w:r w:rsidRPr="00BA63AD">
              <w:rPr>
                <w:color w:val="FFFFFF" w:themeColor="background1"/>
                <w:szCs w:val="24"/>
              </w:rPr>
              <w:t>Owner</w:t>
            </w:r>
          </w:p>
        </w:tc>
        <w:tc>
          <w:tcPr>
            <w:tcW w:w="2351" w:type="dxa"/>
            <w:shd w:val="clear" w:color="auto" w:fill="2A485D" w:themeFill="text2"/>
          </w:tcPr>
          <w:p w:rsidR="00CA0DD1" w:rsidRPr="00BA63AD" w:rsidRDefault="00CA0DD1" w:rsidP="00F61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4"/>
              </w:rPr>
            </w:pPr>
            <w:r w:rsidRPr="00BA63AD">
              <w:rPr>
                <w:color w:val="FFFFFF" w:themeColor="background1"/>
                <w:szCs w:val="24"/>
              </w:rPr>
              <w:t>Comments/risks/issues</w:t>
            </w:r>
          </w:p>
        </w:tc>
      </w:tr>
      <w:tr w:rsidR="00F6109D" w:rsidTr="00F61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6109D" w:rsidRPr="00F6109D" w:rsidRDefault="00F6109D" w:rsidP="00F6109D">
            <w:pPr>
              <w:jc w:val="center"/>
              <w:rPr>
                <w:szCs w:val="24"/>
              </w:rPr>
            </w:pPr>
            <w:r w:rsidRPr="00F6109D">
              <w:rPr>
                <w:szCs w:val="24"/>
              </w:rPr>
              <w:t>1.</w:t>
            </w:r>
          </w:p>
        </w:tc>
        <w:tc>
          <w:tcPr>
            <w:tcW w:w="1843" w:type="dxa"/>
          </w:tcPr>
          <w:p w:rsidR="00F6109D" w:rsidRDefault="00F6109D" w:rsidP="00F6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9" w:type="dxa"/>
          </w:tcPr>
          <w:p w:rsidR="00F6109D" w:rsidRDefault="00F6109D" w:rsidP="00F6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00B050"/>
          </w:tcPr>
          <w:p w:rsidR="00F6109D" w:rsidRDefault="00F6109D" w:rsidP="00BA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</w:t>
            </w:r>
          </w:p>
        </w:tc>
        <w:tc>
          <w:tcPr>
            <w:tcW w:w="1588" w:type="dxa"/>
          </w:tcPr>
          <w:p w:rsidR="00F6109D" w:rsidRDefault="00F6109D" w:rsidP="00F6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1" w:type="dxa"/>
          </w:tcPr>
          <w:p w:rsidR="00F6109D" w:rsidRDefault="00F6109D" w:rsidP="00F6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09D" w:rsidTr="00F610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6109D" w:rsidRPr="00F6109D" w:rsidRDefault="00F6109D" w:rsidP="00F6109D">
            <w:pPr>
              <w:jc w:val="center"/>
              <w:rPr>
                <w:szCs w:val="24"/>
              </w:rPr>
            </w:pPr>
            <w:r w:rsidRPr="00F6109D">
              <w:rPr>
                <w:szCs w:val="24"/>
              </w:rPr>
              <w:t>2.</w:t>
            </w:r>
          </w:p>
        </w:tc>
        <w:tc>
          <w:tcPr>
            <w:tcW w:w="1843" w:type="dxa"/>
          </w:tcPr>
          <w:p w:rsidR="00F6109D" w:rsidRDefault="00F6109D" w:rsidP="00F610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39" w:type="dxa"/>
          </w:tcPr>
          <w:p w:rsidR="00F6109D" w:rsidRDefault="00F6109D" w:rsidP="00F610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FFFF00"/>
          </w:tcPr>
          <w:p w:rsidR="00F6109D" w:rsidRDefault="00BA63AD" w:rsidP="00BA63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Amber</w:t>
            </w:r>
          </w:p>
        </w:tc>
        <w:tc>
          <w:tcPr>
            <w:tcW w:w="1588" w:type="dxa"/>
          </w:tcPr>
          <w:p w:rsidR="00F6109D" w:rsidRDefault="00F6109D" w:rsidP="00F610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1" w:type="dxa"/>
          </w:tcPr>
          <w:p w:rsidR="00F6109D" w:rsidRDefault="00F6109D" w:rsidP="00F610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109D" w:rsidTr="00F61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6109D" w:rsidRPr="00F6109D" w:rsidRDefault="00F6109D" w:rsidP="00F6109D">
            <w:pPr>
              <w:jc w:val="center"/>
              <w:rPr>
                <w:szCs w:val="24"/>
              </w:rPr>
            </w:pPr>
            <w:r w:rsidRPr="00F6109D">
              <w:rPr>
                <w:szCs w:val="24"/>
              </w:rPr>
              <w:t>3.</w:t>
            </w:r>
          </w:p>
        </w:tc>
        <w:tc>
          <w:tcPr>
            <w:tcW w:w="1843" w:type="dxa"/>
          </w:tcPr>
          <w:p w:rsidR="00F6109D" w:rsidRDefault="00F6109D" w:rsidP="00F6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9" w:type="dxa"/>
          </w:tcPr>
          <w:p w:rsidR="00F6109D" w:rsidRDefault="00F6109D" w:rsidP="00F6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  <w:shd w:val="clear" w:color="auto" w:fill="FF0000"/>
          </w:tcPr>
          <w:p w:rsidR="00F6109D" w:rsidRDefault="00BA63AD" w:rsidP="00BA6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</w:t>
            </w:r>
          </w:p>
        </w:tc>
        <w:tc>
          <w:tcPr>
            <w:tcW w:w="1588" w:type="dxa"/>
          </w:tcPr>
          <w:p w:rsidR="00F6109D" w:rsidRDefault="00F6109D" w:rsidP="00F6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1" w:type="dxa"/>
          </w:tcPr>
          <w:p w:rsidR="00F6109D" w:rsidRDefault="00F6109D" w:rsidP="00F6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31F3" w:rsidRDefault="005B31F3" w:rsidP="00BE54FD"/>
    <w:tbl>
      <w:tblPr>
        <w:tblStyle w:val="NZGPTable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BA63AD" w:rsidTr="00FD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shd w:val="clear" w:color="auto" w:fill="2A485D" w:themeFill="text2"/>
          </w:tcPr>
          <w:p w:rsidR="00BA63AD" w:rsidRDefault="00BA63AD" w:rsidP="00BA63AD">
            <w:pPr>
              <w:jc w:val="center"/>
            </w:pPr>
            <w:r>
              <w:t>Measure of success (SMART)</w:t>
            </w:r>
          </w:p>
        </w:tc>
        <w:tc>
          <w:tcPr>
            <w:tcW w:w="5169" w:type="dxa"/>
            <w:shd w:val="clear" w:color="auto" w:fill="2A485D" w:themeFill="text2"/>
          </w:tcPr>
          <w:p w:rsidR="00BA63AD" w:rsidRDefault="00BA63AD" w:rsidP="00BA6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SIP exit criteria</w:t>
            </w:r>
          </w:p>
        </w:tc>
      </w:tr>
      <w:tr w:rsidR="00BA63AD" w:rsidTr="00FD0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vAlign w:val="top"/>
          </w:tcPr>
          <w:p w:rsidR="00BA63AD" w:rsidRPr="00FD0DC0" w:rsidRDefault="008733ED" w:rsidP="00BA63AD">
            <w:pPr>
              <w:rPr>
                <w:b w:val="0"/>
                <w:bCs/>
                <w:color w:val="9B9B9B" w:themeColor="accent5" w:themeTint="99"/>
              </w:rPr>
            </w:pPr>
            <w:r w:rsidRPr="00FD0DC0">
              <w:rPr>
                <w:b w:val="0"/>
                <w:bCs/>
                <w:color w:val="9B9B9B" w:themeColor="accent5" w:themeTint="99"/>
              </w:rPr>
              <w:t>e.g.,</w:t>
            </w:r>
            <w:r w:rsidR="00BA63AD" w:rsidRPr="00FD0DC0">
              <w:rPr>
                <w:b w:val="0"/>
                <w:bCs/>
                <w:color w:val="9B9B9B" w:themeColor="accent5" w:themeTint="99"/>
              </w:rPr>
              <w:t xml:space="preserve"> client feedback to improve </w:t>
            </w:r>
            <w:r w:rsidR="00FD0DC0" w:rsidRPr="00FD0DC0">
              <w:rPr>
                <w:b w:val="0"/>
                <w:bCs/>
                <w:color w:val="9B9B9B" w:themeColor="accent5" w:themeTint="99"/>
              </w:rPr>
              <w:t>from 2.5 to 3.5 by end of Q3</w:t>
            </w:r>
          </w:p>
        </w:tc>
        <w:tc>
          <w:tcPr>
            <w:tcW w:w="5169" w:type="dxa"/>
            <w:vAlign w:val="top"/>
          </w:tcPr>
          <w:p w:rsidR="00BA63AD" w:rsidRPr="00FD0DC0" w:rsidRDefault="008733ED" w:rsidP="00FD0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B9B9B" w:themeColor="accent5" w:themeTint="99"/>
              </w:rPr>
            </w:pPr>
            <w:r w:rsidRPr="00FD0DC0">
              <w:rPr>
                <w:bCs/>
                <w:color w:val="9B9B9B" w:themeColor="accent5" w:themeTint="99"/>
              </w:rPr>
              <w:t>e.g.,</w:t>
            </w:r>
            <w:r w:rsidR="00FD0DC0" w:rsidRPr="00FD0DC0">
              <w:rPr>
                <w:bCs/>
                <w:color w:val="9B9B9B" w:themeColor="accent5" w:themeTint="99"/>
              </w:rPr>
              <w:t xml:space="preserve"> client feedback maintained at 3.5 or above until end of Q4</w:t>
            </w:r>
          </w:p>
        </w:tc>
      </w:tr>
    </w:tbl>
    <w:p w:rsidR="00BA63AD" w:rsidRPr="00BE54FD" w:rsidRDefault="00BA63AD" w:rsidP="00BE54FD"/>
    <w:sectPr w:rsidR="00BA63AD" w:rsidRPr="00BE54FD" w:rsidSect="00683D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27" w:right="707" w:bottom="1021" w:left="851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D0" w:rsidRDefault="00CB7DD0" w:rsidP="00B63172">
      <w:pPr>
        <w:spacing w:before="0" w:after="0" w:line="240" w:lineRule="auto"/>
      </w:pPr>
      <w:r>
        <w:separator/>
      </w:r>
    </w:p>
  </w:endnote>
  <w:endnote w:type="continuationSeparator" w:id="0">
    <w:p w:rsidR="00CB7DD0" w:rsidRDefault="00CB7DD0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5"/>
      <w:gridCol w:w="696"/>
      <w:gridCol w:w="4719"/>
    </w:tblGrid>
    <w:tr w:rsidR="008F2678" w:rsidTr="008F2678">
      <w:trPr>
        <w:trHeight w:val="557"/>
      </w:trPr>
      <w:tc>
        <w:tcPr>
          <w:tcW w:w="2426" w:type="pct"/>
        </w:tcPr>
        <w:p w:rsidR="008F2678" w:rsidRPr="00D13F6E" w:rsidRDefault="008F2678" w:rsidP="00286A2B">
          <w:pPr>
            <w:suppressAutoHyphens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NEW ZEALAND GOVERNMENT PROCUREMENT</w:t>
          </w:r>
        </w:p>
      </w:tc>
      <w:tc>
        <w:tcPr>
          <w:tcW w:w="331" w:type="pct"/>
        </w:tcPr>
        <w:p w:rsidR="008F2678" w:rsidRPr="00D13F6E" w:rsidRDefault="008F2678" w:rsidP="00286A2B">
          <w:pPr>
            <w:pStyle w:val="Footer"/>
            <w:tabs>
              <w:tab w:val="clear" w:pos="4513"/>
              <w:tab w:val="clear" w:pos="9026"/>
            </w:tabs>
            <w:spacing w:before="120"/>
            <w:jc w:val="center"/>
            <w:rPr>
              <w:sz w:val="18"/>
              <w:szCs w:val="18"/>
            </w:rPr>
          </w:pPr>
          <w:r w:rsidRPr="00D13F6E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BE54FD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D13F6E">
            <w:rPr>
              <w:noProof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244" w:type="pct"/>
        </w:tcPr>
        <w:p w:rsidR="008F2678" w:rsidRPr="00D13F6E" w:rsidRDefault="0085796B" w:rsidP="0085796B">
          <w:pPr>
            <w:suppressAutoHyphens/>
            <w:ind w:right="-114"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DOCUMENT TITLE</w:t>
          </w:r>
        </w:p>
      </w:tc>
    </w:tr>
  </w:tbl>
  <w:p w:rsidR="008F2678" w:rsidRDefault="008F2678" w:rsidP="008F2678">
    <w:pPr>
      <w:pStyle w:val="Footer"/>
      <w:ind w:right="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E2" w:rsidRDefault="00683DE2">
    <w:pPr>
      <w:pStyle w:val="Footer"/>
    </w:pPr>
  </w:p>
  <w:p w:rsidR="00683DE2" w:rsidRDefault="00683DE2">
    <w:pPr>
      <w:pStyle w:val="Footer"/>
    </w:pPr>
  </w:p>
  <w:p w:rsidR="00683DE2" w:rsidRDefault="00683DE2">
    <w:pPr>
      <w:pStyle w:val="Footer"/>
    </w:pPr>
  </w:p>
  <w:p w:rsidR="00683DE2" w:rsidRDefault="0068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D0" w:rsidRDefault="00CB7DD0" w:rsidP="00B63172">
      <w:pPr>
        <w:spacing w:before="0" w:after="0" w:line="240" w:lineRule="auto"/>
      </w:pPr>
      <w:r>
        <w:separator/>
      </w:r>
    </w:p>
  </w:footnote>
  <w:footnote w:type="continuationSeparator" w:id="0">
    <w:p w:rsidR="00CB7DD0" w:rsidRDefault="00CB7DD0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9A" w:rsidRDefault="003B61AD" w:rsidP="003C1AD5">
    <w:pPr>
      <w:pStyle w:val="ClassificationText"/>
      <w:ind w:left="-426"/>
      <w:jc w:val="left"/>
    </w:pPr>
    <w:r>
      <w:rPr>
        <w:noProof/>
        <w:color w:val="1F3545" w:themeColor="text2" w:themeShade="BF"/>
        <w:sz w:val="64"/>
        <w:lang w:eastAsia="en-N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DA2CD1" wp14:editId="75F611BC">
              <wp:simplePos x="0" y="0"/>
              <wp:positionH relativeFrom="column">
                <wp:posOffset>5290185</wp:posOffset>
              </wp:positionH>
              <wp:positionV relativeFrom="paragraph">
                <wp:posOffset>318770</wp:posOffset>
              </wp:positionV>
              <wp:extent cx="1573530" cy="361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1AD" w:rsidRDefault="003B61AD" w:rsidP="003B61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A2C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.55pt;margin-top:25.1pt;width:123.9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" filled="f" stroked="f">
              <v:textbox>
                <w:txbxContent>
                  <w:p w:rsidR="003B61AD" w:rsidRDefault="003B61AD" w:rsidP="003B61AD"/>
                </w:txbxContent>
              </v:textbox>
            </v:shape>
          </w:pict>
        </mc:Fallback>
      </mc:AlternateContent>
    </w:r>
    <w:r w:rsidR="002352C6">
      <w:rPr>
        <w:noProof/>
        <w:lang w:eastAsia="en-NZ"/>
      </w:rPr>
      <w:drawing>
        <wp:inline distT="0" distB="0" distL="0" distR="0" wp14:anchorId="7C1341E5" wp14:editId="09D3DDEA">
          <wp:extent cx="2183002" cy="790468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Proc-HORIZONTAL-po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003" cy="79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Pr="00AA5DA4" w:rsidRDefault="00AA5DA4" w:rsidP="00AA5DA4">
    <w:pPr>
      <w:pStyle w:val="Header"/>
      <w:tabs>
        <w:tab w:val="left" w:pos="2985"/>
      </w:tabs>
      <w:ind w:left="-426"/>
      <w:rPr>
        <w:color w:val="FFFFFF" w:themeColor="background1"/>
        <w:sz w:val="28"/>
        <w:szCs w:val="28"/>
      </w:rPr>
    </w:pPr>
    <w:r>
      <w:tab/>
    </w: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683DE2" w:rsidRDefault="00683DE2" w:rsidP="00A06835">
    <w:pPr>
      <w:pStyle w:val="Header"/>
      <w:ind w:left="-426"/>
    </w:pPr>
  </w:p>
  <w:p w:rsidR="0055413E" w:rsidRDefault="00A06835" w:rsidP="00A06835">
    <w:pPr>
      <w:pStyle w:val="Header"/>
      <w:ind w:left="-426"/>
    </w:pPr>
    <w:r>
      <w:rPr>
        <w:noProof/>
        <w:color w:val="1F3545" w:themeColor="text2" w:themeShade="BF"/>
        <w:sz w:val="64"/>
        <w:lang w:eastAsia="en-N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F506E4" wp14:editId="16162B1A">
              <wp:simplePos x="0" y="0"/>
              <wp:positionH relativeFrom="column">
                <wp:posOffset>5283200</wp:posOffset>
              </wp:positionH>
              <wp:positionV relativeFrom="paragraph">
                <wp:posOffset>1175</wp:posOffset>
              </wp:positionV>
              <wp:extent cx="1573530" cy="3619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835" w:rsidRDefault="00A06835" w:rsidP="00A068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506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6pt;margin-top:.1pt;width:123.9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" filled="f" stroked="f">
              <v:textbox>
                <w:txbxContent>
                  <w:p w:rsidR="00A06835" w:rsidRDefault="00A06835" w:rsidP="00A06835"/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4384" behindDoc="1" locked="1" layoutInCell="1" allowOverlap="1" wp14:anchorId="6B8048DA" wp14:editId="3377CD2E">
          <wp:simplePos x="0" y="0"/>
          <wp:positionH relativeFrom="page">
            <wp:posOffset>15875</wp:posOffset>
          </wp:positionH>
          <wp:positionV relativeFrom="page">
            <wp:posOffset>1905</wp:posOffset>
          </wp:positionV>
          <wp:extent cx="7555865" cy="10691495"/>
          <wp:effectExtent l="0" t="0" r="6985" b="0"/>
          <wp:wrapNone/>
          <wp:docPr id="15" name="Picture 15" descr="NZGP Logo, MBIE Logo, New Zealand Government Logo. " title="NZGP Logo, MBIE Logo, New Zea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P Word template page1 v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990"/>
    <w:multiLevelType w:val="multilevel"/>
    <w:tmpl w:val="ED0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6B252F28"/>
    <w:multiLevelType w:val="multilevel"/>
    <w:tmpl w:val="A1F83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67365"/>
    <w:multiLevelType w:val="hybridMultilevel"/>
    <w:tmpl w:val="500E8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0C32"/>
    <w:multiLevelType w:val="multilevel"/>
    <w:tmpl w:val="FE3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53A10"/>
    <w:multiLevelType w:val="hybridMultilevel"/>
    <w:tmpl w:val="7DB85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61"/>
    <w:rsid w:val="000019A8"/>
    <w:rsid w:val="00052540"/>
    <w:rsid w:val="00053E40"/>
    <w:rsid w:val="00056433"/>
    <w:rsid w:val="00057DCB"/>
    <w:rsid w:val="000B248B"/>
    <w:rsid w:val="000F7237"/>
    <w:rsid w:val="00171D9A"/>
    <w:rsid w:val="002352C6"/>
    <w:rsid w:val="002408F7"/>
    <w:rsid w:val="00241F29"/>
    <w:rsid w:val="002675D6"/>
    <w:rsid w:val="002919CB"/>
    <w:rsid w:val="002A73D2"/>
    <w:rsid w:val="002D25BD"/>
    <w:rsid w:val="002F5FEB"/>
    <w:rsid w:val="00323A8D"/>
    <w:rsid w:val="0032725E"/>
    <w:rsid w:val="00361DCA"/>
    <w:rsid w:val="0038201D"/>
    <w:rsid w:val="00382754"/>
    <w:rsid w:val="003A1677"/>
    <w:rsid w:val="003B61AD"/>
    <w:rsid w:val="003C1AD5"/>
    <w:rsid w:val="003C70C6"/>
    <w:rsid w:val="00400A85"/>
    <w:rsid w:val="004303CD"/>
    <w:rsid w:val="00432C9A"/>
    <w:rsid w:val="00443932"/>
    <w:rsid w:val="004C43B5"/>
    <w:rsid w:val="004C6DC5"/>
    <w:rsid w:val="0055413E"/>
    <w:rsid w:val="00562123"/>
    <w:rsid w:val="00573963"/>
    <w:rsid w:val="00591B90"/>
    <w:rsid w:val="005977D3"/>
    <w:rsid w:val="005B31F3"/>
    <w:rsid w:val="005C0ED6"/>
    <w:rsid w:val="005C1D43"/>
    <w:rsid w:val="005D76FF"/>
    <w:rsid w:val="005D7CF4"/>
    <w:rsid w:val="0062588B"/>
    <w:rsid w:val="00644F24"/>
    <w:rsid w:val="0066531F"/>
    <w:rsid w:val="00667F50"/>
    <w:rsid w:val="00673810"/>
    <w:rsid w:val="00683DE2"/>
    <w:rsid w:val="006D3A88"/>
    <w:rsid w:val="006E3E59"/>
    <w:rsid w:val="00720C61"/>
    <w:rsid w:val="00796541"/>
    <w:rsid w:val="007A252B"/>
    <w:rsid w:val="007B1291"/>
    <w:rsid w:val="007D660B"/>
    <w:rsid w:val="007F2057"/>
    <w:rsid w:val="00815BAD"/>
    <w:rsid w:val="00835B49"/>
    <w:rsid w:val="0085796B"/>
    <w:rsid w:val="0086423F"/>
    <w:rsid w:val="008733ED"/>
    <w:rsid w:val="00884A54"/>
    <w:rsid w:val="00896A2C"/>
    <w:rsid w:val="008C1085"/>
    <w:rsid w:val="008F2678"/>
    <w:rsid w:val="00951885"/>
    <w:rsid w:val="009643E1"/>
    <w:rsid w:val="00964A69"/>
    <w:rsid w:val="009736FA"/>
    <w:rsid w:val="009A1141"/>
    <w:rsid w:val="009F6A5C"/>
    <w:rsid w:val="00A06835"/>
    <w:rsid w:val="00A1023E"/>
    <w:rsid w:val="00A6228A"/>
    <w:rsid w:val="00A630A1"/>
    <w:rsid w:val="00AA5DA4"/>
    <w:rsid w:val="00AB343B"/>
    <w:rsid w:val="00AE31D9"/>
    <w:rsid w:val="00AF7ABE"/>
    <w:rsid w:val="00B06B96"/>
    <w:rsid w:val="00B31FC5"/>
    <w:rsid w:val="00B63172"/>
    <w:rsid w:val="00B74CE6"/>
    <w:rsid w:val="00BA63AD"/>
    <w:rsid w:val="00BD0F65"/>
    <w:rsid w:val="00BE54FD"/>
    <w:rsid w:val="00BE5669"/>
    <w:rsid w:val="00C42E74"/>
    <w:rsid w:val="00C7705D"/>
    <w:rsid w:val="00CA0DD1"/>
    <w:rsid w:val="00CB7DD0"/>
    <w:rsid w:val="00CC02D3"/>
    <w:rsid w:val="00CC3FDA"/>
    <w:rsid w:val="00CD493B"/>
    <w:rsid w:val="00D001B2"/>
    <w:rsid w:val="00D13F6E"/>
    <w:rsid w:val="00D15FF5"/>
    <w:rsid w:val="00D45AFD"/>
    <w:rsid w:val="00DD6D44"/>
    <w:rsid w:val="00E04EC0"/>
    <w:rsid w:val="00E60EA1"/>
    <w:rsid w:val="00EC01DC"/>
    <w:rsid w:val="00ED01BD"/>
    <w:rsid w:val="00EE2DF7"/>
    <w:rsid w:val="00EE446A"/>
    <w:rsid w:val="00F24BAB"/>
    <w:rsid w:val="00F3771D"/>
    <w:rsid w:val="00F460AB"/>
    <w:rsid w:val="00F6109D"/>
    <w:rsid w:val="00F648CD"/>
    <w:rsid w:val="00F66D96"/>
    <w:rsid w:val="00FB1543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1C6F1A-4A5A-4109-B107-089B78D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1D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201D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38201D"/>
    <w:pPr>
      <w:spacing w:before="120" w:after="113" w:line="340" w:lineRule="atLeast"/>
      <w:outlineLvl w:val="1"/>
    </w:pPr>
    <w:rPr>
      <w:b/>
      <w:color w:val="6C6C6C" w:themeColor="background2" w:themeShade="8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1D"/>
    <w:pPr>
      <w:spacing w:before="113" w:after="0" w:line="280" w:lineRule="atLeast"/>
      <w:outlineLvl w:val="2"/>
    </w:pPr>
    <w:rPr>
      <w:b/>
      <w:color w:val="595959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01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1D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201D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99"/>
    <w:qFormat/>
    <w:rsid w:val="0038201D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qFormat/>
    <w:rsid w:val="0038201D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qFormat/>
    <w:rsid w:val="0038201D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38201D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8201D"/>
    <w:rPr>
      <w:b/>
      <w:color w:val="595959" w:themeColor="accent5"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38201D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8201D"/>
    <w:rPr>
      <w:rFonts w:ascii="Calibri" w:hAnsi="Calibri" w:cs="Calibri"/>
      <w:color w:val="000000"/>
    </w:rPr>
  </w:style>
  <w:style w:type="paragraph" w:customStyle="1" w:styleId="Documenttitle">
    <w:name w:val="Document title"/>
    <w:basedOn w:val="Normal"/>
    <w:uiPriority w:val="11"/>
    <w:qFormat/>
    <w:rsid w:val="0038201D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</w:rPr>
  </w:style>
  <w:style w:type="paragraph" w:customStyle="1" w:styleId="Documentsubtitle">
    <w:name w:val="Document subtitle"/>
    <w:basedOn w:val="Normal"/>
    <w:uiPriority w:val="12"/>
    <w:qFormat/>
    <w:rsid w:val="0038201D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</w:rPr>
  </w:style>
  <w:style w:type="paragraph" w:customStyle="1" w:styleId="Sub-heading1">
    <w:name w:val="Sub-heading 1"/>
    <w:basedOn w:val="Normal"/>
    <w:uiPriority w:val="99"/>
    <w:qFormat/>
    <w:rsid w:val="0038201D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808080" w:themeColor="background1" w:themeShade="80"/>
    </w:rPr>
  </w:style>
  <w:style w:type="paragraph" w:customStyle="1" w:styleId="Sub-heading2">
    <w:name w:val="Sub-heading 2"/>
    <w:basedOn w:val="Normal"/>
    <w:uiPriority w:val="99"/>
    <w:qFormat/>
    <w:rsid w:val="0038201D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</w:rPr>
  </w:style>
  <w:style w:type="paragraph" w:customStyle="1" w:styleId="ClassificationText">
    <w:name w:val="Classification Text"/>
    <w:basedOn w:val="BodyText"/>
    <w:qFormat/>
    <w:rsid w:val="00951885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qFormat/>
    <w:rsid w:val="00951885"/>
  </w:style>
  <w:style w:type="paragraph" w:customStyle="1" w:styleId="NumberedParagraphLevel1">
    <w:name w:val="Numbered Paragraph Level 1"/>
    <w:uiPriority w:val="1"/>
    <w:qFormat/>
    <w:rsid w:val="0038201D"/>
    <w:pPr>
      <w:numPr>
        <w:numId w:val="5"/>
      </w:numPr>
    </w:pPr>
  </w:style>
  <w:style w:type="paragraph" w:customStyle="1" w:styleId="NumberedParagraphLevel2">
    <w:name w:val="Numbered Paragraph Level 2"/>
    <w:uiPriority w:val="1"/>
    <w:qFormat/>
    <w:rsid w:val="0038201D"/>
    <w:pPr>
      <w:numPr>
        <w:ilvl w:val="1"/>
        <w:numId w:val="5"/>
      </w:numPr>
    </w:pPr>
  </w:style>
  <w:style w:type="paragraph" w:customStyle="1" w:styleId="NumberedParagraphLevel3">
    <w:name w:val="Numbered Paragraph Level 3"/>
    <w:uiPriority w:val="1"/>
    <w:qFormat/>
    <w:rsid w:val="0038201D"/>
    <w:pPr>
      <w:numPr>
        <w:ilvl w:val="2"/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7B1291"/>
    <w:rPr>
      <w:color w:val="31508B" w:themeColor="accent3"/>
      <w:u w:val="single"/>
    </w:rPr>
  </w:style>
  <w:style w:type="table" w:customStyle="1" w:styleId="NZGPTable1">
    <w:name w:val="NZGP Table 1"/>
    <w:basedOn w:val="TableNormal"/>
    <w:uiPriority w:val="99"/>
    <w:rsid w:val="00BD0F65"/>
    <w:pPr>
      <w:spacing w:after="0" w:line="240" w:lineRule="auto"/>
    </w:pPr>
    <w:rPr>
      <w:color w:val="000000" w:themeColor="text1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97FB00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auto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2">
    <w:name w:val="NZGP Table 2"/>
    <w:basedOn w:val="NZGPTable1"/>
    <w:uiPriority w:val="99"/>
    <w:rsid w:val="00BD0F65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753BB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3">
    <w:name w:val="NZGP Table 3"/>
    <w:basedOn w:val="NZGPTable2"/>
    <w:uiPriority w:val="99"/>
    <w:rsid w:val="00BD0F65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7DCB"/>
    <w:pPr>
      <w:spacing w:before="0"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DC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A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A5DA4"/>
    <w:rPr>
      <w:b/>
      <w:bCs/>
    </w:rPr>
  </w:style>
  <w:style w:type="table" w:styleId="GridTable5Dark-Accent1">
    <w:name w:val="Grid Table 5 Dark Accent 1"/>
    <w:basedOn w:val="TableNormal"/>
    <w:uiPriority w:val="50"/>
    <w:rsid w:val="002408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F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D7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D7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D700" w:themeFill="accent1"/>
      </w:tcPr>
    </w:tblStylePr>
    <w:tblStylePr w:type="band1Vert">
      <w:tblPr/>
      <w:tcPr>
        <w:shd w:val="clear" w:color="auto" w:fill="DBFF89" w:themeFill="accent1" w:themeFillTint="66"/>
      </w:tcPr>
    </w:tblStylePr>
    <w:tblStylePr w:type="band1Horz">
      <w:tblPr/>
      <w:tcPr>
        <w:shd w:val="clear" w:color="auto" w:fill="DBFF89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nol.WD\AppData\Local\Microsoft\Windows\Temporary%20Internet%20Files\Content.IE5\WAI4WYNP\NZGP%20Wor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NZGP">
      <a:dk1>
        <a:sysClr val="windowText" lastClr="000000"/>
      </a:dk1>
      <a:lt1>
        <a:sysClr val="window" lastClr="FFFFFF"/>
      </a:lt1>
      <a:dk2>
        <a:srgbClr val="2A485D"/>
      </a:dk2>
      <a:lt2>
        <a:srgbClr val="D8D8D8"/>
      </a:lt2>
      <a:accent1>
        <a:srgbClr val="97D700"/>
      </a:accent1>
      <a:accent2>
        <a:srgbClr val="753BBD"/>
      </a:accent2>
      <a:accent3>
        <a:srgbClr val="31508B"/>
      </a:accent3>
      <a:accent4>
        <a:srgbClr val="8666AC"/>
      </a:accent4>
      <a:accent5>
        <a:srgbClr val="595959"/>
      </a:accent5>
      <a:accent6>
        <a:srgbClr val="7F7F7F"/>
      </a:accent6>
      <a:hlink>
        <a:srgbClr val="7F7F7F"/>
      </a:hlink>
      <a:folHlink>
        <a:srgbClr val="2A48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5D29E6BBCC41896B6259CF5FD37E" ma:contentTypeVersion="10" ma:contentTypeDescription="Create a new document." ma:contentTypeScope="" ma:versionID="a967c30dca4ebdb0a08d70e5f2986c78">
  <xsd:schema xmlns:xsd="http://www.w3.org/2001/XMLSchema" xmlns:xs="http://www.w3.org/2001/XMLSchema" xmlns:p="http://schemas.microsoft.com/office/2006/metadata/properties" xmlns:ns2="e0d84143-e4cf-4115-aa6a-728dcafcb21a" xmlns:ns3="86b3de40-7ba1-4654-892b-4527f84229b1" targetNamespace="http://schemas.microsoft.com/office/2006/metadata/properties" ma:root="true" ma:fieldsID="fe739b12d3fa03d3f9d839c9735308dd" ns2:_="" ns3:_="">
    <xsd:import namespace="e0d84143-e4cf-4115-aa6a-728dcafcb21a"/>
    <xsd:import namespace="86b3de40-7ba1-4654-892b-4527f8422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84143-e4cf-4115-aa6a-728dcafcb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3de40-7ba1-4654-892b-4527f8422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EC02-DC35-4EF8-92BF-92EAA120A334}">
  <ds:schemaRefs>
    <ds:schemaRef ds:uri="e0d84143-e4cf-4115-aa6a-728dcafcb21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6b3de40-7ba1-4654-892b-4527f84229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CE7CB2-2A14-48DF-86E5-0ACD3005E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DE33D-2647-430C-878A-28199E12D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84143-e4cf-4115-aa6a-728dcafcb21a"/>
    <ds:schemaRef ds:uri="86b3de40-7ba1-4654-892b-4527f8422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F4464-D1DF-4B6F-85E0-8354EF4B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NZGP Word Template 2015.dotx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Manager>23021995</Manager>
  <Company>Ministry of Economic Development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Improvement Plan (SIP) - Government SRM toolkit</dc:title>
  <cp:keywords>MAKO ID: 117017085</cp:keywords>
  <dc:description>Developed by www.allfields.co.nz for MBIE, contact shiree@allfields.co.nz for any questions</dc:description>
  <cp:revision>2</cp:revision>
  <cp:lastPrinted>2014-11-19T22:52:00Z</cp:lastPrinted>
  <dcterms:created xsi:type="dcterms:W3CDTF">2021-09-20T21:21:00Z</dcterms:created>
  <dcterms:modified xsi:type="dcterms:W3CDTF">2021-10-25T23:53:00Z</dcterms:modified>
  <cp:category>23021995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0x010100E7D75D29E6BBCC41896B6259CF5FD37E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238;#Strategy and Governance|1ec7e6a7-365a-44a9-b68b-af866936c401</vt:lpwstr>
  </property>
  <property fmtid="{D5CDD505-2E9C-101B-9397-08002B2CF9AE}" pid="8" name="i4bd4c3b2d404df29c9a674c7d83c0c9">
    <vt:lpwstr/>
  </property>
  <property fmtid="{D5CDD505-2E9C-101B-9397-08002B2CF9AE}" pid="9" name="Branch">
    <vt:lpwstr>251;#Communications|57e8af63-6844-4160-b336-cdee2ce228c2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>175;#Design and print|c9f3ea74-06a8-4976-b131-9e66070658a7;#119;#Communications|f1c196b9-03a7-494a-9d82-fc1757476230</vt:lpwstr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/>
  </property>
  <property fmtid="{D5CDD505-2E9C-101B-9397-08002B2CF9AE}" pid="18" name="How do I type">
    <vt:lpwstr>575;#Communications|f46a3208-565a-48f2-beb6-e4de48a66726;#628;#Engagement|71bf96a1-e2ff-4b96-97c2-8555420fc15a;#571;#People|2551880a-3348-4317-8f47-7ed25d0c03db</vt:lpwstr>
  </property>
  <property fmtid="{D5CDD505-2E9C-101B-9397-08002B2CF9AE}" pid="19" name="How do I task">
    <vt:lpwstr>469;#Me at MBIE|67fa4e09-bd5c-49bc-bf36-73f6d7300232;#466;#Publish, promote and archive|34d3dfa8-d03d-43b7-a4be-9e2c0bd3f597</vt:lpwstr>
  </property>
  <property fmtid="{D5CDD505-2E9C-101B-9397-08002B2CF9AE}" pid="20" name="How do I topic1">
    <vt:lpwstr>504;#Access|078b6b82-2d9f-426b-9745-061fcd5e66ed;#521;#Communications|bc20f323-3601-450a-93c7-e6244b5848ff;#508;#People|e9970720-af94-4c02-85f2-d9e494f17297</vt:lpwstr>
  </property>
  <property fmtid="{D5CDD505-2E9C-101B-9397-08002B2CF9AE}" pid="21" name="Category">
    <vt:lpwstr>23021995</vt:lpwstr>
  </property>
</Properties>
</file>