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shd w:val="clear" w:color="auto" w:fill="F3B329"/>
        <w:tblLayout w:type="fixed"/>
        <w:tblLook w:val="01E0" w:firstRow="1" w:lastRow="1" w:firstColumn="1" w:lastColumn="1" w:noHBand="0" w:noVBand="0"/>
      </w:tblPr>
      <w:tblGrid>
        <w:gridCol w:w="8932"/>
        <w:gridCol w:w="1274"/>
      </w:tblGrid>
      <w:tr w:rsidR="003F1C2F" w:rsidRPr="00E819C5" w:rsidTr="00E819C5">
        <w:trPr>
          <w:trHeight w:hRule="exact" w:val="1134"/>
          <w:jc w:val="center"/>
        </w:trPr>
        <w:tc>
          <w:tcPr>
            <w:tcW w:w="8932" w:type="dxa"/>
            <w:shd w:val="clear" w:color="auto" w:fill="F3B329"/>
            <w:vAlign w:val="center"/>
          </w:tcPr>
          <w:p w:rsidR="003F1C2F" w:rsidRPr="00E819C5" w:rsidRDefault="00871760" w:rsidP="00E819C5">
            <w:pPr>
              <w:spacing w:before="120" w:after="120"/>
              <w:rPr>
                <w:rFonts w:eastAsia="Times New Roman" w:cs="Arial"/>
                <w:b/>
                <w:sz w:val="36"/>
                <w:szCs w:val="36"/>
              </w:rPr>
            </w:pPr>
            <w:bookmarkStart w:id="0" w:name="_Toc137283540"/>
            <w:bookmarkStart w:id="1" w:name="_GoBack"/>
            <w:bookmarkEnd w:id="1"/>
            <w:r w:rsidRPr="00E819C5">
              <w:rPr>
                <w:rFonts w:eastAsia="Times New Roman" w:cs="Arial"/>
                <w:b/>
                <w:sz w:val="36"/>
                <w:szCs w:val="36"/>
              </w:rPr>
              <w:t>Checkl</w:t>
            </w:r>
            <w:r w:rsidR="00843533" w:rsidRPr="00E819C5">
              <w:rPr>
                <w:rFonts w:eastAsia="Times New Roman" w:cs="Arial"/>
                <w:b/>
                <w:sz w:val="36"/>
                <w:szCs w:val="36"/>
              </w:rPr>
              <w:t>ist</w:t>
            </w:r>
            <w:r w:rsidRPr="00E819C5">
              <w:rPr>
                <w:rFonts w:eastAsia="Times New Roman" w:cs="Arial"/>
                <w:b/>
                <w:sz w:val="36"/>
                <w:szCs w:val="36"/>
              </w:rPr>
              <w:t xml:space="preserve"> – </w:t>
            </w:r>
            <w:r w:rsidR="00BC1E5F" w:rsidRPr="00E819C5">
              <w:rPr>
                <w:rFonts w:eastAsia="Times New Roman" w:cs="Arial"/>
                <w:b/>
                <w:sz w:val="36"/>
                <w:szCs w:val="36"/>
              </w:rPr>
              <w:t>Negotiations</w:t>
            </w:r>
          </w:p>
        </w:tc>
        <w:tc>
          <w:tcPr>
            <w:tcW w:w="1274" w:type="dxa"/>
            <w:shd w:val="clear" w:color="auto" w:fill="F3B329"/>
            <w:tcMar>
              <w:left w:w="0" w:type="dxa"/>
              <w:right w:w="0" w:type="dxa"/>
            </w:tcMar>
            <w:vAlign w:val="center"/>
          </w:tcPr>
          <w:p w:rsidR="003F1C2F" w:rsidRPr="00E819C5" w:rsidRDefault="00F00C32" w:rsidP="00E819C5">
            <w:pPr>
              <w:jc w:val="right"/>
              <w:rPr>
                <w:rFonts w:ascii="Calibri" w:eastAsia="Times New Roman" w:hAnsi="Calibri"/>
                <w:bCs/>
                <w:sz w:val="22"/>
                <w:szCs w:val="36"/>
              </w:rPr>
            </w:pPr>
            <w:r>
              <w:rPr>
                <w:rFonts w:ascii="Calibri" w:eastAsia="Times New Roman" w:hAnsi="Calibri"/>
                <w:bCs/>
                <w:noProof/>
                <w:sz w:val="22"/>
                <w:szCs w:val="36"/>
                <w:lang w:val="en-NZ" w:eastAsia="en-NZ"/>
              </w:rPr>
              <w:drawing>
                <wp:inline distT="0" distB="0" distL="0" distR="0">
                  <wp:extent cx="714375" cy="714375"/>
                  <wp:effectExtent l="0" t="0" r="9525" b="9525"/>
                  <wp:docPr id="10" name="Picture 1"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r>
      <w:bookmarkEnd w:id="0"/>
    </w:tbl>
    <w:p w:rsidR="00D03ACC" w:rsidRDefault="00D03ACC" w:rsidP="00FA4208">
      <w:pPr>
        <w:pStyle w:val="MEDbody"/>
        <w:spacing w:after="0"/>
      </w:pPr>
    </w:p>
    <w:tbl>
      <w:tblPr>
        <w:tblW w:w="10206" w:type="dxa"/>
        <w:jc w:val="center"/>
        <w:tblLook w:val="01E0" w:firstRow="1" w:lastRow="1" w:firstColumn="1" w:lastColumn="1" w:noHBand="0" w:noVBand="0"/>
      </w:tblPr>
      <w:tblGrid>
        <w:gridCol w:w="10206"/>
      </w:tblGrid>
      <w:tr w:rsidR="00BC1E5F" w:rsidRPr="00E819C5" w:rsidTr="00E819C5">
        <w:trPr>
          <w:jc w:val="center"/>
        </w:trPr>
        <w:tc>
          <w:tcPr>
            <w:tcW w:w="9781" w:type="dxa"/>
            <w:shd w:val="clear" w:color="auto" w:fill="auto"/>
          </w:tcPr>
          <w:p w:rsidR="00BC1E5F" w:rsidRPr="00E819C5" w:rsidRDefault="00BC1E5F" w:rsidP="00E819C5">
            <w:pPr>
              <w:pStyle w:val="MEDH2"/>
              <w:spacing w:before="0"/>
              <w:rPr>
                <w:rFonts w:eastAsia="Times New Roman" w:cs="Arial"/>
                <w:b/>
              </w:rPr>
            </w:pPr>
            <w:r w:rsidRPr="00D947C1">
              <w:t>Five key steps to an effective negotiation</w:t>
            </w:r>
          </w:p>
        </w:tc>
      </w:tr>
      <w:tr w:rsidR="00BC1E5F" w:rsidRPr="00E819C5" w:rsidTr="00E819C5">
        <w:trPr>
          <w:jc w:val="center"/>
        </w:trPr>
        <w:tc>
          <w:tcPr>
            <w:tcW w:w="9781" w:type="dxa"/>
            <w:shd w:val="clear" w:color="auto" w:fill="auto"/>
          </w:tcPr>
          <w:p w:rsidR="00BC1E5F" w:rsidRPr="00E819C5" w:rsidRDefault="00F00C32" w:rsidP="00E819C5">
            <w:pPr>
              <w:spacing w:after="0"/>
              <w:jc w:val="center"/>
              <w:rPr>
                <w:rFonts w:eastAsia="Times New Roman" w:cs="Arial"/>
                <w:b/>
                <w:sz w:val="20"/>
                <w:szCs w:val="20"/>
              </w:rPr>
            </w:pPr>
            <w:r>
              <w:rPr>
                <w:rFonts w:eastAsia="Times New Roman"/>
                <w:noProof/>
                <w:lang w:val="en-NZ" w:eastAsia="en-NZ"/>
              </w:rPr>
              <w:drawing>
                <wp:inline distT="0" distB="0" distL="0" distR="0">
                  <wp:extent cx="4400550" cy="1343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0550" cy="1343025"/>
                          </a:xfrm>
                          <a:prstGeom prst="rect">
                            <a:avLst/>
                          </a:prstGeom>
                          <a:noFill/>
                          <a:ln>
                            <a:noFill/>
                          </a:ln>
                        </pic:spPr>
                      </pic:pic>
                    </a:graphicData>
                  </a:graphic>
                </wp:inline>
              </w:drawing>
            </w:r>
          </w:p>
        </w:tc>
      </w:tr>
    </w:tbl>
    <w:p w:rsidR="00BC1E5F" w:rsidRPr="00CB0AFD" w:rsidRDefault="00BC1E5F" w:rsidP="00995CF6">
      <w:pPr>
        <w:spacing w:after="0"/>
        <w:rPr>
          <w:rFonts w:cs="Arial"/>
          <w:b/>
          <w:sz w:val="10"/>
          <w:szCs w:val="1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442"/>
        <w:gridCol w:w="741"/>
        <w:gridCol w:w="4290"/>
        <w:gridCol w:w="888"/>
        <w:gridCol w:w="3845"/>
      </w:tblGrid>
      <w:tr w:rsidR="00BC1E5F" w:rsidRPr="00E819C5" w:rsidTr="00E819C5">
        <w:trPr>
          <w:jc w:val="center"/>
        </w:trPr>
        <w:tc>
          <w:tcPr>
            <w:tcW w:w="1134" w:type="dxa"/>
            <w:gridSpan w:val="2"/>
            <w:tcBorders>
              <w:top w:val="single" w:sz="4" w:space="0" w:color="auto"/>
              <w:left w:val="single" w:sz="4" w:space="0" w:color="auto"/>
              <w:bottom w:val="single" w:sz="4" w:space="0" w:color="auto"/>
              <w:right w:val="single" w:sz="4" w:space="0" w:color="auto"/>
            </w:tcBorders>
            <w:shd w:val="clear" w:color="auto" w:fill="F3B329"/>
          </w:tcPr>
          <w:p w:rsidR="00BC1E5F" w:rsidRPr="00E819C5" w:rsidRDefault="00BC1E5F" w:rsidP="00E819C5">
            <w:pPr>
              <w:spacing w:before="60" w:after="60"/>
              <w:jc w:val="center"/>
              <w:rPr>
                <w:rFonts w:eastAsia="Times New Roman" w:cs="Arial"/>
                <w:b/>
                <w:sz w:val="28"/>
                <w:szCs w:val="28"/>
              </w:rPr>
            </w:pPr>
            <w:r w:rsidRPr="00E819C5">
              <w:rPr>
                <w:rFonts w:eastAsia="Times New Roman" w:cs="Arial"/>
                <w:b/>
                <w:sz w:val="28"/>
                <w:szCs w:val="28"/>
              </w:rPr>
              <w:t>1</w:t>
            </w:r>
          </w:p>
        </w:tc>
        <w:tc>
          <w:tcPr>
            <w:tcW w:w="8647" w:type="dxa"/>
            <w:gridSpan w:val="3"/>
            <w:tcBorders>
              <w:top w:val="single" w:sz="4" w:space="0" w:color="auto"/>
              <w:left w:val="single" w:sz="4" w:space="0" w:color="auto"/>
              <w:bottom w:val="single" w:sz="4" w:space="0" w:color="auto"/>
              <w:right w:val="single" w:sz="4" w:space="0" w:color="auto"/>
            </w:tcBorders>
            <w:shd w:val="clear" w:color="auto" w:fill="FFFFFF"/>
          </w:tcPr>
          <w:p w:rsidR="00BC1E5F" w:rsidRPr="00E819C5" w:rsidRDefault="00BC1E5F" w:rsidP="00E819C5">
            <w:pPr>
              <w:spacing w:before="60" w:after="60"/>
              <w:rPr>
                <w:rFonts w:eastAsia="Times New Roman" w:cs="Arial"/>
                <w:b/>
              </w:rPr>
            </w:pPr>
            <w:r w:rsidRPr="00E819C5">
              <w:rPr>
                <w:rFonts w:eastAsia="Times New Roman" w:cs="Arial"/>
                <w:b/>
              </w:rPr>
              <w:t>Establish the negotiation team</w:t>
            </w:r>
          </w:p>
        </w:tc>
      </w:tr>
      <w:tr w:rsidR="00BC1E5F" w:rsidRPr="00E819C5" w:rsidTr="00E819C5">
        <w:tblPrEx>
          <w:shd w:val="clear" w:color="auto" w:fill="auto"/>
        </w:tblPrEx>
        <w:trPr>
          <w:jc w:val="center"/>
        </w:trPr>
        <w:tc>
          <w:tcPr>
            <w:tcW w:w="5245" w:type="dxa"/>
            <w:gridSpan w:val="3"/>
            <w:tcBorders>
              <w:top w:val="single" w:sz="4" w:space="0" w:color="auto"/>
              <w:left w:val="single" w:sz="6" w:space="0" w:color="auto"/>
              <w:bottom w:val="single" w:sz="6" w:space="0" w:color="auto"/>
              <w:right w:val="single" w:sz="6" w:space="0" w:color="auto"/>
            </w:tcBorders>
            <w:shd w:val="clear" w:color="auto" w:fill="auto"/>
            <w:vAlign w:val="center"/>
          </w:tcPr>
          <w:p w:rsidR="00BC1E5F" w:rsidRPr="00E819C5" w:rsidRDefault="00BC1E5F" w:rsidP="00E819C5">
            <w:pPr>
              <w:spacing w:before="60" w:after="60"/>
              <w:jc w:val="center"/>
              <w:rPr>
                <w:rFonts w:eastAsia="Times New Roman" w:cs="Arial"/>
                <w:b/>
                <w:sz w:val="20"/>
                <w:szCs w:val="20"/>
              </w:rPr>
            </w:pPr>
            <w:r w:rsidRPr="00E819C5">
              <w:rPr>
                <w:rFonts w:eastAsia="Times New Roman"/>
                <w:b/>
                <w:sz w:val="20"/>
                <w:szCs w:val="20"/>
              </w:rPr>
              <w:t>Activity</w:t>
            </w:r>
          </w:p>
        </w:tc>
        <w:tc>
          <w:tcPr>
            <w:tcW w:w="851" w:type="dxa"/>
            <w:tcBorders>
              <w:top w:val="single" w:sz="4" w:space="0" w:color="auto"/>
              <w:left w:val="single" w:sz="6" w:space="0" w:color="auto"/>
              <w:bottom w:val="single" w:sz="6" w:space="0" w:color="auto"/>
              <w:right w:val="single" w:sz="6" w:space="0" w:color="auto"/>
            </w:tcBorders>
            <w:shd w:val="clear" w:color="auto" w:fill="auto"/>
          </w:tcPr>
          <w:p w:rsidR="00BC1E5F" w:rsidRPr="00E819C5" w:rsidRDefault="00F00C32" w:rsidP="00E819C5">
            <w:pPr>
              <w:spacing w:before="60" w:after="60"/>
              <w:jc w:val="center"/>
              <w:rPr>
                <w:rFonts w:eastAsia="Times New Roman" w:cs="Arial"/>
                <w:b/>
                <w:sz w:val="22"/>
                <w:szCs w:val="22"/>
              </w:rPr>
            </w:pPr>
            <w:r>
              <w:rPr>
                <w:rFonts w:eastAsia="Times New Roman" w:cs="Arial"/>
                <w:b/>
                <w:noProof/>
                <w:sz w:val="22"/>
                <w:szCs w:val="22"/>
                <w:lang w:val="en-NZ" w:eastAsia="en-NZ"/>
              </w:rPr>
              <w:drawing>
                <wp:inline distT="0" distB="0" distL="0" distR="0">
                  <wp:extent cx="247650" cy="247650"/>
                  <wp:effectExtent l="0" t="0" r="0" b="0"/>
                  <wp:docPr id="3" name="Picture 3"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3685" w:type="dxa"/>
            <w:tcBorders>
              <w:top w:val="single" w:sz="4" w:space="0" w:color="auto"/>
              <w:left w:val="single" w:sz="6" w:space="0" w:color="auto"/>
              <w:bottom w:val="single" w:sz="6" w:space="0" w:color="auto"/>
              <w:right w:val="single" w:sz="6" w:space="0" w:color="auto"/>
            </w:tcBorders>
            <w:shd w:val="clear" w:color="auto" w:fill="auto"/>
            <w:vAlign w:val="center"/>
          </w:tcPr>
          <w:p w:rsidR="00BC1E5F" w:rsidRPr="00E819C5" w:rsidRDefault="00BC1E5F" w:rsidP="00E819C5">
            <w:pPr>
              <w:spacing w:before="60" w:after="60"/>
              <w:jc w:val="center"/>
              <w:rPr>
                <w:rFonts w:eastAsia="Times New Roman" w:cs="Arial"/>
                <w:b/>
                <w:sz w:val="22"/>
                <w:szCs w:val="22"/>
              </w:rPr>
            </w:pPr>
            <w:r w:rsidRPr="00E819C5">
              <w:rPr>
                <w:rFonts w:eastAsia="Times New Roman"/>
                <w:b/>
                <w:sz w:val="20"/>
                <w:szCs w:val="20"/>
              </w:rPr>
              <w:t>Top tips</w:t>
            </w:r>
          </w:p>
        </w:tc>
      </w:tr>
      <w:tr w:rsidR="00BC1E5F" w:rsidRPr="00E819C5" w:rsidTr="00E819C5">
        <w:tblPrEx>
          <w:shd w:val="clear" w:color="auto" w:fill="auto"/>
        </w:tblPrEx>
        <w:trPr>
          <w:jc w:val="center"/>
        </w:trPr>
        <w:tc>
          <w:tcPr>
            <w:tcW w:w="424" w:type="dxa"/>
            <w:tcBorders>
              <w:top w:val="single" w:sz="6" w:space="0" w:color="auto"/>
              <w:left w:val="single" w:sz="4" w:space="0" w:color="auto"/>
              <w:right w:val="single" w:sz="4" w:space="0" w:color="auto"/>
            </w:tcBorders>
            <w:shd w:val="clear" w:color="auto" w:fill="auto"/>
          </w:tcPr>
          <w:p w:rsidR="00BC1E5F" w:rsidRPr="00E819C5" w:rsidRDefault="00BC1E5F" w:rsidP="00E819C5">
            <w:pPr>
              <w:spacing w:before="120" w:after="60"/>
              <w:jc w:val="center"/>
              <w:rPr>
                <w:rFonts w:eastAsia="Times New Roman" w:cs="Arial"/>
                <w:b/>
                <w:sz w:val="20"/>
                <w:szCs w:val="20"/>
              </w:rPr>
            </w:pPr>
            <w:r w:rsidRPr="00E819C5">
              <w:rPr>
                <w:rFonts w:eastAsia="Times New Roman" w:cs="Arial"/>
                <w:b/>
                <w:sz w:val="20"/>
                <w:szCs w:val="20"/>
              </w:rPr>
              <w:t>a</w:t>
            </w:r>
          </w:p>
        </w:tc>
        <w:tc>
          <w:tcPr>
            <w:tcW w:w="4821" w:type="dxa"/>
            <w:gridSpan w:val="2"/>
            <w:tcBorders>
              <w:top w:val="single" w:sz="6" w:space="0" w:color="auto"/>
              <w:left w:val="single" w:sz="4" w:space="0" w:color="auto"/>
              <w:right w:val="single" w:sz="4" w:space="0" w:color="auto"/>
            </w:tcBorders>
            <w:shd w:val="clear" w:color="auto" w:fill="auto"/>
          </w:tcPr>
          <w:p w:rsidR="00BC1E5F" w:rsidRPr="00E819C5" w:rsidRDefault="00BC1E5F" w:rsidP="00E819C5">
            <w:pPr>
              <w:spacing w:before="60" w:after="60"/>
              <w:rPr>
                <w:rFonts w:eastAsia="Times New Roman" w:cs="Arial"/>
                <w:sz w:val="20"/>
                <w:szCs w:val="20"/>
              </w:rPr>
            </w:pPr>
            <w:r w:rsidRPr="00E819C5">
              <w:rPr>
                <w:rFonts w:eastAsia="Times New Roman" w:cs="Arial"/>
                <w:sz w:val="20"/>
                <w:szCs w:val="20"/>
              </w:rPr>
              <w:t xml:space="preserve">Form the negotiation team. Consider the mix of skills and experience required: </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Facilitation skills</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Negotiator experience</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Subject matter expert/technical expert</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Financial analysis skills</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Legal support.</w:t>
            </w:r>
          </w:p>
        </w:tc>
        <w:tc>
          <w:tcPr>
            <w:tcW w:w="851" w:type="dxa"/>
            <w:tcBorders>
              <w:top w:val="single" w:sz="6" w:space="0" w:color="auto"/>
              <w:left w:val="single" w:sz="4" w:space="0" w:color="auto"/>
              <w:right w:val="single" w:sz="4" w:space="0" w:color="auto"/>
            </w:tcBorders>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685" w:type="dxa"/>
            <w:tcBorders>
              <w:top w:val="single" w:sz="6" w:space="0" w:color="auto"/>
              <w:left w:val="single" w:sz="4" w:space="0" w:color="auto"/>
              <w:right w:val="single" w:sz="4" w:space="0" w:color="auto"/>
            </w:tcBorders>
            <w:shd w:val="clear" w:color="auto" w:fill="auto"/>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 xml:space="preserve">Depending on the nature of the procurement activity, a team of three or four people is ideal. </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Avoid negotiating on your own.</w:t>
            </w:r>
          </w:p>
          <w:p w:rsidR="00BC1E5F" w:rsidRPr="00E819C5" w:rsidRDefault="00BC1E5F" w:rsidP="00E819C5">
            <w:pPr>
              <w:spacing w:before="60" w:after="60"/>
              <w:rPr>
                <w:rFonts w:eastAsia="Times New Roman" w:cs="Arial"/>
                <w:sz w:val="18"/>
                <w:szCs w:val="18"/>
              </w:rPr>
            </w:pPr>
          </w:p>
        </w:tc>
      </w:tr>
      <w:tr w:rsidR="00BC1E5F" w:rsidRPr="00E819C5" w:rsidTr="00E819C5">
        <w:tblPrEx>
          <w:shd w:val="clear" w:color="auto" w:fill="auto"/>
        </w:tblPrEx>
        <w:trPr>
          <w:jc w:val="center"/>
        </w:trPr>
        <w:tc>
          <w:tcPr>
            <w:tcW w:w="424" w:type="dxa"/>
            <w:tcBorders>
              <w:left w:val="single" w:sz="4" w:space="0" w:color="auto"/>
              <w:right w:val="single" w:sz="4" w:space="0" w:color="auto"/>
            </w:tcBorders>
            <w:shd w:val="clear" w:color="auto" w:fill="auto"/>
          </w:tcPr>
          <w:p w:rsidR="00BC1E5F" w:rsidRPr="00E819C5" w:rsidRDefault="00BC1E5F" w:rsidP="00E819C5">
            <w:pPr>
              <w:spacing w:before="120" w:after="60"/>
              <w:jc w:val="center"/>
              <w:rPr>
                <w:rFonts w:eastAsia="Times New Roman" w:cs="Arial"/>
                <w:b/>
                <w:sz w:val="20"/>
                <w:szCs w:val="20"/>
              </w:rPr>
            </w:pPr>
            <w:r w:rsidRPr="00E819C5">
              <w:rPr>
                <w:rFonts w:eastAsia="Times New Roman" w:cs="Arial"/>
                <w:b/>
                <w:sz w:val="20"/>
                <w:szCs w:val="20"/>
              </w:rPr>
              <w:t>b</w:t>
            </w:r>
          </w:p>
        </w:tc>
        <w:tc>
          <w:tcPr>
            <w:tcW w:w="4821" w:type="dxa"/>
            <w:gridSpan w:val="2"/>
            <w:tcBorders>
              <w:left w:val="single" w:sz="4" w:space="0" w:color="auto"/>
              <w:right w:val="single" w:sz="4" w:space="0" w:color="auto"/>
            </w:tcBorders>
            <w:shd w:val="clear" w:color="auto" w:fill="auto"/>
          </w:tcPr>
          <w:p w:rsidR="00BC1E5F" w:rsidRPr="00E819C5" w:rsidRDefault="00BC1E5F" w:rsidP="00E819C5">
            <w:pPr>
              <w:spacing w:before="60" w:after="60"/>
              <w:rPr>
                <w:rFonts w:eastAsia="Times New Roman" w:cs="Arial"/>
                <w:sz w:val="20"/>
                <w:szCs w:val="20"/>
              </w:rPr>
            </w:pPr>
            <w:r w:rsidRPr="00E819C5">
              <w:rPr>
                <w:rFonts w:eastAsia="Times New Roman" w:cs="Arial"/>
                <w:sz w:val="20"/>
                <w:szCs w:val="20"/>
              </w:rPr>
              <w:t>Agree the roles people will take:</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Lead the negotiations and facilitate discussion</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Track concessions and points of agreement.</w:t>
            </w:r>
          </w:p>
        </w:tc>
        <w:tc>
          <w:tcPr>
            <w:tcW w:w="851" w:type="dxa"/>
            <w:tcBorders>
              <w:left w:val="single" w:sz="4" w:space="0" w:color="auto"/>
              <w:right w:val="single" w:sz="4" w:space="0" w:color="auto"/>
            </w:tcBorders>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685" w:type="dxa"/>
            <w:tcBorders>
              <w:left w:val="single" w:sz="4" w:space="0" w:color="auto"/>
              <w:right w:val="single" w:sz="4" w:space="0" w:color="auto"/>
            </w:tcBorders>
            <w:shd w:val="clear" w:color="auto" w:fill="auto"/>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The leader should be a credible, skilled negotiator.</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 xml:space="preserve">Brief senior managers about the negotiation. </w:t>
            </w:r>
          </w:p>
        </w:tc>
      </w:tr>
      <w:tr w:rsidR="00BC1E5F" w:rsidRPr="00E819C5" w:rsidTr="00E819C5">
        <w:tblPrEx>
          <w:shd w:val="clear" w:color="auto" w:fill="auto"/>
        </w:tblPrEx>
        <w:trPr>
          <w:jc w:val="center"/>
        </w:trPr>
        <w:tc>
          <w:tcPr>
            <w:tcW w:w="424" w:type="dxa"/>
            <w:tcBorders>
              <w:left w:val="single" w:sz="4" w:space="0" w:color="auto"/>
              <w:bottom w:val="single" w:sz="4" w:space="0" w:color="auto"/>
              <w:right w:val="single" w:sz="4" w:space="0" w:color="auto"/>
            </w:tcBorders>
            <w:shd w:val="clear" w:color="auto" w:fill="auto"/>
          </w:tcPr>
          <w:p w:rsidR="00BC1E5F" w:rsidRPr="00E819C5" w:rsidRDefault="00BC1E5F" w:rsidP="00E819C5">
            <w:pPr>
              <w:spacing w:before="120" w:after="60"/>
              <w:jc w:val="center"/>
              <w:rPr>
                <w:rFonts w:eastAsia="Times New Roman" w:cs="Arial"/>
                <w:b/>
                <w:sz w:val="20"/>
                <w:szCs w:val="20"/>
              </w:rPr>
            </w:pPr>
            <w:r w:rsidRPr="00E819C5">
              <w:rPr>
                <w:rFonts w:eastAsia="Times New Roman" w:cs="Arial"/>
                <w:b/>
                <w:sz w:val="20"/>
                <w:szCs w:val="20"/>
              </w:rPr>
              <w:t>c</w:t>
            </w:r>
          </w:p>
        </w:tc>
        <w:tc>
          <w:tcPr>
            <w:tcW w:w="4821" w:type="dxa"/>
            <w:gridSpan w:val="2"/>
            <w:tcBorders>
              <w:left w:val="single" w:sz="4" w:space="0" w:color="auto"/>
              <w:bottom w:val="single" w:sz="4" w:space="0" w:color="auto"/>
              <w:right w:val="single" w:sz="4" w:space="0" w:color="auto"/>
            </w:tcBorders>
            <w:shd w:val="clear" w:color="auto" w:fill="auto"/>
          </w:tcPr>
          <w:p w:rsidR="00BC1E5F" w:rsidRPr="00E819C5" w:rsidRDefault="00BC1E5F" w:rsidP="00E819C5">
            <w:pPr>
              <w:spacing w:before="60" w:after="60"/>
              <w:rPr>
                <w:rFonts w:eastAsia="Times New Roman" w:cs="Arial"/>
                <w:sz w:val="20"/>
                <w:szCs w:val="20"/>
              </w:rPr>
            </w:pPr>
            <w:r w:rsidRPr="00E819C5">
              <w:rPr>
                <w:rFonts w:eastAsia="Times New Roman" w:cs="Arial"/>
                <w:sz w:val="20"/>
                <w:szCs w:val="20"/>
              </w:rPr>
              <w:t>Check that the team has the authority to negotiate</w:t>
            </w:r>
            <w:r w:rsidR="00F145C1" w:rsidRPr="00E819C5">
              <w:rPr>
                <w:rFonts w:eastAsia="Times New Roman" w:cs="Arial"/>
                <w:sz w:val="20"/>
                <w:szCs w:val="20"/>
              </w:rPr>
              <w:t>, agree all of the contractual terms</w:t>
            </w:r>
            <w:r w:rsidRPr="00E819C5">
              <w:rPr>
                <w:rFonts w:eastAsia="Times New Roman" w:cs="Arial"/>
                <w:sz w:val="20"/>
                <w:szCs w:val="20"/>
              </w:rPr>
              <w:t xml:space="preserve"> and commit the agency to a contract.</w:t>
            </w:r>
          </w:p>
        </w:tc>
        <w:tc>
          <w:tcPr>
            <w:tcW w:w="851" w:type="dxa"/>
            <w:tcBorders>
              <w:left w:val="single" w:sz="4" w:space="0" w:color="auto"/>
              <w:bottom w:val="single" w:sz="4" w:space="0" w:color="auto"/>
              <w:right w:val="single" w:sz="4" w:space="0" w:color="auto"/>
            </w:tcBorders>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685" w:type="dxa"/>
            <w:tcBorders>
              <w:left w:val="single" w:sz="4" w:space="0" w:color="auto"/>
              <w:bottom w:val="single" w:sz="4" w:space="0" w:color="auto"/>
              <w:right w:val="single" w:sz="4" w:space="0" w:color="auto"/>
            </w:tcBorders>
            <w:shd w:val="clear" w:color="auto" w:fill="auto"/>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Get your authority recorded in writing.</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Check what signoffs are needed and when.</w:t>
            </w:r>
          </w:p>
        </w:tc>
      </w:tr>
    </w:tbl>
    <w:p w:rsidR="00BC1E5F" w:rsidRDefault="00BC1E5F" w:rsidP="00995CF6">
      <w:pPr>
        <w:spacing w:after="0"/>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tblBorders>
        <w:shd w:val="clear" w:color="auto" w:fill="0C0C0C"/>
        <w:tblLook w:val="01E0" w:firstRow="1" w:lastRow="1" w:firstColumn="1" w:lastColumn="1" w:noHBand="0" w:noVBand="0"/>
      </w:tblPr>
      <w:tblGrid>
        <w:gridCol w:w="445"/>
        <w:gridCol w:w="738"/>
        <w:gridCol w:w="4290"/>
        <w:gridCol w:w="888"/>
        <w:gridCol w:w="3845"/>
      </w:tblGrid>
      <w:tr w:rsidR="00BC1E5F" w:rsidRPr="00E819C5" w:rsidTr="00E819C5">
        <w:trPr>
          <w:jc w:val="center"/>
        </w:trPr>
        <w:tc>
          <w:tcPr>
            <w:tcW w:w="1183" w:type="dxa"/>
            <w:gridSpan w:val="2"/>
            <w:tcBorders>
              <w:top w:val="single" w:sz="4" w:space="0" w:color="auto"/>
              <w:left w:val="single" w:sz="4" w:space="0" w:color="auto"/>
              <w:bottom w:val="single" w:sz="4" w:space="0" w:color="auto"/>
              <w:right w:val="single" w:sz="6" w:space="0" w:color="auto"/>
            </w:tcBorders>
            <w:shd w:val="clear" w:color="auto" w:fill="F3B329"/>
          </w:tcPr>
          <w:p w:rsidR="00BC1E5F" w:rsidRPr="00E819C5" w:rsidRDefault="00BC1E5F" w:rsidP="00E819C5">
            <w:pPr>
              <w:spacing w:before="60" w:after="60"/>
              <w:jc w:val="center"/>
              <w:rPr>
                <w:rFonts w:eastAsia="Times New Roman" w:cs="Arial"/>
                <w:b/>
                <w:sz w:val="28"/>
                <w:szCs w:val="28"/>
              </w:rPr>
            </w:pPr>
            <w:r w:rsidRPr="00E819C5">
              <w:rPr>
                <w:rFonts w:eastAsia="Times New Roman" w:cs="Arial"/>
                <w:b/>
                <w:sz w:val="28"/>
                <w:szCs w:val="28"/>
              </w:rPr>
              <w:t>2</w:t>
            </w:r>
          </w:p>
        </w:tc>
        <w:tc>
          <w:tcPr>
            <w:tcW w:w="9023" w:type="dxa"/>
            <w:gridSpan w:val="3"/>
            <w:tcBorders>
              <w:top w:val="single" w:sz="4" w:space="0" w:color="auto"/>
              <w:left w:val="single" w:sz="6" w:space="0" w:color="auto"/>
              <w:bottom w:val="single" w:sz="4" w:space="0" w:color="auto"/>
              <w:right w:val="single" w:sz="4" w:space="0" w:color="auto"/>
            </w:tcBorders>
            <w:shd w:val="clear" w:color="auto" w:fill="FFFFFF"/>
          </w:tcPr>
          <w:p w:rsidR="00BC1E5F" w:rsidRPr="00E819C5" w:rsidRDefault="00BC1E5F" w:rsidP="00E819C5">
            <w:pPr>
              <w:spacing w:before="60" w:after="60"/>
              <w:rPr>
                <w:rFonts w:eastAsia="Times New Roman" w:cs="Arial"/>
                <w:b/>
                <w:sz w:val="16"/>
                <w:szCs w:val="16"/>
              </w:rPr>
            </w:pPr>
            <w:r w:rsidRPr="00E819C5">
              <w:rPr>
                <w:rFonts w:eastAsia="Times New Roman" w:cs="Arial"/>
                <w:b/>
              </w:rPr>
              <w:t xml:space="preserve">Analyse the parties and the deal </w:t>
            </w:r>
            <w:r w:rsidR="00146A7C" w:rsidRPr="00E819C5">
              <w:rPr>
                <w:rFonts w:eastAsia="Times New Roman" w:cs="Arial"/>
                <w:b/>
              </w:rPr>
              <w:t xml:space="preserve">  </w:t>
            </w:r>
            <w:r w:rsidRPr="00E819C5">
              <w:rPr>
                <w:rFonts w:eastAsia="Times New Roman" w:cs="Arial"/>
                <w:i/>
                <w:sz w:val="16"/>
                <w:szCs w:val="16"/>
              </w:rPr>
              <w:t>“If I had nine hours to cut down a tree I would spend six sharpening my axe!”</w:t>
            </w:r>
          </w:p>
        </w:tc>
      </w:tr>
      <w:tr w:rsidR="00BC1E5F" w:rsidRPr="00E819C5" w:rsidTr="00E81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63"/>
          <w:jc w:val="center"/>
        </w:trPr>
        <w:tc>
          <w:tcPr>
            <w:tcW w:w="5473" w:type="dxa"/>
            <w:gridSpan w:val="3"/>
            <w:tcBorders>
              <w:top w:val="single" w:sz="4" w:space="0" w:color="auto"/>
            </w:tcBorders>
            <w:shd w:val="clear" w:color="auto" w:fill="auto"/>
            <w:vAlign w:val="center"/>
          </w:tcPr>
          <w:p w:rsidR="00BC1E5F" w:rsidRPr="00E819C5" w:rsidRDefault="00BC1E5F" w:rsidP="00E819C5">
            <w:pPr>
              <w:spacing w:before="60" w:after="60"/>
              <w:jc w:val="center"/>
              <w:rPr>
                <w:rFonts w:eastAsia="Times New Roman" w:cs="Arial"/>
                <w:b/>
                <w:sz w:val="22"/>
                <w:szCs w:val="22"/>
              </w:rPr>
            </w:pPr>
            <w:r w:rsidRPr="00E819C5">
              <w:rPr>
                <w:rFonts w:eastAsia="Times New Roman"/>
                <w:b/>
                <w:sz w:val="20"/>
                <w:szCs w:val="20"/>
              </w:rPr>
              <w:t>Activity</w:t>
            </w:r>
          </w:p>
        </w:tc>
        <w:tc>
          <w:tcPr>
            <w:tcW w:w="888" w:type="dxa"/>
            <w:tcBorders>
              <w:top w:val="single" w:sz="4" w:space="0" w:color="auto"/>
            </w:tcBorders>
            <w:shd w:val="clear" w:color="auto" w:fill="auto"/>
          </w:tcPr>
          <w:p w:rsidR="00BC1E5F" w:rsidRPr="00E819C5" w:rsidRDefault="00F00C32" w:rsidP="00E819C5">
            <w:pPr>
              <w:spacing w:before="60" w:after="60"/>
              <w:jc w:val="center"/>
              <w:rPr>
                <w:rFonts w:eastAsia="Times New Roman" w:cs="Arial"/>
                <w:b/>
                <w:sz w:val="22"/>
                <w:szCs w:val="22"/>
              </w:rPr>
            </w:pPr>
            <w:r>
              <w:rPr>
                <w:rFonts w:eastAsia="Times New Roman" w:cs="Arial"/>
                <w:b/>
                <w:noProof/>
                <w:sz w:val="22"/>
                <w:szCs w:val="22"/>
                <w:lang w:val="en-NZ" w:eastAsia="en-NZ"/>
              </w:rPr>
              <w:drawing>
                <wp:inline distT="0" distB="0" distL="0" distR="0">
                  <wp:extent cx="247650" cy="247650"/>
                  <wp:effectExtent l="0" t="0" r="0" b="0"/>
                  <wp:docPr id="4" name="Picture 4"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3845" w:type="dxa"/>
            <w:tcBorders>
              <w:top w:val="single" w:sz="4" w:space="0" w:color="auto"/>
            </w:tcBorders>
            <w:shd w:val="clear" w:color="auto" w:fill="auto"/>
            <w:vAlign w:val="center"/>
          </w:tcPr>
          <w:p w:rsidR="00BC1E5F" w:rsidRPr="00E819C5" w:rsidRDefault="00BC1E5F" w:rsidP="00E819C5">
            <w:pPr>
              <w:spacing w:before="60" w:after="60"/>
              <w:jc w:val="center"/>
              <w:rPr>
                <w:rFonts w:eastAsia="Times New Roman" w:cs="Arial"/>
                <w:b/>
                <w:sz w:val="22"/>
                <w:szCs w:val="22"/>
              </w:rPr>
            </w:pPr>
            <w:r w:rsidRPr="00E819C5">
              <w:rPr>
                <w:rFonts w:eastAsia="Times New Roman"/>
                <w:b/>
                <w:sz w:val="20"/>
                <w:szCs w:val="20"/>
              </w:rPr>
              <w:t>Top tips</w:t>
            </w:r>
          </w:p>
        </w:tc>
      </w:tr>
      <w:tr w:rsidR="00BC1E5F" w:rsidRPr="00E819C5" w:rsidTr="00E81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444" w:type="dxa"/>
            <w:shd w:val="clear" w:color="auto" w:fill="auto"/>
          </w:tcPr>
          <w:p w:rsidR="00BC1E5F" w:rsidRPr="00E819C5" w:rsidRDefault="00BC1E5F" w:rsidP="00E819C5">
            <w:pPr>
              <w:spacing w:before="120" w:after="60"/>
              <w:jc w:val="center"/>
              <w:rPr>
                <w:rFonts w:eastAsia="Times New Roman" w:cs="Arial"/>
                <w:b/>
                <w:sz w:val="20"/>
                <w:szCs w:val="20"/>
              </w:rPr>
            </w:pPr>
            <w:r w:rsidRPr="00E819C5">
              <w:rPr>
                <w:rFonts w:eastAsia="Times New Roman" w:cs="Arial"/>
                <w:b/>
                <w:sz w:val="20"/>
                <w:szCs w:val="20"/>
              </w:rPr>
              <w:t>a</w:t>
            </w:r>
          </w:p>
        </w:tc>
        <w:tc>
          <w:tcPr>
            <w:tcW w:w="5029" w:type="dxa"/>
            <w:gridSpan w:val="2"/>
            <w:shd w:val="clear" w:color="auto" w:fill="auto"/>
          </w:tcPr>
          <w:p w:rsidR="00BC1E5F" w:rsidRPr="00E819C5" w:rsidRDefault="00BC1E5F" w:rsidP="00D947C1">
            <w:pPr>
              <w:pStyle w:val="MEDtableheading"/>
              <w:rPr>
                <w:rFonts w:eastAsia="Times New Roman"/>
              </w:rPr>
            </w:pPr>
            <w:r w:rsidRPr="00E819C5">
              <w:rPr>
                <w:rFonts w:eastAsia="Times New Roman"/>
              </w:rPr>
              <w:t>Your key concerns – the big picture:</w:t>
            </w:r>
          </w:p>
          <w:p w:rsidR="00BC1E5F" w:rsidRPr="00E819C5" w:rsidRDefault="00BC1E5F" w:rsidP="00E819C5">
            <w:pPr>
              <w:numPr>
                <w:ilvl w:val="0"/>
                <w:numId w:val="21"/>
              </w:numPr>
              <w:tabs>
                <w:tab w:val="clear" w:pos="720"/>
              </w:tabs>
              <w:spacing w:before="120" w:after="60"/>
              <w:ind w:left="319" w:hanging="284"/>
              <w:rPr>
                <w:rFonts w:eastAsia="Times New Roman" w:cs="Arial"/>
                <w:sz w:val="20"/>
                <w:szCs w:val="20"/>
              </w:rPr>
            </w:pPr>
            <w:r w:rsidRPr="00E819C5">
              <w:rPr>
                <w:rFonts w:eastAsia="Times New Roman" w:cs="Arial"/>
                <w:sz w:val="20"/>
                <w:szCs w:val="20"/>
              </w:rPr>
              <w:t>What are your goals?</w:t>
            </w:r>
          </w:p>
          <w:p w:rsidR="00BC1E5F" w:rsidRPr="00E819C5" w:rsidRDefault="00BC1E5F" w:rsidP="00E819C5">
            <w:pPr>
              <w:numPr>
                <w:ilvl w:val="0"/>
                <w:numId w:val="21"/>
              </w:numPr>
              <w:tabs>
                <w:tab w:val="clear" w:pos="720"/>
              </w:tabs>
              <w:spacing w:before="120" w:after="60"/>
              <w:ind w:left="319" w:hanging="284"/>
              <w:rPr>
                <w:rFonts w:eastAsia="Times New Roman" w:cs="Arial"/>
                <w:sz w:val="20"/>
                <w:szCs w:val="20"/>
              </w:rPr>
            </w:pPr>
            <w:r w:rsidRPr="00E819C5">
              <w:rPr>
                <w:rFonts w:eastAsia="Times New Roman" w:cs="Arial"/>
                <w:sz w:val="20"/>
                <w:szCs w:val="20"/>
              </w:rPr>
              <w:t>What are your key issues and pressures?</w:t>
            </w:r>
          </w:p>
          <w:p w:rsidR="00BC1E5F" w:rsidRPr="00E819C5" w:rsidRDefault="00BC1E5F" w:rsidP="00E819C5">
            <w:pPr>
              <w:numPr>
                <w:ilvl w:val="0"/>
                <w:numId w:val="21"/>
              </w:numPr>
              <w:tabs>
                <w:tab w:val="clear" w:pos="720"/>
              </w:tabs>
              <w:spacing w:before="120" w:after="60"/>
              <w:ind w:left="319" w:hanging="284"/>
              <w:rPr>
                <w:rFonts w:eastAsia="Times New Roman" w:cs="Arial"/>
                <w:sz w:val="20"/>
                <w:szCs w:val="20"/>
              </w:rPr>
            </w:pPr>
            <w:r w:rsidRPr="00E819C5">
              <w:rPr>
                <w:rFonts w:eastAsia="Times New Roman" w:cs="Arial"/>
                <w:sz w:val="20"/>
                <w:szCs w:val="20"/>
              </w:rPr>
              <w:t>What sort of supplier relationship do you want?</w:t>
            </w:r>
          </w:p>
          <w:p w:rsidR="00BC1E5F" w:rsidRPr="00E819C5" w:rsidRDefault="00BC1E5F" w:rsidP="00E819C5">
            <w:pPr>
              <w:numPr>
                <w:ilvl w:val="0"/>
                <w:numId w:val="21"/>
              </w:numPr>
              <w:tabs>
                <w:tab w:val="clear" w:pos="720"/>
              </w:tabs>
              <w:spacing w:before="120" w:after="60"/>
              <w:ind w:left="319" w:hanging="284"/>
              <w:rPr>
                <w:rFonts w:eastAsia="Times New Roman" w:cs="Arial"/>
                <w:sz w:val="20"/>
                <w:szCs w:val="20"/>
              </w:rPr>
            </w:pPr>
            <w:r w:rsidRPr="00E819C5">
              <w:rPr>
                <w:rFonts w:eastAsia="Times New Roman" w:cs="Arial"/>
                <w:sz w:val="20"/>
                <w:szCs w:val="20"/>
              </w:rPr>
              <w:t>What timeframes do you need to meet?</w:t>
            </w:r>
          </w:p>
        </w:tc>
        <w:tc>
          <w:tcPr>
            <w:tcW w:w="888" w:type="dxa"/>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845" w:type="dxa"/>
            <w:shd w:val="clear" w:color="auto" w:fill="auto"/>
            <w:vAlign w:val="center"/>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For example, are you seeking a short-term transactional relationship or a long-term collaborative relationship?</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The relationship you are seeking with the supplier will influence your approach to the negotiation.</w:t>
            </w:r>
          </w:p>
        </w:tc>
      </w:tr>
      <w:tr w:rsidR="00BC1E5F" w:rsidRPr="00E819C5" w:rsidTr="00E81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444" w:type="dxa"/>
            <w:shd w:val="clear" w:color="auto" w:fill="auto"/>
          </w:tcPr>
          <w:p w:rsidR="00BC1E5F" w:rsidRPr="00E819C5" w:rsidRDefault="00BC1E5F" w:rsidP="00E819C5">
            <w:pPr>
              <w:spacing w:before="120" w:after="60"/>
              <w:jc w:val="center"/>
              <w:rPr>
                <w:rFonts w:eastAsia="Times New Roman" w:cs="Arial"/>
                <w:b/>
                <w:sz w:val="20"/>
                <w:szCs w:val="20"/>
              </w:rPr>
            </w:pPr>
            <w:r w:rsidRPr="00E819C5">
              <w:rPr>
                <w:rFonts w:eastAsia="Times New Roman" w:cs="Arial"/>
                <w:b/>
                <w:sz w:val="20"/>
                <w:szCs w:val="20"/>
              </w:rPr>
              <w:t>b</w:t>
            </w:r>
          </w:p>
        </w:tc>
        <w:tc>
          <w:tcPr>
            <w:tcW w:w="5029" w:type="dxa"/>
            <w:gridSpan w:val="2"/>
            <w:shd w:val="clear" w:color="auto" w:fill="auto"/>
          </w:tcPr>
          <w:p w:rsidR="00BC1E5F" w:rsidRPr="00E819C5" w:rsidRDefault="00BC1E5F" w:rsidP="00D947C1">
            <w:pPr>
              <w:pStyle w:val="MEDtableheading"/>
              <w:rPr>
                <w:rFonts w:eastAsia="Times New Roman"/>
              </w:rPr>
            </w:pPr>
            <w:r w:rsidRPr="00E819C5">
              <w:rPr>
                <w:rFonts w:eastAsia="Times New Roman"/>
              </w:rPr>
              <w:t>Understand the supplier:</w:t>
            </w:r>
          </w:p>
          <w:p w:rsidR="00BC1E5F" w:rsidRPr="00E819C5" w:rsidRDefault="00BC1E5F" w:rsidP="00E819C5">
            <w:pPr>
              <w:numPr>
                <w:ilvl w:val="0"/>
                <w:numId w:val="21"/>
              </w:numPr>
              <w:tabs>
                <w:tab w:val="clear" w:pos="720"/>
              </w:tabs>
              <w:spacing w:before="120" w:after="60"/>
              <w:ind w:left="319" w:hanging="284"/>
              <w:rPr>
                <w:rFonts w:eastAsia="Times New Roman" w:cs="Arial"/>
                <w:sz w:val="20"/>
                <w:szCs w:val="20"/>
              </w:rPr>
            </w:pPr>
            <w:r w:rsidRPr="00E819C5">
              <w:rPr>
                <w:rFonts w:eastAsia="Times New Roman" w:cs="Arial"/>
                <w:sz w:val="20"/>
                <w:szCs w:val="20"/>
              </w:rPr>
              <w:t>How does the supplier view you?</w:t>
            </w:r>
          </w:p>
          <w:p w:rsidR="00BC1E5F" w:rsidRPr="00E819C5" w:rsidRDefault="00BC1E5F" w:rsidP="00E819C5">
            <w:pPr>
              <w:numPr>
                <w:ilvl w:val="0"/>
                <w:numId w:val="21"/>
              </w:numPr>
              <w:tabs>
                <w:tab w:val="clear" w:pos="720"/>
              </w:tabs>
              <w:spacing w:before="120" w:after="60"/>
              <w:ind w:left="319" w:hanging="284"/>
              <w:rPr>
                <w:rFonts w:eastAsia="Times New Roman" w:cs="Arial"/>
                <w:sz w:val="20"/>
                <w:szCs w:val="20"/>
              </w:rPr>
            </w:pPr>
            <w:r w:rsidRPr="00E819C5">
              <w:rPr>
                <w:rFonts w:eastAsia="Times New Roman" w:cs="Arial"/>
                <w:sz w:val="20"/>
                <w:szCs w:val="20"/>
              </w:rPr>
              <w:t>How does the supplier view the potential deal?</w:t>
            </w:r>
          </w:p>
          <w:p w:rsidR="00BC1E5F" w:rsidRPr="00E819C5" w:rsidRDefault="00BC1E5F" w:rsidP="00E819C5">
            <w:pPr>
              <w:numPr>
                <w:ilvl w:val="0"/>
                <w:numId w:val="21"/>
              </w:numPr>
              <w:tabs>
                <w:tab w:val="clear" w:pos="720"/>
              </w:tabs>
              <w:spacing w:before="120" w:after="60"/>
              <w:ind w:left="319" w:hanging="284"/>
              <w:rPr>
                <w:rFonts w:eastAsia="Times New Roman" w:cs="Arial"/>
                <w:sz w:val="20"/>
                <w:szCs w:val="20"/>
              </w:rPr>
            </w:pPr>
            <w:r w:rsidRPr="00E819C5">
              <w:rPr>
                <w:rFonts w:eastAsia="Times New Roman" w:cs="Arial"/>
                <w:sz w:val="20"/>
                <w:szCs w:val="20"/>
              </w:rPr>
              <w:t>What’s its position in the market?</w:t>
            </w:r>
          </w:p>
          <w:p w:rsidR="00BC1E5F" w:rsidRPr="00E819C5" w:rsidRDefault="00BC1E5F" w:rsidP="00E819C5">
            <w:pPr>
              <w:numPr>
                <w:ilvl w:val="0"/>
                <w:numId w:val="21"/>
              </w:numPr>
              <w:tabs>
                <w:tab w:val="clear" w:pos="720"/>
              </w:tabs>
              <w:spacing w:before="120" w:after="60"/>
              <w:ind w:left="319" w:hanging="284"/>
              <w:rPr>
                <w:rFonts w:eastAsia="Times New Roman" w:cs="Arial"/>
                <w:sz w:val="20"/>
                <w:szCs w:val="20"/>
              </w:rPr>
            </w:pPr>
            <w:r w:rsidRPr="00E819C5">
              <w:rPr>
                <w:rFonts w:eastAsia="Times New Roman" w:cs="Arial"/>
                <w:sz w:val="20"/>
                <w:szCs w:val="20"/>
              </w:rPr>
              <w:t>What are its needs, goals and pressures?</w:t>
            </w:r>
          </w:p>
          <w:p w:rsidR="00BC1E5F" w:rsidRPr="00E819C5" w:rsidRDefault="00BC1E5F" w:rsidP="00E819C5">
            <w:pPr>
              <w:numPr>
                <w:ilvl w:val="0"/>
                <w:numId w:val="21"/>
              </w:numPr>
              <w:tabs>
                <w:tab w:val="clear" w:pos="720"/>
              </w:tabs>
              <w:spacing w:before="120" w:after="60"/>
              <w:ind w:left="319" w:hanging="284"/>
              <w:rPr>
                <w:rFonts w:eastAsia="Times New Roman" w:cs="Arial"/>
                <w:sz w:val="20"/>
                <w:szCs w:val="20"/>
              </w:rPr>
            </w:pPr>
            <w:r w:rsidRPr="00E819C5">
              <w:rPr>
                <w:rFonts w:eastAsia="Times New Roman" w:cs="Arial"/>
                <w:sz w:val="20"/>
                <w:szCs w:val="20"/>
              </w:rPr>
              <w:t>What concessions can it give?</w:t>
            </w:r>
          </w:p>
          <w:p w:rsidR="00BC1E5F" w:rsidRPr="00E819C5" w:rsidRDefault="00BC1E5F" w:rsidP="00E819C5">
            <w:pPr>
              <w:numPr>
                <w:ilvl w:val="0"/>
                <w:numId w:val="21"/>
              </w:numPr>
              <w:tabs>
                <w:tab w:val="clear" w:pos="720"/>
              </w:tabs>
              <w:spacing w:before="120" w:after="60"/>
              <w:ind w:left="319" w:hanging="284"/>
              <w:rPr>
                <w:rFonts w:eastAsia="Times New Roman" w:cs="Arial"/>
                <w:sz w:val="20"/>
                <w:szCs w:val="20"/>
              </w:rPr>
            </w:pPr>
            <w:r w:rsidRPr="00E819C5">
              <w:rPr>
                <w:rFonts w:eastAsia="Times New Roman" w:cs="Arial"/>
                <w:sz w:val="20"/>
                <w:szCs w:val="20"/>
              </w:rPr>
              <w:t>Who are the key decision-makers?</w:t>
            </w:r>
          </w:p>
          <w:p w:rsidR="00BC1E5F" w:rsidRPr="00E819C5" w:rsidRDefault="00BC1E5F" w:rsidP="00E819C5">
            <w:pPr>
              <w:numPr>
                <w:ilvl w:val="0"/>
                <w:numId w:val="21"/>
              </w:numPr>
              <w:tabs>
                <w:tab w:val="clear" w:pos="720"/>
              </w:tabs>
              <w:spacing w:before="120" w:after="60"/>
              <w:ind w:left="319" w:hanging="284"/>
              <w:rPr>
                <w:rFonts w:eastAsia="Times New Roman" w:cs="Arial"/>
                <w:sz w:val="20"/>
                <w:szCs w:val="20"/>
              </w:rPr>
            </w:pPr>
            <w:r w:rsidRPr="00E819C5">
              <w:rPr>
                <w:rFonts w:eastAsia="Times New Roman" w:cs="Arial"/>
                <w:sz w:val="20"/>
                <w:szCs w:val="20"/>
              </w:rPr>
              <w:t>What is its culture and style?</w:t>
            </w:r>
          </w:p>
        </w:tc>
        <w:tc>
          <w:tcPr>
            <w:tcW w:w="888" w:type="dxa"/>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845" w:type="dxa"/>
            <w:shd w:val="clear" w:color="auto" w:fill="auto"/>
            <w:vAlign w:val="center"/>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Conduct some research into the current market and the supplier’s place in the market.</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Try to gain an understanding of the supplier’s needs.</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Assess the likely balance of power in the relationship.</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Early in the negotiation, test your understanding by asking questions. Fill information gaps. Check assumptions.</w:t>
            </w:r>
          </w:p>
          <w:p w:rsidR="00BC1E5F" w:rsidRPr="00E819C5" w:rsidRDefault="00BC1E5F" w:rsidP="00BC1E5F">
            <w:pPr>
              <w:rPr>
                <w:rFonts w:eastAsia="Times New Roman" w:cs="Arial"/>
              </w:rPr>
            </w:pPr>
          </w:p>
        </w:tc>
      </w:tr>
      <w:tr w:rsidR="00BC1E5F" w:rsidRPr="00E819C5" w:rsidTr="00E81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445" w:type="dxa"/>
            <w:shd w:val="clear" w:color="auto" w:fill="auto"/>
          </w:tcPr>
          <w:p w:rsidR="00BC1E5F" w:rsidRPr="00E819C5" w:rsidRDefault="00BC1E5F" w:rsidP="00E819C5">
            <w:pPr>
              <w:spacing w:before="120" w:after="60"/>
              <w:jc w:val="center"/>
              <w:rPr>
                <w:rFonts w:eastAsia="Times New Roman" w:cs="Arial"/>
                <w:b/>
                <w:sz w:val="20"/>
                <w:szCs w:val="20"/>
              </w:rPr>
            </w:pPr>
            <w:r w:rsidRPr="00E819C5">
              <w:rPr>
                <w:rFonts w:eastAsia="Times New Roman" w:cs="Arial"/>
                <w:b/>
                <w:sz w:val="20"/>
                <w:szCs w:val="20"/>
              </w:rPr>
              <w:lastRenderedPageBreak/>
              <w:t>c</w:t>
            </w:r>
          </w:p>
        </w:tc>
        <w:tc>
          <w:tcPr>
            <w:tcW w:w="5028" w:type="dxa"/>
            <w:gridSpan w:val="2"/>
            <w:shd w:val="clear" w:color="auto" w:fill="auto"/>
          </w:tcPr>
          <w:p w:rsidR="00BC1E5F" w:rsidRPr="00E819C5" w:rsidRDefault="00F145C1" w:rsidP="00332E5C">
            <w:pPr>
              <w:pStyle w:val="MEDtableheading"/>
              <w:rPr>
                <w:rFonts w:eastAsia="Times New Roman"/>
              </w:rPr>
            </w:pPr>
            <w:r w:rsidRPr="00E819C5">
              <w:rPr>
                <w:rFonts w:eastAsia="Times New Roman"/>
              </w:rPr>
              <w:t>Analyse the variables &amp; define the negotiating range</w:t>
            </w:r>
            <w:r w:rsidR="00BC1E5F" w:rsidRPr="00E819C5">
              <w:rPr>
                <w:rFonts w:eastAsia="Times New Roman"/>
              </w:rPr>
              <w:t>:</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What are the variables in the negotiation?</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For each variable, define the value and relative importance to you and the supplier</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 xml:space="preserve">For each variable, identify </w:t>
            </w:r>
            <w:r w:rsidR="004F3F56" w:rsidRPr="00E819C5">
              <w:rPr>
                <w:rFonts w:eastAsia="Times New Roman" w:cs="Arial"/>
                <w:sz w:val="20"/>
                <w:szCs w:val="20"/>
              </w:rPr>
              <w:t>o</w:t>
            </w:r>
            <w:r w:rsidRPr="00E819C5">
              <w:rPr>
                <w:rFonts w:eastAsia="Times New Roman" w:cs="Arial"/>
                <w:sz w:val="20"/>
                <w:szCs w:val="20"/>
              </w:rPr>
              <w:t>utcomes</w:t>
            </w:r>
            <w:r w:rsidR="004F3F56" w:rsidRPr="00E819C5">
              <w:rPr>
                <w:rFonts w:eastAsia="Times New Roman" w:cs="Arial"/>
                <w:sz w:val="20"/>
                <w:szCs w:val="20"/>
              </w:rPr>
              <w:t xml:space="preserve"> that would be (a) very good, (b) acceptable and (c) not acceptable</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Identify any ‘deal breakers’.</w:t>
            </w:r>
          </w:p>
          <w:p w:rsidR="00F145C1" w:rsidRPr="00E819C5" w:rsidRDefault="00F145C1"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What concessions can you give?</w:t>
            </w:r>
          </w:p>
          <w:p w:rsidR="00F145C1" w:rsidRPr="00E819C5" w:rsidRDefault="00F145C1"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What concessions can you gain?</w:t>
            </w:r>
          </w:p>
          <w:p w:rsidR="004F3F56" w:rsidRPr="00E819C5" w:rsidRDefault="004F3F56"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What is your ideal outcome?</w:t>
            </w:r>
          </w:p>
          <w:p w:rsidR="004F3F56" w:rsidRPr="00E819C5" w:rsidRDefault="004F3F56"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What is a compromise outcome?</w:t>
            </w:r>
          </w:p>
          <w:p w:rsidR="004F3F56" w:rsidRPr="00E819C5" w:rsidRDefault="004F3F56"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What is your fallback position?</w:t>
            </w:r>
          </w:p>
        </w:tc>
        <w:tc>
          <w:tcPr>
            <w:tcW w:w="888" w:type="dxa"/>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845" w:type="dxa"/>
            <w:shd w:val="clear" w:color="auto" w:fill="auto"/>
            <w:vAlign w:val="center"/>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 xml:space="preserve">Variables are the different factors or elements of the negotiation. </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Parties can expect some ‘give and take’ over the variables.</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You might value the variables differently from the supplier. It’s useful to identify the values you place on variables – this will show you where the best concessions are.</w:t>
            </w:r>
          </w:p>
        </w:tc>
      </w:tr>
      <w:tr w:rsidR="00BC1E5F" w:rsidRPr="00E819C5" w:rsidTr="00E81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jc w:val="center"/>
        </w:trPr>
        <w:tc>
          <w:tcPr>
            <w:tcW w:w="445" w:type="dxa"/>
            <w:shd w:val="clear" w:color="auto" w:fill="auto"/>
          </w:tcPr>
          <w:p w:rsidR="00BC1E5F" w:rsidRPr="00E819C5" w:rsidRDefault="00BC1E5F" w:rsidP="00E819C5">
            <w:pPr>
              <w:spacing w:before="120" w:after="60"/>
              <w:jc w:val="center"/>
              <w:rPr>
                <w:rFonts w:eastAsia="Times New Roman" w:cs="Arial"/>
                <w:b/>
                <w:sz w:val="20"/>
                <w:szCs w:val="20"/>
              </w:rPr>
            </w:pPr>
            <w:r w:rsidRPr="00E819C5">
              <w:rPr>
                <w:rFonts w:eastAsia="Times New Roman" w:cs="Arial"/>
                <w:b/>
                <w:sz w:val="20"/>
                <w:szCs w:val="20"/>
              </w:rPr>
              <w:t>d</w:t>
            </w:r>
          </w:p>
        </w:tc>
        <w:tc>
          <w:tcPr>
            <w:tcW w:w="5028" w:type="dxa"/>
            <w:gridSpan w:val="2"/>
            <w:shd w:val="clear" w:color="auto" w:fill="auto"/>
          </w:tcPr>
          <w:p w:rsidR="004F3F56" w:rsidRPr="00E819C5" w:rsidRDefault="004F3F56" w:rsidP="00E819C5">
            <w:pPr>
              <w:spacing w:before="60" w:after="60"/>
              <w:rPr>
                <w:rFonts w:eastAsia="Times New Roman" w:cs="Arial"/>
                <w:b/>
                <w:sz w:val="20"/>
                <w:szCs w:val="20"/>
              </w:rPr>
            </w:pPr>
            <w:r w:rsidRPr="00E819C5">
              <w:rPr>
                <w:rFonts w:eastAsia="Times New Roman" w:cs="Arial"/>
                <w:b/>
                <w:sz w:val="20"/>
                <w:szCs w:val="20"/>
              </w:rPr>
              <w:t>Identify your BATNA</w:t>
            </w:r>
          </w:p>
          <w:p w:rsidR="004F3F56" w:rsidRPr="00E819C5" w:rsidRDefault="004F3F56"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List everything you could do if you don’t reach agreement.</w:t>
            </w:r>
          </w:p>
          <w:p w:rsidR="004F3F56" w:rsidRPr="00E819C5" w:rsidRDefault="004F3F56"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Explore each of your options and try to improve on them.</w:t>
            </w:r>
          </w:p>
          <w:p w:rsidR="00BC1E5F" w:rsidRPr="00E819C5" w:rsidRDefault="004F3F56"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Choose your best option. This is your BATNA.</w:t>
            </w:r>
          </w:p>
        </w:tc>
        <w:tc>
          <w:tcPr>
            <w:tcW w:w="888" w:type="dxa"/>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845" w:type="dxa"/>
            <w:shd w:val="clear" w:color="auto" w:fill="auto"/>
          </w:tcPr>
          <w:p w:rsidR="004F3F56" w:rsidRPr="00E819C5" w:rsidRDefault="00BC1E5F" w:rsidP="00E819C5">
            <w:pPr>
              <w:spacing w:before="60" w:after="60"/>
              <w:ind w:left="35"/>
              <w:rPr>
                <w:rFonts w:eastAsia="Times New Roman" w:cs="Arial"/>
                <w:sz w:val="20"/>
                <w:szCs w:val="20"/>
              </w:rPr>
            </w:pPr>
            <w:r w:rsidRPr="00E819C5">
              <w:rPr>
                <w:rFonts w:eastAsia="Times New Roman" w:cs="Arial"/>
                <w:b/>
                <w:sz w:val="18"/>
                <w:szCs w:val="18"/>
              </w:rPr>
              <w:t>BATNA</w:t>
            </w:r>
            <w:r w:rsidR="004F3F56" w:rsidRPr="00E819C5">
              <w:rPr>
                <w:rFonts w:eastAsia="Times New Roman" w:cs="Arial"/>
                <w:b/>
                <w:sz w:val="18"/>
                <w:szCs w:val="18"/>
              </w:rPr>
              <w:t xml:space="preserve"> is your </w:t>
            </w:r>
            <w:r w:rsidR="004F3F56" w:rsidRPr="00E819C5">
              <w:rPr>
                <w:rFonts w:eastAsia="Times New Roman" w:cs="Arial"/>
                <w:sz w:val="20"/>
                <w:szCs w:val="20"/>
              </w:rPr>
              <w:t>Best Alternative to a Negotiated Agreement</w:t>
            </w:r>
          </w:p>
          <w:p w:rsidR="00BC1E5F" w:rsidRPr="00E819C5" w:rsidRDefault="00BC1E5F" w:rsidP="00E819C5">
            <w:pPr>
              <w:spacing w:before="60" w:after="60"/>
              <w:ind w:left="175" w:hanging="175"/>
              <w:rPr>
                <w:rFonts w:eastAsia="Times New Roman" w:cs="Arial"/>
                <w:sz w:val="18"/>
                <w:szCs w:val="18"/>
              </w:rPr>
            </w:pPr>
          </w:p>
          <w:p w:rsidR="00BC1E5F" w:rsidRPr="00E819C5" w:rsidRDefault="00BC1E5F" w:rsidP="00E819C5">
            <w:pPr>
              <w:spacing w:before="60" w:after="60"/>
              <w:rPr>
                <w:rFonts w:eastAsia="Times New Roman" w:cs="Arial"/>
                <w:sz w:val="18"/>
                <w:szCs w:val="18"/>
              </w:rPr>
            </w:pPr>
          </w:p>
        </w:tc>
      </w:tr>
    </w:tbl>
    <w:p w:rsidR="00BC1E5F" w:rsidRPr="001844CC" w:rsidRDefault="00BC1E5F" w:rsidP="00D90B2F">
      <w:pPr>
        <w:spacing w:after="100"/>
        <w:rPr>
          <w:rFonts w:cs="Arial"/>
          <w:sz w:val="2"/>
          <w:szCs w:val="2"/>
        </w:rPr>
      </w:pPr>
    </w:p>
    <w:tbl>
      <w:tblPr>
        <w:tblW w:w="10206" w:type="dxa"/>
        <w:jc w:val="center"/>
        <w:tblLook w:val="01E0" w:firstRow="1" w:lastRow="1" w:firstColumn="1" w:lastColumn="1" w:noHBand="0" w:noVBand="0"/>
      </w:tblPr>
      <w:tblGrid>
        <w:gridCol w:w="442"/>
        <w:gridCol w:w="741"/>
        <w:gridCol w:w="4290"/>
        <w:gridCol w:w="888"/>
        <w:gridCol w:w="3845"/>
      </w:tblGrid>
      <w:tr w:rsidR="00BC1E5F" w:rsidRPr="00E819C5" w:rsidTr="00E819C5">
        <w:trPr>
          <w:jc w:val="center"/>
        </w:trPr>
        <w:tc>
          <w:tcPr>
            <w:tcW w:w="10206" w:type="dxa"/>
            <w:gridSpan w:val="5"/>
            <w:tcBorders>
              <w:bottom w:val="single" w:sz="4" w:space="0" w:color="auto"/>
            </w:tcBorders>
            <w:shd w:val="clear" w:color="auto" w:fill="auto"/>
          </w:tcPr>
          <w:p w:rsidR="00BC1E5F" w:rsidRPr="00E819C5" w:rsidRDefault="00F00C32" w:rsidP="00E819C5">
            <w:pPr>
              <w:spacing w:before="120" w:after="120"/>
              <w:jc w:val="center"/>
              <w:rPr>
                <w:rFonts w:eastAsia="Times New Roman" w:cs="Arial"/>
                <w:color w:val="FF0000"/>
              </w:rPr>
            </w:pPr>
            <w:r>
              <w:rPr>
                <w:rFonts w:eastAsia="Times New Roman"/>
                <w:noProof/>
                <w:lang w:val="en-NZ" w:eastAsia="en-NZ"/>
              </w:rPr>
              <w:drawing>
                <wp:inline distT="0" distB="0" distL="0" distR="0">
                  <wp:extent cx="4114800" cy="1209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4800" cy="1209675"/>
                          </a:xfrm>
                          <a:prstGeom prst="rect">
                            <a:avLst/>
                          </a:prstGeom>
                          <a:noFill/>
                          <a:ln>
                            <a:noFill/>
                          </a:ln>
                        </pic:spPr>
                      </pic:pic>
                    </a:graphicData>
                  </a:graphic>
                </wp:inline>
              </w:drawing>
            </w:r>
          </w:p>
        </w:tc>
      </w:tr>
      <w:tr w:rsidR="00BC1E5F" w:rsidRPr="00E819C5" w:rsidTr="00E81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PrEx>
        <w:trPr>
          <w:jc w:val="center"/>
        </w:trPr>
        <w:tc>
          <w:tcPr>
            <w:tcW w:w="1183" w:type="dxa"/>
            <w:gridSpan w:val="2"/>
            <w:tcBorders>
              <w:top w:val="single" w:sz="4" w:space="0" w:color="auto"/>
              <w:left w:val="single" w:sz="4" w:space="0" w:color="auto"/>
              <w:bottom w:val="single" w:sz="4" w:space="0" w:color="auto"/>
              <w:right w:val="single" w:sz="6" w:space="0" w:color="auto"/>
            </w:tcBorders>
            <w:shd w:val="clear" w:color="auto" w:fill="F3B329"/>
          </w:tcPr>
          <w:p w:rsidR="00BC1E5F" w:rsidRPr="00E819C5" w:rsidRDefault="00BC1E5F" w:rsidP="00E819C5">
            <w:pPr>
              <w:spacing w:before="60" w:after="60"/>
              <w:jc w:val="center"/>
              <w:rPr>
                <w:rFonts w:eastAsia="Times New Roman" w:cs="Arial"/>
                <w:b/>
                <w:sz w:val="28"/>
                <w:szCs w:val="28"/>
              </w:rPr>
            </w:pPr>
            <w:r w:rsidRPr="00E819C5">
              <w:rPr>
                <w:rFonts w:eastAsia="Times New Roman" w:cs="Arial"/>
                <w:b/>
                <w:sz w:val="28"/>
                <w:szCs w:val="28"/>
              </w:rPr>
              <w:t>3</w:t>
            </w:r>
          </w:p>
        </w:tc>
        <w:tc>
          <w:tcPr>
            <w:tcW w:w="9023" w:type="dxa"/>
            <w:gridSpan w:val="3"/>
            <w:tcBorders>
              <w:top w:val="single" w:sz="4" w:space="0" w:color="auto"/>
              <w:left w:val="single" w:sz="6" w:space="0" w:color="auto"/>
              <w:bottom w:val="single" w:sz="4" w:space="0" w:color="auto"/>
              <w:right w:val="single" w:sz="4" w:space="0" w:color="auto"/>
            </w:tcBorders>
            <w:shd w:val="clear" w:color="auto" w:fill="FFFFFF"/>
          </w:tcPr>
          <w:p w:rsidR="00BC1E5F" w:rsidRPr="00E819C5" w:rsidRDefault="00BC1E5F" w:rsidP="00E819C5">
            <w:pPr>
              <w:spacing w:before="60" w:after="60"/>
              <w:rPr>
                <w:rFonts w:eastAsia="Times New Roman" w:cs="Arial"/>
                <w:b/>
                <w:sz w:val="28"/>
                <w:szCs w:val="28"/>
              </w:rPr>
            </w:pPr>
            <w:r w:rsidRPr="00E819C5">
              <w:rPr>
                <w:rFonts w:eastAsia="Times New Roman" w:cs="Arial"/>
                <w:b/>
              </w:rPr>
              <w:t xml:space="preserve">Decide the strategy and tactics                              </w:t>
            </w:r>
            <w:r w:rsidRPr="00E819C5">
              <w:rPr>
                <w:rFonts w:eastAsia="Times New Roman" w:cs="Arial"/>
                <w:i/>
                <w:sz w:val="16"/>
                <w:szCs w:val="16"/>
              </w:rPr>
              <w:t>“An objective without a plan is a dream.”</w:t>
            </w:r>
          </w:p>
        </w:tc>
      </w:tr>
      <w:tr w:rsidR="00BC1E5F" w:rsidRPr="00E819C5" w:rsidTr="00E81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73" w:type="dxa"/>
            <w:gridSpan w:val="3"/>
            <w:tcBorders>
              <w:top w:val="single" w:sz="4" w:space="0" w:color="auto"/>
            </w:tcBorders>
            <w:shd w:val="clear" w:color="auto" w:fill="auto"/>
            <w:vAlign w:val="center"/>
          </w:tcPr>
          <w:p w:rsidR="00BC1E5F" w:rsidRPr="00E819C5" w:rsidRDefault="00BC1E5F" w:rsidP="00E819C5">
            <w:pPr>
              <w:spacing w:before="60" w:after="60"/>
              <w:jc w:val="center"/>
              <w:rPr>
                <w:rFonts w:eastAsia="Times New Roman" w:cs="Arial"/>
                <w:b/>
                <w:sz w:val="22"/>
                <w:szCs w:val="22"/>
              </w:rPr>
            </w:pPr>
            <w:r w:rsidRPr="00E819C5">
              <w:rPr>
                <w:rFonts w:eastAsia="Times New Roman"/>
                <w:b/>
                <w:sz w:val="20"/>
                <w:szCs w:val="20"/>
              </w:rPr>
              <w:t>Activity</w:t>
            </w:r>
          </w:p>
        </w:tc>
        <w:tc>
          <w:tcPr>
            <w:tcW w:w="888" w:type="dxa"/>
            <w:tcBorders>
              <w:top w:val="single" w:sz="4" w:space="0" w:color="auto"/>
            </w:tcBorders>
            <w:shd w:val="clear" w:color="auto" w:fill="auto"/>
          </w:tcPr>
          <w:p w:rsidR="00BC1E5F" w:rsidRPr="00E819C5" w:rsidRDefault="00F00C32" w:rsidP="00E819C5">
            <w:pPr>
              <w:spacing w:before="60" w:after="60"/>
              <w:jc w:val="center"/>
              <w:rPr>
                <w:rFonts w:eastAsia="Times New Roman" w:cs="Arial"/>
                <w:b/>
                <w:sz w:val="22"/>
                <w:szCs w:val="22"/>
              </w:rPr>
            </w:pPr>
            <w:r>
              <w:rPr>
                <w:rFonts w:eastAsia="Times New Roman" w:cs="Arial"/>
                <w:b/>
                <w:noProof/>
                <w:sz w:val="22"/>
                <w:szCs w:val="22"/>
                <w:lang w:val="en-NZ" w:eastAsia="en-NZ"/>
              </w:rPr>
              <w:drawing>
                <wp:inline distT="0" distB="0" distL="0" distR="0">
                  <wp:extent cx="247650" cy="247650"/>
                  <wp:effectExtent l="0" t="0" r="0" b="0"/>
                  <wp:docPr id="6" name="Picture 6"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3845" w:type="dxa"/>
            <w:tcBorders>
              <w:top w:val="single" w:sz="4" w:space="0" w:color="auto"/>
            </w:tcBorders>
            <w:shd w:val="clear" w:color="auto" w:fill="auto"/>
            <w:vAlign w:val="center"/>
          </w:tcPr>
          <w:p w:rsidR="00BC1E5F" w:rsidRPr="00E819C5" w:rsidRDefault="00BC1E5F" w:rsidP="00E819C5">
            <w:pPr>
              <w:spacing w:before="60" w:after="60"/>
              <w:jc w:val="center"/>
              <w:rPr>
                <w:rFonts w:eastAsia="Times New Roman" w:cs="Arial"/>
                <w:b/>
                <w:sz w:val="22"/>
                <w:szCs w:val="22"/>
              </w:rPr>
            </w:pPr>
            <w:r w:rsidRPr="00E819C5">
              <w:rPr>
                <w:rFonts w:eastAsia="Times New Roman"/>
                <w:b/>
                <w:sz w:val="20"/>
                <w:szCs w:val="20"/>
              </w:rPr>
              <w:t>Top tips</w:t>
            </w:r>
          </w:p>
        </w:tc>
      </w:tr>
      <w:tr w:rsidR="00BC1E5F" w:rsidRPr="00E819C5" w:rsidTr="00E81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jc w:val="center"/>
        </w:trPr>
        <w:tc>
          <w:tcPr>
            <w:tcW w:w="442" w:type="dxa"/>
            <w:tcBorders>
              <w:bottom w:val="single" w:sz="4" w:space="0" w:color="auto"/>
            </w:tcBorders>
            <w:shd w:val="clear" w:color="auto" w:fill="auto"/>
          </w:tcPr>
          <w:p w:rsidR="00BC1E5F" w:rsidRPr="00E819C5" w:rsidRDefault="00BC1E5F" w:rsidP="00E819C5">
            <w:pPr>
              <w:spacing w:before="120"/>
              <w:jc w:val="center"/>
              <w:rPr>
                <w:rFonts w:eastAsia="Times New Roman" w:cs="Arial"/>
                <w:b/>
                <w:sz w:val="20"/>
                <w:szCs w:val="20"/>
              </w:rPr>
            </w:pPr>
            <w:r w:rsidRPr="00E819C5">
              <w:rPr>
                <w:rFonts w:eastAsia="Times New Roman" w:cs="Arial"/>
                <w:b/>
                <w:sz w:val="20"/>
                <w:szCs w:val="20"/>
              </w:rPr>
              <w:t>a</w:t>
            </w:r>
          </w:p>
        </w:tc>
        <w:tc>
          <w:tcPr>
            <w:tcW w:w="5031" w:type="dxa"/>
            <w:gridSpan w:val="2"/>
            <w:tcBorders>
              <w:bottom w:val="single" w:sz="4" w:space="0" w:color="auto"/>
            </w:tcBorders>
            <w:shd w:val="clear" w:color="auto" w:fill="auto"/>
          </w:tcPr>
          <w:p w:rsidR="00BC1E5F" w:rsidRPr="00E819C5" w:rsidRDefault="00BC1E5F" w:rsidP="00E819C5">
            <w:pPr>
              <w:spacing w:before="60" w:after="60"/>
              <w:rPr>
                <w:rFonts w:eastAsia="Times New Roman"/>
                <w:b/>
                <w:sz w:val="18"/>
                <w:szCs w:val="20"/>
              </w:rPr>
            </w:pPr>
            <w:r w:rsidRPr="00E819C5">
              <w:rPr>
                <w:rFonts w:eastAsia="Times New Roman"/>
                <w:b/>
                <w:sz w:val="18"/>
                <w:szCs w:val="20"/>
              </w:rPr>
              <w:t>Develop strategies to achieve one-way movement:</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Develop strong and logical explanations for your key positions. Use facts and evidence</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Prepare ‘emotional’ responses using concepts such as ‘trust’, ‘loyalty’, ‘collaboration’, ‘partnership’, ‘disappointment’ and ‘fear’</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Prepare responses that allude to potentially negative outcomes e.g. that something is a deal-breaker.</w:t>
            </w:r>
          </w:p>
        </w:tc>
        <w:tc>
          <w:tcPr>
            <w:tcW w:w="888" w:type="dxa"/>
            <w:tcBorders>
              <w:bottom w:val="single" w:sz="4" w:space="0" w:color="auto"/>
            </w:tcBorders>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845" w:type="dxa"/>
            <w:tcBorders>
              <w:bottom w:val="single" w:sz="4" w:space="0" w:color="auto"/>
            </w:tcBorders>
            <w:shd w:val="clear" w:color="auto" w:fill="auto"/>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‘One-way’ movement is where you seek concessions from the other party without needing to offer any concessions in return.</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A good strategy for one-way movement incorporates a mixture of logic, emotion and threat (of a negative outcome).</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Plan to seek one-way movement early in the negotiation.</w:t>
            </w:r>
          </w:p>
        </w:tc>
      </w:tr>
      <w:tr w:rsidR="00BC1E5F" w:rsidRPr="00E819C5" w:rsidTr="00E81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jc w:val="center"/>
        </w:trPr>
        <w:tc>
          <w:tcPr>
            <w:tcW w:w="442" w:type="dxa"/>
            <w:tcBorders>
              <w:bottom w:val="single" w:sz="4" w:space="0" w:color="auto"/>
            </w:tcBorders>
            <w:shd w:val="clear" w:color="auto" w:fill="auto"/>
          </w:tcPr>
          <w:p w:rsidR="00BC1E5F" w:rsidRPr="00E819C5" w:rsidRDefault="00BC1E5F" w:rsidP="00E819C5">
            <w:pPr>
              <w:spacing w:before="120"/>
              <w:jc w:val="center"/>
              <w:rPr>
                <w:rFonts w:eastAsia="Times New Roman" w:cs="Arial"/>
                <w:b/>
                <w:sz w:val="20"/>
                <w:szCs w:val="20"/>
              </w:rPr>
            </w:pPr>
            <w:r w:rsidRPr="00E819C5">
              <w:rPr>
                <w:rFonts w:eastAsia="Times New Roman" w:cs="Arial"/>
                <w:b/>
                <w:sz w:val="20"/>
                <w:szCs w:val="20"/>
              </w:rPr>
              <w:t>b</w:t>
            </w:r>
          </w:p>
        </w:tc>
        <w:tc>
          <w:tcPr>
            <w:tcW w:w="5031" w:type="dxa"/>
            <w:gridSpan w:val="2"/>
            <w:tcBorders>
              <w:bottom w:val="single" w:sz="4" w:space="0" w:color="auto"/>
            </w:tcBorders>
            <w:shd w:val="clear" w:color="auto" w:fill="auto"/>
          </w:tcPr>
          <w:p w:rsidR="00BC1E5F" w:rsidRPr="00E819C5" w:rsidRDefault="00BC1E5F" w:rsidP="00E819C5">
            <w:pPr>
              <w:spacing w:before="60" w:after="60"/>
              <w:rPr>
                <w:rFonts w:eastAsia="Times New Roman"/>
                <w:b/>
                <w:sz w:val="18"/>
                <w:szCs w:val="20"/>
              </w:rPr>
            </w:pPr>
            <w:r w:rsidRPr="00E819C5">
              <w:rPr>
                <w:rFonts w:eastAsia="Times New Roman"/>
                <w:b/>
                <w:sz w:val="18"/>
                <w:szCs w:val="20"/>
              </w:rPr>
              <w:t>Develop strategies to achieve two-way movement:</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Identify a credible bargaining range based on your analysis of the variables</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 xml:space="preserve">Identify what you want to gain in return for </w:t>
            </w:r>
            <w:r w:rsidR="00F145C1" w:rsidRPr="00E819C5">
              <w:rPr>
                <w:rFonts w:eastAsia="Times New Roman" w:cs="Arial"/>
                <w:sz w:val="20"/>
                <w:szCs w:val="20"/>
              </w:rPr>
              <w:t>trade</w:t>
            </w:r>
            <w:r w:rsidRPr="00E819C5">
              <w:rPr>
                <w:rFonts w:eastAsia="Times New Roman" w:cs="Arial"/>
                <w:sz w:val="20"/>
                <w:szCs w:val="20"/>
              </w:rPr>
              <w:t xml:space="preserve"> you’re willing to make</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Don’t focus only on price. There are other measurements of ‘value’ such as volume, payment terms, early payment discounts, length of contract and exclusivity.</w:t>
            </w:r>
          </w:p>
        </w:tc>
        <w:tc>
          <w:tcPr>
            <w:tcW w:w="888" w:type="dxa"/>
            <w:tcBorders>
              <w:bottom w:val="single" w:sz="4" w:space="0" w:color="auto"/>
            </w:tcBorders>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845" w:type="dxa"/>
            <w:tcBorders>
              <w:bottom w:val="single" w:sz="4" w:space="0" w:color="auto"/>
            </w:tcBorders>
            <w:shd w:val="clear" w:color="auto" w:fill="auto"/>
            <w:vAlign w:val="center"/>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‘Two-way’ movement involves bargaining and compromise by both parties.</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Try to identify concessions that have a lower value than the concessions you might receive in return.</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Plan two-way movements late in the negotiation as a means of closing the deal.</w:t>
            </w:r>
          </w:p>
          <w:p w:rsidR="00DA2A19" w:rsidRPr="00E819C5" w:rsidRDefault="00DA2A19"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Don’t be too greedy or you could alienate the supplier.</w:t>
            </w:r>
          </w:p>
        </w:tc>
      </w:tr>
      <w:tr w:rsidR="00BC1E5F" w:rsidRPr="00E819C5" w:rsidTr="00E819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jc w:val="center"/>
        </w:trPr>
        <w:tc>
          <w:tcPr>
            <w:tcW w:w="442" w:type="dxa"/>
            <w:tcBorders>
              <w:bottom w:val="single" w:sz="4" w:space="0" w:color="auto"/>
            </w:tcBorders>
            <w:shd w:val="clear" w:color="auto" w:fill="auto"/>
          </w:tcPr>
          <w:p w:rsidR="00BC1E5F" w:rsidRPr="00E819C5" w:rsidRDefault="00BC1E5F" w:rsidP="00E819C5">
            <w:pPr>
              <w:spacing w:before="120"/>
              <w:jc w:val="center"/>
              <w:rPr>
                <w:rFonts w:eastAsia="Times New Roman" w:cs="Arial"/>
                <w:b/>
                <w:sz w:val="20"/>
                <w:szCs w:val="20"/>
              </w:rPr>
            </w:pPr>
            <w:r w:rsidRPr="00E819C5">
              <w:rPr>
                <w:rFonts w:eastAsia="Times New Roman" w:cs="Arial"/>
                <w:b/>
                <w:sz w:val="20"/>
                <w:szCs w:val="20"/>
              </w:rPr>
              <w:t>c</w:t>
            </w:r>
          </w:p>
        </w:tc>
        <w:tc>
          <w:tcPr>
            <w:tcW w:w="5031" w:type="dxa"/>
            <w:gridSpan w:val="2"/>
            <w:tcBorders>
              <w:bottom w:val="single" w:sz="4" w:space="0" w:color="auto"/>
            </w:tcBorders>
            <w:shd w:val="clear" w:color="auto" w:fill="auto"/>
          </w:tcPr>
          <w:p w:rsidR="00BC1E5F" w:rsidRPr="00E819C5" w:rsidRDefault="00BC1E5F" w:rsidP="00E819C5">
            <w:pPr>
              <w:spacing w:before="60" w:after="60"/>
              <w:rPr>
                <w:rFonts w:eastAsia="Times New Roman"/>
                <w:b/>
                <w:sz w:val="18"/>
                <w:szCs w:val="20"/>
              </w:rPr>
            </w:pPr>
            <w:r w:rsidRPr="00E819C5">
              <w:rPr>
                <w:rFonts w:eastAsia="Times New Roman"/>
                <w:b/>
                <w:sz w:val="18"/>
                <w:szCs w:val="20"/>
              </w:rPr>
              <w:t>Make a contingency plan in case the negotiations don’t go well:</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Identify the various situations that could derail the negotiations</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 xml:space="preserve">For each situation, identify a plan to defuse the </w:t>
            </w:r>
            <w:r w:rsidRPr="00E819C5">
              <w:rPr>
                <w:rFonts w:eastAsia="Times New Roman" w:cs="Arial"/>
                <w:sz w:val="20"/>
                <w:szCs w:val="20"/>
              </w:rPr>
              <w:lastRenderedPageBreak/>
              <w:t>situation and get things back on track.</w:t>
            </w:r>
          </w:p>
        </w:tc>
        <w:tc>
          <w:tcPr>
            <w:tcW w:w="888" w:type="dxa"/>
            <w:tcBorders>
              <w:bottom w:val="single" w:sz="4" w:space="0" w:color="auto"/>
            </w:tcBorders>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lastRenderedPageBreak/>
              <w:sym w:font="Webdings" w:char="F063"/>
            </w:r>
          </w:p>
        </w:tc>
        <w:tc>
          <w:tcPr>
            <w:tcW w:w="3845" w:type="dxa"/>
            <w:tcBorders>
              <w:bottom w:val="single" w:sz="4" w:space="0" w:color="auto"/>
            </w:tcBorders>
            <w:shd w:val="clear" w:color="auto" w:fill="auto"/>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In planning the negotiations, include ‘time-out’ so that parties can re-evaluate. This can also be helpful if things become heated.</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At worst, suspend the meeting and reconvene another day.</w:t>
            </w:r>
          </w:p>
          <w:p w:rsidR="00BC1E5F" w:rsidRPr="00E819C5" w:rsidRDefault="00BC1E5F" w:rsidP="00E819C5">
            <w:pPr>
              <w:pStyle w:val="NormalWeb"/>
              <w:spacing w:before="60" w:after="60"/>
              <w:jc w:val="left"/>
              <w:rPr>
                <w:rFonts w:ascii="Arial" w:hAnsi="Arial" w:cs="Arial"/>
                <w:sz w:val="22"/>
                <w:szCs w:val="22"/>
                <w:lang w:val="en-NZ"/>
              </w:rPr>
            </w:pPr>
            <w:r w:rsidRPr="00E819C5">
              <w:rPr>
                <w:rFonts w:ascii="Arial" w:hAnsi="Arial" w:cs="Arial"/>
                <w:sz w:val="18"/>
                <w:szCs w:val="18"/>
                <w:lang w:val="en-NZ"/>
              </w:rPr>
              <w:lastRenderedPageBreak/>
              <w:t>However, if the worst case scenario happens, you might need to revert to your BATNA.</w:t>
            </w:r>
          </w:p>
        </w:tc>
      </w:tr>
    </w:tbl>
    <w:p w:rsidR="00BC1E5F" w:rsidRDefault="00BC1E5F" w:rsidP="00995CF6">
      <w:pPr>
        <w:spacing w:after="0"/>
        <w:rPr>
          <w:rFonts w:cs="Arial"/>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442"/>
        <w:gridCol w:w="741"/>
        <w:gridCol w:w="4290"/>
        <w:gridCol w:w="888"/>
        <w:gridCol w:w="3845"/>
      </w:tblGrid>
      <w:tr w:rsidR="00BC1E5F" w:rsidRPr="00E819C5" w:rsidTr="00E819C5">
        <w:trPr>
          <w:jc w:val="center"/>
        </w:trPr>
        <w:tc>
          <w:tcPr>
            <w:tcW w:w="1134" w:type="dxa"/>
            <w:gridSpan w:val="2"/>
            <w:tcBorders>
              <w:top w:val="single" w:sz="4" w:space="0" w:color="auto"/>
              <w:left w:val="single" w:sz="4" w:space="0" w:color="auto"/>
              <w:bottom w:val="single" w:sz="4" w:space="0" w:color="auto"/>
              <w:right w:val="single" w:sz="6" w:space="0" w:color="auto"/>
            </w:tcBorders>
            <w:shd w:val="clear" w:color="auto" w:fill="F3B329"/>
          </w:tcPr>
          <w:p w:rsidR="00BC1E5F" w:rsidRPr="00E819C5" w:rsidRDefault="00BC1E5F" w:rsidP="00E819C5">
            <w:pPr>
              <w:spacing w:before="60" w:after="60"/>
              <w:jc w:val="center"/>
              <w:rPr>
                <w:rFonts w:eastAsia="Times New Roman" w:cs="Arial"/>
                <w:b/>
                <w:sz w:val="28"/>
                <w:szCs w:val="28"/>
              </w:rPr>
            </w:pPr>
            <w:r w:rsidRPr="00E819C5">
              <w:rPr>
                <w:rFonts w:eastAsia="Times New Roman" w:cs="Arial"/>
                <w:b/>
                <w:sz w:val="28"/>
                <w:szCs w:val="28"/>
              </w:rPr>
              <w:t>4</w:t>
            </w:r>
          </w:p>
        </w:tc>
        <w:tc>
          <w:tcPr>
            <w:tcW w:w="8647" w:type="dxa"/>
            <w:gridSpan w:val="3"/>
            <w:tcBorders>
              <w:top w:val="single" w:sz="4" w:space="0" w:color="auto"/>
              <w:left w:val="single" w:sz="6" w:space="0" w:color="auto"/>
              <w:bottom w:val="single" w:sz="4" w:space="0" w:color="auto"/>
              <w:right w:val="single" w:sz="4" w:space="0" w:color="auto"/>
            </w:tcBorders>
            <w:shd w:val="clear" w:color="auto" w:fill="FFFFFF"/>
          </w:tcPr>
          <w:p w:rsidR="00BC1E5F" w:rsidRPr="00E819C5" w:rsidRDefault="00BC1E5F" w:rsidP="00E819C5">
            <w:pPr>
              <w:spacing w:before="60" w:after="60"/>
              <w:rPr>
                <w:rFonts w:eastAsia="Times New Roman" w:cs="Arial"/>
                <w:b/>
                <w:sz w:val="28"/>
                <w:szCs w:val="28"/>
              </w:rPr>
            </w:pPr>
            <w:r w:rsidRPr="00E819C5">
              <w:rPr>
                <w:rFonts w:eastAsia="Times New Roman" w:cs="Arial"/>
                <w:b/>
              </w:rPr>
              <w:t>Negotiate and record the agreement</w:t>
            </w:r>
          </w:p>
        </w:tc>
      </w:tr>
      <w:tr w:rsidR="00BC1E5F" w:rsidRPr="00E819C5" w:rsidTr="00E819C5">
        <w:tblPrEx>
          <w:shd w:val="clear" w:color="auto" w:fill="auto"/>
        </w:tblPrEx>
        <w:trPr>
          <w:jc w:val="center"/>
        </w:trPr>
        <w:tc>
          <w:tcPr>
            <w:tcW w:w="5245" w:type="dxa"/>
            <w:gridSpan w:val="3"/>
            <w:tcBorders>
              <w:top w:val="single" w:sz="4" w:space="0" w:color="auto"/>
            </w:tcBorders>
            <w:shd w:val="clear" w:color="auto" w:fill="auto"/>
            <w:vAlign w:val="center"/>
          </w:tcPr>
          <w:p w:rsidR="00BC1E5F" w:rsidRPr="00E819C5" w:rsidRDefault="00BC1E5F" w:rsidP="00E819C5">
            <w:pPr>
              <w:spacing w:before="60" w:after="60"/>
              <w:jc w:val="center"/>
              <w:rPr>
                <w:rFonts w:eastAsia="Times New Roman" w:cs="Arial"/>
                <w:b/>
                <w:sz w:val="22"/>
                <w:szCs w:val="22"/>
              </w:rPr>
            </w:pPr>
            <w:r w:rsidRPr="00E819C5">
              <w:rPr>
                <w:rFonts w:eastAsia="Times New Roman"/>
                <w:b/>
                <w:sz w:val="20"/>
                <w:szCs w:val="20"/>
              </w:rPr>
              <w:t>Activity</w:t>
            </w:r>
          </w:p>
        </w:tc>
        <w:tc>
          <w:tcPr>
            <w:tcW w:w="851" w:type="dxa"/>
            <w:tcBorders>
              <w:top w:val="single" w:sz="4" w:space="0" w:color="auto"/>
            </w:tcBorders>
            <w:shd w:val="clear" w:color="auto" w:fill="auto"/>
          </w:tcPr>
          <w:p w:rsidR="00BC1E5F" w:rsidRPr="00E819C5" w:rsidRDefault="00F00C32" w:rsidP="00E819C5">
            <w:pPr>
              <w:spacing w:before="60" w:after="60"/>
              <w:jc w:val="center"/>
              <w:rPr>
                <w:rFonts w:eastAsia="Times New Roman" w:cs="Arial"/>
                <w:b/>
                <w:sz w:val="22"/>
                <w:szCs w:val="22"/>
              </w:rPr>
            </w:pPr>
            <w:r>
              <w:rPr>
                <w:rFonts w:eastAsia="Times New Roman" w:cs="Arial"/>
                <w:b/>
                <w:noProof/>
                <w:sz w:val="22"/>
                <w:szCs w:val="22"/>
                <w:lang w:val="en-NZ" w:eastAsia="en-NZ"/>
              </w:rPr>
              <w:drawing>
                <wp:inline distT="0" distB="0" distL="0" distR="0">
                  <wp:extent cx="247650" cy="247650"/>
                  <wp:effectExtent l="0" t="0" r="0" b="0"/>
                  <wp:docPr id="7" name="Picture 7"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3685" w:type="dxa"/>
            <w:tcBorders>
              <w:top w:val="single" w:sz="4" w:space="0" w:color="auto"/>
            </w:tcBorders>
            <w:shd w:val="clear" w:color="auto" w:fill="auto"/>
            <w:vAlign w:val="center"/>
          </w:tcPr>
          <w:p w:rsidR="00BC1E5F" w:rsidRPr="00E819C5" w:rsidRDefault="00BC1E5F" w:rsidP="00E819C5">
            <w:pPr>
              <w:spacing w:before="60" w:after="60"/>
              <w:jc w:val="center"/>
              <w:rPr>
                <w:rFonts w:eastAsia="Times New Roman" w:cs="Arial"/>
                <w:b/>
                <w:sz w:val="22"/>
                <w:szCs w:val="22"/>
              </w:rPr>
            </w:pPr>
            <w:r w:rsidRPr="00E819C5">
              <w:rPr>
                <w:rFonts w:eastAsia="Times New Roman"/>
                <w:b/>
                <w:sz w:val="20"/>
                <w:szCs w:val="20"/>
              </w:rPr>
              <w:t>Top tips</w:t>
            </w:r>
          </w:p>
        </w:tc>
      </w:tr>
      <w:tr w:rsidR="00BC1E5F" w:rsidRPr="00E819C5" w:rsidTr="00E819C5">
        <w:tblPrEx>
          <w:shd w:val="clear" w:color="auto" w:fill="auto"/>
        </w:tblPrEx>
        <w:trPr>
          <w:trHeight w:val="577"/>
          <w:jc w:val="center"/>
        </w:trPr>
        <w:tc>
          <w:tcPr>
            <w:tcW w:w="424" w:type="dxa"/>
            <w:shd w:val="clear" w:color="auto" w:fill="auto"/>
          </w:tcPr>
          <w:p w:rsidR="00BC1E5F" w:rsidRPr="00E819C5" w:rsidRDefault="00BC1E5F" w:rsidP="00E819C5">
            <w:pPr>
              <w:spacing w:before="120"/>
              <w:jc w:val="center"/>
              <w:rPr>
                <w:rFonts w:eastAsia="Times New Roman" w:cs="Arial"/>
                <w:b/>
                <w:sz w:val="20"/>
                <w:szCs w:val="20"/>
              </w:rPr>
            </w:pPr>
            <w:r w:rsidRPr="00E819C5">
              <w:rPr>
                <w:rFonts w:eastAsia="Times New Roman" w:cs="Arial"/>
                <w:b/>
                <w:sz w:val="20"/>
                <w:szCs w:val="20"/>
              </w:rPr>
              <w:t>a</w:t>
            </w:r>
          </w:p>
        </w:tc>
        <w:tc>
          <w:tcPr>
            <w:tcW w:w="4821" w:type="dxa"/>
            <w:gridSpan w:val="2"/>
            <w:shd w:val="clear" w:color="auto" w:fill="auto"/>
          </w:tcPr>
          <w:p w:rsidR="00BC1E5F" w:rsidRPr="00E819C5" w:rsidRDefault="00BC1E5F" w:rsidP="00E819C5">
            <w:pPr>
              <w:spacing w:before="60" w:after="60"/>
              <w:rPr>
                <w:rFonts w:eastAsia="Times New Roman"/>
                <w:b/>
                <w:sz w:val="18"/>
                <w:szCs w:val="20"/>
              </w:rPr>
            </w:pPr>
            <w:r w:rsidRPr="00E819C5">
              <w:rPr>
                <w:rFonts w:eastAsia="Times New Roman"/>
                <w:b/>
                <w:sz w:val="18"/>
                <w:szCs w:val="20"/>
              </w:rPr>
              <w:t>Arrange the initial meeting:</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Set the agenda</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Send the agenda to the supplier in advance</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Organise the venue – allow for breakout rooms</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Arrange a way to record points of agreement – whiteboard or flip chart</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Arrange regular breaks and refreshments.</w:t>
            </w:r>
          </w:p>
        </w:tc>
        <w:tc>
          <w:tcPr>
            <w:tcW w:w="851" w:type="dxa"/>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685" w:type="dxa"/>
            <w:shd w:val="clear" w:color="auto" w:fill="auto"/>
            <w:vAlign w:val="center"/>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The agenda should deal with your most important issues first.</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 xml:space="preserve">Ensure the venue is large enough for the group. </w:t>
            </w:r>
          </w:p>
        </w:tc>
      </w:tr>
      <w:tr w:rsidR="00BC1E5F" w:rsidRPr="00E819C5" w:rsidTr="00E819C5">
        <w:tblPrEx>
          <w:shd w:val="clear" w:color="auto" w:fill="auto"/>
        </w:tblPrEx>
        <w:trPr>
          <w:trHeight w:val="577"/>
          <w:jc w:val="center"/>
        </w:trPr>
        <w:tc>
          <w:tcPr>
            <w:tcW w:w="424" w:type="dxa"/>
            <w:shd w:val="clear" w:color="auto" w:fill="auto"/>
          </w:tcPr>
          <w:p w:rsidR="00BC1E5F" w:rsidRPr="00E819C5" w:rsidRDefault="00BC1E5F" w:rsidP="00E819C5">
            <w:pPr>
              <w:spacing w:before="120"/>
              <w:jc w:val="center"/>
              <w:rPr>
                <w:rFonts w:eastAsia="Times New Roman" w:cs="Arial"/>
                <w:b/>
                <w:sz w:val="20"/>
                <w:szCs w:val="20"/>
              </w:rPr>
            </w:pPr>
            <w:r w:rsidRPr="00E819C5">
              <w:rPr>
                <w:rFonts w:eastAsia="Times New Roman" w:cs="Arial"/>
                <w:b/>
                <w:sz w:val="20"/>
                <w:szCs w:val="20"/>
              </w:rPr>
              <w:t>b</w:t>
            </w:r>
          </w:p>
        </w:tc>
        <w:tc>
          <w:tcPr>
            <w:tcW w:w="4821" w:type="dxa"/>
            <w:gridSpan w:val="2"/>
            <w:shd w:val="clear" w:color="auto" w:fill="auto"/>
          </w:tcPr>
          <w:p w:rsidR="00BC1E5F" w:rsidRPr="00E819C5" w:rsidRDefault="00BC1E5F" w:rsidP="00E819C5">
            <w:pPr>
              <w:spacing w:before="60" w:after="60"/>
              <w:rPr>
                <w:rFonts w:eastAsia="Times New Roman" w:cs="Arial"/>
                <w:sz w:val="20"/>
                <w:szCs w:val="20"/>
              </w:rPr>
            </w:pPr>
            <w:r w:rsidRPr="00E819C5">
              <w:rPr>
                <w:rFonts w:eastAsia="Times New Roman"/>
                <w:b/>
                <w:sz w:val="18"/>
                <w:szCs w:val="20"/>
              </w:rPr>
              <w:t>Rehearse with your negotiation team:</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Run through your approach:</w:t>
            </w:r>
          </w:p>
          <w:p w:rsidR="00BC1E5F" w:rsidRPr="00E819C5" w:rsidRDefault="00BC1E5F" w:rsidP="00E819C5">
            <w:pPr>
              <w:tabs>
                <w:tab w:val="left" w:pos="461"/>
              </w:tabs>
              <w:spacing w:before="60" w:after="60"/>
              <w:ind w:left="319"/>
              <w:rPr>
                <w:rFonts w:eastAsia="Times New Roman" w:cs="Arial"/>
                <w:sz w:val="20"/>
                <w:szCs w:val="20"/>
              </w:rPr>
            </w:pPr>
            <w:r w:rsidRPr="00E819C5">
              <w:rPr>
                <w:rFonts w:eastAsia="Times New Roman" w:cs="Arial"/>
                <w:sz w:val="20"/>
                <w:szCs w:val="20"/>
              </w:rPr>
              <w:tab/>
              <w:t>- Initial clarifications</w:t>
            </w:r>
          </w:p>
          <w:p w:rsidR="00BC1E5F" w:rsidRPr="00E819C5" w:rsidRDefault="00BC1E5F" w:rsidP="00E819C5">
            <w:pPr>
              <w:tabs>
                <w:tab w:val="left" w:pos="461"/>
              </w:tabs>
              <w:spacing w:before="60" w:after="60"/>
              <w:rPr>
                <w:rFonts w:eastAsia="Times New Roman" w:cs="Arial"/>
                <w:sz w:val="20"/>
                <w:szCs w:val="20"/>
              </w:rPr>
            </w:pPr>
            <w:r w:rsidRPr="00E819C5">
              <w:rPr>
                <w:rFonts w:eastAsia="Times New Roman" w:cs="Arial"/>
                <w:sz w:val="20"/>
                <w:szCs w:val="20"/>
              </w:rPr>
              <w:tab/>
              <w:t>- Opening proposal</w:t>
            </w:r>
          </w:p>
          <w:p w:rsidR="00BC1E5F" w:rsidRPr="00E819C5" w:rsidRDefault="00BC1E5F" w:rsidP="00E819C5">
            <w:pPr>
              <w:tabs>
                <w:tab w:val="left" w:pos="461"/>
              </w:tabs>
              <w:spacing w:before="60" w:after="60"/>
              <w:rPr>
                <w:rFonts w:eastAsia="Times New Roman" w:cs="Arial"/>
                <w:sz w:val="20"/>
                <w:szCs w:val="20"/>
              </w:rPr>
            </w:pPr>
            <w:r w:rsidRPr="00E819C5">
              <w:rPr>
                <w:rFonts w:eastAsia="Times New Roman" w:cs="Arial"/>
                <w:sz w:val="20"/>
                <w:szCs w:val="20"/>
              </w:rPr>
              <w:tab/>
              <w:t>- Trade-offs</w:t>
            </w:r>
          </w:p>
          <w:p w:rsidR="00BC1E5F" w:rsidRPr="00E819C5" w:rsidRDefault="00BC1E5F" w:rsidP="00E819C5">
            <w:pPr>
              <w:tabs>
                <w:tab w:val="left" w:pos="461"/>
              </w:tabs>
              <w:spacing w:before="60" w:after="60"/>
              <w:rPr>
                <w:rFonts w:eastAsia="Times New Roman" w:cs="Arial"/>
                <w:sz w:val="20"/>
                <w:szCs w:val="20"/>
              </w:rPr>
            </w:pPr>
            <w:r w:rsidRPr="00E819C5">
              <w:rPr>
                <w:rFonts w:eastAsia="Times New Roman" w:cs="Arial"/>
                <w:sz w:val="20"/>
                <w:szCs w:val="20"/>
              </w:rPr>
              <w:tab/>
              <w:t>- Closing tactics</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Ensure everyone is clear on their role</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Check that the facilities and technology are ready and operational.</w:t>
            </w:r>
          </w:p>
        </w:tc>
        <w:tc>
          <w:tcPr>
            <w:tcW w:w="851" w:type="dxa"/>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685" w:type="dxa"/>
            <w:shd w:val="clear" w:color="auto" w:fill="auto"/>
            <w:vAlign w:val="center"/>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There may be information that you need to control carefully. Make sure the whole team is aware of what it is and appoint one person to manage how the information is released and when.</w:t>
            </w:r>
          </w:p>
        </w:tc>
      </w:tr>
      <w:tr w:rsidR="00BC1E5F" w:rsidRPr="00E819C5" w:rsidTr="00E819C5">
        <w:tblPrEx>
          <w:shd w:val="clear" w:color="auto" w:fill="auto"/>
        </w:tblPrEx>
        <w:trPr>
          <w:trHeight w:val="577"/>
          <w:jc w:val="center"/>
        </w:trPr>
        <w:tc>
          <w:tcPr>
            <w:tcW w:w="424" w:type="dxa"/>
            <w:shd w:val="clear" w:color="auto" w:fill="auto"/>
          </w:tcPr>
          <w:p w:rsidR="00BC1E5F" w:rsidRPr="00E819C5" w:rsidRDefault="00BC1E5F" w:rsidP="00E819C5">
            <w:pPr>
              <w:spacing w:before="120"/>
              <w:jc w:val="center"/>
              <w:rPr>
                <w:rFonts w:eastAsia="Times New Roman" w:cs="Arial"/>
                <w:b/>
                <w:sz w:val="20"/>
                <w:szCs w:val="20"/>
              </w:rPr>
            </w:pPr>
            <w:r w:rsidRPr="00E819C5">
              <w:rPr>
                <w:rFonts w:eastAsia="Times New Roman" w:cs="Arial"/>
                <w:b/>
                <w:sz w:val="20"/>
                <w:szCs w:val="20"/>
              </w:rPr>
              <w:t>c</w:t>
            </w:r>
          </w:p>
        </w:tc>
        <w:tc>
          <w:tcPr>
            <w:tcW w:w="4821" w:type="dxa"/>
            <w:gridSpan w:val="2"/>
            <w:shd w:val="clear" w:color="auto" w:fill="auto"/>
          </w:tcPr>
          <w:p w:rsidR="00BC1E5F" w:rsidRPr="00E819C5" w:rsidRDefault="00BC1E5F" w:rsidP="00E819C5">
            <w:pPr>
              <w:spacing w:before="60" w:after="60"/>
              <w:rPr>
                <w:rFonts w:eastAsia="Times New Roman"/>
                <w:b/>
                <w:sz w:val="18"/>
                <w:szCs w:val="20"/>
              </w:rPr>
            </w:pPr>
            <w:r w:rsidRPr="00E819C5">
              <w:rPr>
                <w:rFonts w:eastAsia="Times New Roman"/>
                <w:b/>
                <w:sz w:val="18"/>
                <w:szCs w:val="20"/>
              </w:rPr>
              <w:t>At the meeting:</w:t>
            </w:r>
          </w:p>
          <w:p w:rsidR="00BC1E5F" w:rsidRPr="00E819C5" w:rsidRDefault="00DA2A19"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Start by getting everyone to introduce themselves</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confirm that the supplier’s team has the authority to close the deal.</w:t>
            </w:r>
          </w:p>
          <w:p w:rsidR="00BC1E5F" w:rsidRPr="00E819C5" w:rsidRDefault="00BC1E5F" w:rsidP="00E819C5">
            <w:pPr>
              <w:spacing w:before="60" w:after="60"/>
              <w:ind w:left="35"/>
              <w:rPr>
                <w:rFonts w:eastAsia="Times New Roman" w:cs="Arial"/>
                <w:sz w:val="20"/>
                <w:szCs w:val="20"/>
              </w:rPr>
            </w:pPr>
            <w:r w:rsidRPr="00E819C5">
              <w:rPr>
                <w:rFonts w:eastAsia="Times New Roman" w:cs="Arial"/>
                <w:sz w:val="20"/>
                <w:szCs w:val="20"/>
              </w:rPr>
              <w:t>Test assumptions and ask questions.</w:t>
            </w:r>
          </w:p>
          <w:p w:rsidR="00BC1E5F" w:rsidRPr="00E819C5" w:rsidRDefault="00BC1E5F" w:rsidP="00E819C5">
            <w:pPr>
              <w:spacing w:before="60" w:after="60"/>
              <w:ind w:left="35"/>
              <w:rPr>
                <w:rFonts w:eastAsia="Times New Roman" w:cs="Arial"/>
                <w:sz w:val="20"/>
                <w:szCs w:val="20"/>
              </w:rPr>
            </w:pPr>
            <w:r w:rsidRPr="00E819C5">
              <w:rPr>
                <w:rFonts w:eastAsia="Times New Roman" w:cs="Arial"/>
                <w:sz w:val="20"/>
                <w:szCs w:val="20"/>
              </w:rPr>
              <w:t>Table your position:</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Assess the reactions and gauge the supplier’s position</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Use your tactics to attempt one-way movement.</w:t>
            </w:r>
          </w:p>
          <w:p w:rsidR="00BC1E5F" w:rsidRPr="00E819C5" w:rsidRDefault="00BC1E5F" w:rsidP="00E819C5">
            <w:pPr>
              <w:spacing w:before="60" w:after="60"/>
              <w:ind w:left="35"/>
              <w:rPr>
                <w:rFonts w:eastAsia="Times New Roman" w:cs="Arial"/>
                <w:sz w:val="20"/>
                <w:szCs w:val="20"/>
              </w:rPr>
            </w:pPr>
            <w:r w:rsidRPr="00E819C5">
              <w:rPr>
                <w:rFonts w:eastAsia="Times New Roman" w:cs="Arial"/>
                <w:sz w:val="20"/>
                <w:szCs w:val="20"/>
              </w:rPr>
              <w:t>Signal movement:</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Probe with tentative proposals where you might be willing to make concessions</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Seek the concessions that suit you best</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Respond to signals from the supplier</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Exchange concessions</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Close the deal.</w:t>
            </w:r>
          </w:p>
        </w:tc>
        <w:tc>
          <w:tcPr>
            <w:tcW w:w="851" w:type="dxa"/>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685" w:type="dxa"/>
            <w:shd w:val="clear" w:color="auto" w:fill="auto"/>
            <w:vAlign w:val="center"/>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 xml:space="preserve">Try to make everyone comfortable. </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Take time to build rapport.</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Be respectful of cultural differences.</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Take care to be polite but firm and always professional.</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Chair the meeting – own the agenda.</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Regularly summarise and record agreements throughout the discussions.</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Avoid putting down the first marker.</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Be creative: “If we agree X, would you concede Y?</w:t>
            </w:r>
            <w:r w:rsidR="001648B8" w:rsidRPr="00E819C5">
              <w:rPr>
                <w:rFonts w:ascii="Arial" w:hAnsi="Arial" w:cs="Arial"/>
                <w:sz w:val="18"/>
                <w:szCs w:val="18"/>
                <w:lang w:val="en-NZ"/>
              </w:rPr>
              <w:t>”</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Bargain by reducing increments.</w:t>
            </w:r>
          </w:p>
          <w:p w:rsidR="00BC1E5F" w:rsidRPr="00E819C5" w:rsidRDefault="00BC1E5F" w:rsidP="00E819C5">
            <w:pPr>
              <w:pStyle w:val="NormalWeb"/>
              <w:spacing w:before="60" w:after="60"/>
              <w:jc w:val="left"/>
              <w:rPr>
                <w:rFonts w:ascii="Arial" w:hAnsi="Arial" w:cs="Arial"/>
                <w:sz w:val="18"/>
                <w:szCs w:val="18"/>
                <w:lang w:val="en-NZ"/>
              </w:rPr>
            </w:pP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i/>
                <w:sz w:val="20"/>
                <w:szCs w:val="20"/>
                <w:lang w:val="en-NZ"/>
              </w:rPr>
              <w:t>“Effective negotiation should result in a cost-effective agreement that is fair, durable, meets the legitimate needs of both parties, and improves the relationship.”</w:t>
            </w:r>
          </w:p>
        </w:tc>
      </w:tr>
      <w:tr w:rsidR="00BC1E5F" w:rsidRPr="00E819C5" w:rsidTr="00E819C5">
        <w:tblPrEx>
          <w:shd w:val="clear" w:color="auto" w:fill="auto"/>
        </w:tblPrEx>
        <w:trPr>
          <w:trHeight w:val="577"/>
          <w:jc w:val="center"/>
        </w:trPr>
        <w:tc>
          <w:tcPr>
            <w:tcW w:w="424" w:type="dxa"/>
            <w:tcBorders>
              <w:bottom w:val="single" w:sz="4" w:space="0" w:color="auto"/>
            </w:tcBorders>
            <w:shd w:val="clear" w:color="auto" w:fill="auto"/>
          </w:tcPr>
          <w:p w:rsidR="00BC1E5F" w:rsidRPr="00E819C5" w:rsidRDefault="00BC1E5F" w:rsidP="00E819C5">
            <w:pPr>
              <w:spacing w:before="120"/>
              <w:jc w:val="center"/>
              <w:rPr>
                <w:rFonts w:eastAsia="Times New Roman" w:cs="Arial"/>
                <w:b/>
                <w:sz w:val="20"/>
                <w:szCs w:val="20"/>
              </w:rPr>
            </w:pPr>
            <w:r w:rsidRPr="00E819C5">
              <w:rPr>
                <w:rFonts w:eastAsia="Times New Roman" w:cs="Arial"/>
                <w:b/>
                <w:sz w:val="20"/>
                <w:szCs w:val="20"/>
              </w:rPr>
              <w:t>d</w:t>
            </w:r>
          </w:p>
        </w:tc>
        <w:tc>
          <w:tcPr>
            <w:tcW w:w="4821" w:type="dxa"/>
            <w:gridSpan w:val="2"/>
            <w:tcBorders>
              <w:bottom w:val="single" w:sz="4" w:space="0" w:color="auto"/>
            </w:tcBorders>
            <w:shd w:val="clear" w:color="auto" w:fill="auto"/>
          </w:tcPr>
          <w:p w:rsidR="00BC1E5F" w:rsidRPr="00E819C5" w:rsidRDefault="00BC1E5F" w:rsidP="00E819C5">
            <w:pPr>
              <w:spacing w:before="60" w:after="60"/>
              <w:rPr>
                <w:rFonts w:eastAsia="Times New Roman"/>
                <w:b/>
                <w:sz w:val="18"/>
                <w:szCs w:val="20"/>
              </w:rPr>
            </w:pPr>
            <w:r w:rsidRPr="00E819C5">
              <w:rPr>
                <w:rFonts w:eastAsia="Times New Roman"/>
                <w:b/>
                <w:sz w:val="18"/>
                <w:szCs w:val="20"/>
              </w:rPr>
              <w:t>Record the agreement:</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Record in writing exactly what has been agreed</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Confirm with the supplier exactly what has been agreed before ending the meeting.</w:t>
            </w:r>
          </w:p>
        </w:tc>
        <w:tc>
          <w:tcPr>
            <w:tcW w:w="851" w:type="dxa"/>
            <w:tcBorders>
              <w:bottom w:val="single" w:sz="4" w:space="0" w:color="auto"/>
            </w:tcBorders>
            <w:shd w:val="clear" w:color="auto" w:fill="auto"/>
            <w:vAlign w:val="center"/>
          </w:tcPr>
          <w:p w:rsidR="00BC1E5F" w:rsidRPr="00E819C5" w:rsidRDefault="00BC1E5F" w:rsidP="00E819C5">
            <w:pPr>
              <w:spacing w:before="60" w:after="60"/>
              <w:jc w:val="center"/>
              <w:rPr>
                <w:rFonts w:eastAsia="Times New Roman" w:cs="Arial"/>
              </w:rPr>
            </w:pPr>
          </w:p>
        </w:tc>
        <w:tc>
          <w:tcPr>
            <w:tcW w:w="3685" w:type="dxa"/>
            <w:tcBorders>
              <w:bottom w:val="single" w:sz="4" w:space="0" w:color="auto"/>
            </w:tcBorders>
            <w:shd w:val="clear" w:color="auto" w:fill="auto"/>
            <w:vAlign w:val="center"/>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These records will need to be incorporated into the contract. They must be clear, accurate and unambiguous.</w:t>
            </w:r>
          </w:p>
        </w:tc>
      </w:tr>
    </w:tbl>
    <w:p w:rsidR="00BC1E5F" w:rsidRPr="00BE0FBB" w:rsidRDefault="00BC1E5F" w:rsidP="00995CF6">
      <w:pPr>
        <w:spacing w:after="0"/>
        <w:rPr>
          <w:rFonts w:cs="Arial"/>
          <w:sz w:val="16"/>
          <w:szCs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442"/>
        <w:gridCol w:w="741"/>
        <w:gridCol w:w="4290"/>
        <w:gridCol w:w="888"/>
        <w:gridCol w:w="3845"/>
      </w:tblGrid>
      <w:tr w:rsidR="00BC1E5F" w:rsidRPr="00E819C5" w:rsidTr="00E819C5">
        <w:trPr>
          <w:jc w:val="center"/>
        </w:trPr>
        <w:tc>
          <w:tcPr>
            <w:tcW w:w="1134" w:type="dxa"/>
            <w:gridSpan w:val="2"/>
            <w:tcBorders>
              <w:top w:val="single" w:sz="4" w:space="0" w:color="auto"/>
              <w:left w:val="single" w:sz="4" w:space="0" w:color="auto"/>
              <w:bottom w:val="single" w:sz="4" w:space="0" w:color="auto"/>
              <w:right w:val="single" w:sz="6" w:space="0" w:color="auto"/>
            </w:tcBorders>
            <w:shd w:val="clear" w:color="auto" w:fill="F3B329"/>
          </w:tcPr>
          <w:p w:rsidR="00BC1E5F" w:rsidRPr="00E819C5" w:rsidRDefault="00BC1E5F" w:rsidP="00E819C5">
            <w:pPr>
              <w:spacing w:before="60" w:after="60"/>
              <w:jc w:val="center"/>
              <w:rPr>
                <w:rFonts w:eastAsia="Times New Roman" w:cs="Arial"/>
                <w:b/>
                <w:sz w:val="28"/>
                <w:szCs w:val="28"/>
              </w:rPr>
            </w:pPr>
            <w:r w:rsidRPr="00E819C5">
              <w:rPr>
                <w:rFonts w:eastAsia="Times New Roman" w:cs="Arial"/>
                <w:b/>
                <w:sz w:val="28"/>
                <w:szCs w:val="28"/>
              </w:rPr>
              <w:t>5</w:t>
            </w:r>
          </w:p>
        </w:tc>
        <w:tc>
          <w:tcPr>
            <w:tcW w:w="8647" w:type="dxa"/>
            <w:gridSpan w:val="3"/>
            <w:tcBorders>
              <w:top w:val="single" w:sz="4" w:space="0" w:color="auto"/>
              <w:left w:val="single" w:sz="6" w:space="0" w:color="auto"/>
              <w:bottom w:val="single" w:sz="4" w:space="0" w:color="auto"/>
              <w:right w:val="single" w:sz="4" w:space="0" w:color="auto"/>
            </w:tcBorders>
            <w:shd w:val="clear" w:color="auto" w:fill="FFFFFF"/>
          </w:tcPr>
          <w:p w:rsidR="00BC1E5F" w:rsidRPr="00E819C5" w:rsidRDefault="00BC1E5F" w:rsidP="00E819C5">
            <w:pPr>
              <w:spacing w:before="60" w:after="60"/>
              <w:rPr>
                <w:rFonts w:eastAsia="Times New Roman" w:cs="Arial"/>
                <w:b/>
                <w:sz w:val="28"/>
                <w:szCs w:val="28"/>
              </w:rPr>
            </w:pPr>
            <w:r w:rsidRPr="00E819C5">
              <w:rPr>
                <w:rFonts w:eastAsia="Times New Roman" w:cs="Arial"/>
                <w:b/>
              </w:rPr>
              <w:t>Reflect all negotiated points in the contract</w:t>
            </w:r>
          </w:p>
        </w:tc>
      </w:tr>
      <w:tr w:rsidR="00BC1E5F" w:rsidRPr="00E819C5" w:rsidTr="00E819C5">
        <w:tblPrEx>
          <w:shd w:val="clear" w:color="auto" w:fill="auto"/>
        </w:tblPrEx>
        <w:trPr>
          <w:jc w:val="center"/>
        </w:trPr>
        <w:tc>
          <w:tcPr>
            <w:tcW w:w="5245" w:type="dxa"/>
            <w:gridSpan w:val="3"/>
            <w:tcBorders>
              <w:top w:val="single" w:sz="4" w:space="0" w:color="auto"/>
            </w:tcBorders>
            <w:shd w:val="clear" w:color="auto" w:fill="auto"/>
            <w:vAlign w:val="center"/>
          </w:tcPr>
          <w:p w:rsidR="00BC1E5F" w:rsidRPr="00E819C5" w:rsidRDefault="00BC1E5F" w:rsidP="00E819C5">
            <w:pPr>
              <w:spacing w:before="60" w:after="60"/>
              <w:jc w:val="center"/>
              <w:rPr>
                <w:rFonts w:eastAsia="Times New Roman" w:cs="Arial"/>
                <w:b/>
                <w:sz w:val="22"/>
                <w:szCs w:val="22"/>
              </w:rPr>
            </w:pPr>
            <w:r w:rsidRPr="00E819C5">
              <w:rPr>
                <w:rFonts w:eastAsia="Times New Roman"/>
                <w:b/>
                <w:sz w:val="20"/>
                <w:szCs w:val="20"/>
              </w:rPr>
              <w:t>Activity</w:t>
            </w:r>
          </w:p>
        </w:tc>
        <w:tc>
          <w:tcPr>
            <w:tcW w:w="851" w:type="dxa"/>
            <w:tcBorders>
              <w:top w:val="single" w:sz="4" w:space="0" w:color="auto"/>
            </w:tcBorders>
            <w:shd w:val="clear" w:color="auto" w:fill="auto"/>
          </w:tcPr>
          <w:p w:rsidR="00BC1E5F" w:rsidRPr="00E819C5" w:rsidRDefault="00F00C32" w:rsidP="00E819C5">
            <w:pPr>
              <w:spacing w:before="60" w:after="60"/>
              <w:jc w:val="center"/>
              <w:rPr>
                <w:rFonts w:eastAsia="Times New Roman" w:cs="Arial"/>
                <w:b/>
                <w:sz w:val="22"/>
                <w:szCs w:val="22"/>
              </w:rPr>
            </w:pPr>
            <w:r>
              <w:rPr>
                <w:rFonts w:eastAsia="Times New Roman" w:cs="Arial"/>
                <w:b/>
                <w:noProof/>
                <w:sz w:val="22"/>
                <w:szCs w:val="22"/>
                <w:lang w:val="en-NZ" w:eastAsia="en-NZ"/>
              </w:rPr>
              <w:drawing>
                <wp:inline distT="0" distB="0" distL="0" distR="0">
                  <wp:extent cx="247650" cy="247650"/>
                  <wp:effectExtent l="0" t="0" r="0" b="0"/>
                  <wp:docPr id="1" name="Picture 8" descr="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3685" w:type="dxa"/>
            <w:tcBorders>
              <w:top w:val="single" w:sz="4" w:space="0" w:color="auto"/>
            </w:tcBorders>
            <w:shd w:val="clear" w:color="auto" w:fill="auto"/>
            <w:vAlign w:val="center"/>
          </w:tcPr>
          <w:p w:rsidR="00BC1E5F" w:rsidRPr="00E819C5" w:rsidRDefault="00BC1E5F" w:rsidP="00E819C5">
            <w:pPr>
              <w:spacing w:before="60" w:after="60"/>
              <w:jc w:val="center"/>
              <w:rPr>
                <w:rFonts w:eastAsia="Times New Roman" w:cs="Arial"/>
                <w:b/>
                <w:sz w:val="22"/>
                <w:szCs w:val="22"/>
              </w:rPr>
            </w:pPr>
            <w:r w:rsidRPr="00E819C5">
              <w:rPr>
                <w:rFonts w:eastAsia="Times New Roman"/>
                <w:b/>
                <w:sz w:val="20"/>
                <w:szCs w:val="20"/>
              </w:rPr>
              <w:t>Top tips</w:t>
            </w:r>
          </w:p>
        </w:tc>
      </w:tr>
      <w:tr w:rsidR="00BC1E5F" w:rsidRPr="00E819C5" w:rsidTr="00E819C5">
        <w:tblPrEx>
          <w:shd w:val="clear" w:color="auto" w:fill="auto"/>
        </w:tblPrEx>
        <w:trPr>
          <w:trHeight w:val="577"/>
          <w:jc w:val="center"/>
        </w:trPr>
        <w:tc>
          <w:tcPr>
            <w:tcW w:w="424" w:type="dxa"/>
            <w:shd w:val="clear" w:color="auto" w:fill="auto"/>
            <w:vAlign w:val="center"/>
          </w:tcPr>
          <w:p w:rsidR="00BC1E5F" w:rsidRPr="00E819C5" w:rsidRDefault="00BC1E5F" w:rsidP="00E819C5">
            <w:pPr>
              <w:spacing w:before="120"/>
              <w:jc w:val="center"/>
              <w:rPr>
                <w:rFonts w:eastAsia="Times New Roman" w:cs="Arial"/>
                <w:b/>
                <w:sz w:val="20"/>
                <w:szCs w:val="20"/>
              </w:rPr>
            </w:pPr>
            <w:r w:rsidRPr="00E819C5">
              <w:rPr>
                <w:rFonts w:eastAsia="Times New Roman" w:cs="Arial"/>
                <w:b/>
                <w:sz w:val="20"/>
                <w:szCs w:val="20"/>
              </w:rPr>
              <w:t>a</w:t>
            </w:r>
          </w:p>
        </w:tc>
        <w:tc>
          <w:tcPr>
            <w:tcW w:w="4821" w:type="dxa"/>
            <w:gridSpan w:val="2"/>
            <w:shd w:val="clear" w:color="auto" w:fill="auto"/>
          </w:tcPr>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List the negotiated points.</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Identify where they need to be reflected in the contract.</w:t>
            </w:r>
          </w:p>
          <w:p w:rsidR="00BC1E5F" w:rsidRPr="00E819C5" w:rsidRDefault="00BC1E5F" w:rsidP="00E819C5">
            <w:pPr>
              <w:numPr>
                <w:ilvl w:val="0"/>
                <w:numId w:val="21"/>
              </w:numPr>
              <w:tabs>
                <w:tab w:val="clear" w:pos="720"/>
              </w:tabs>
              <w:spacing w:before="60" w:after="60"/>
              <w:ind w:left="319" w:hanging="284"/>
              <w:rPr>
                <w:rFonts w:eastAsia="Times New Roman" w:cs="Arial"/>
                <w:sz w:val="20"/>
                <w:szCs w:val="20"/>
              </w:rPr>
            </w:pPr>
            <w:r w:rsidRPr="00E819C5">
              <w:rPr>
                <w:rFonts w:eastAsia="Times New Roman" w:cs="Arial"/>
                <w:sz w:val="20"/>
                <w:szCs w:val="20"/>
              </w:rPr>
              <w:t>Check each point off as it is written into the contract.</w:t>
            </w:r>
          </w:p>
        </w:tc>
        <w:tc>
          <w:tcPr>
            <w:tcW w:w="851" w:type="dxa"/>
            <w:shd w:val="clear" w:color="auto" w:fill="auto"/>
            <w:vAlign w:val="center"/>
          </w:tcPr>
          <w:p w:rsidR="00BC1E5F" w:rsidRPr="00E819C5" w:rsidRDefault="00BC1E5F" w:rsidP="00E819C5">
            <w:pPr>
              <w:spacing w:before="60" w:after="60"/>
              <w:jc w:val="center"/>
              <w:rPr>
                <w:rFonts w:eastAsia="Times New Roman" w:cs="Arial"/>
              </w:rPr>
            </w:pPr>
            <w:r w:rsidRPr="00E819C5">
              <w:rPr>
                <w:rFonts w:eastAsia="Times New Roman" w:cs="Arial"/>
              </w:rPr>
              <w:sym w:font="Webdings" w:char="F063"/>
            </w:r>
          </w:p>
        </w:tc>
        <w:tc>
          <w:tcPr>
            <w:tcW w:w="3685" w:type="dxa"/>
            <w:shd w:val="clear" w:color="auto" w:fill="auto"/>
            <w:vAlign w:val="center"/>
          </w:tcPr>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Fully brief the legal team who are preparing the contract on the importance and impact of each of the negotiated points.</w:t>
            </w:r>
          </w:p>
          <w:p w:rsidR="00BC1E5F" w:rsidRPr="00E819C5" w:rsidRDefault="00BC1E5F" w:rsidP="00E819C5">
            <w:pPr>
              <w:pStyle w:val="NormalWeb"/>
              <w:spacing w:before="60" w:after="60"/>
              <w:jc w:val="left"/>
              <w:rPr>
                <w:rFonts w:ascii="Arial" w:hAnsi="Arial" w:cs="Arial"/>
                <w:sz w:val="18"/>
                <w:szCs w:val="18"/>
                <w:lang w:val="en-NZ"/>
              </w:rPr>
            </w:pPr>
            <w:r w:rsidRPr="00E819C5">
              <w:rPr>
                <w:rFonts w:ascii="Arial" w:hAnsi="Arial" w:cs="Arial"/>
                <w:sz w:val="18"/>
                <w:szCs w:val="18"/>
                <w:lang w:val="en-NZ"/>
              </w:rPr>
              <w:t xml:space="preserve">Make sure their wording in the contract reflects what has been agreed. </w:t>
            </w:r>
          </w:p>
        </w:tc>
      </w:tr>
    </w:tbl>
    <w:p w:rsidR="00B43D80" w:rsidRDefault="00B43D80" w:rsidP="00D90B2F"/>
    <w:sectPr w:rsidR="00B43D80" w:rsidSect="00E44C1E">
      <w:headerReference w:type="even" r:id="rId12"/>
      <w:headerReference w:type="default" r:id="rId13"/>
      <w:footerReference w:type="even" r:id="rId14"/>
      <w:footerReference w:type="default" r:id="rId15"/>
      <w:headerReference w:type="first" r:id="rId16"/>
      <w:footerReference w:type="first" r:id="rId17"/>
      <w:pgSz w:w="11907" w:h="16840" w:code="9"/>
      <w:pgMar w:top="567" w:right="851" w:bottom="567" w:left="851" w:header="56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9C5" w:rsidRDefault="00E819C5">
      <w:r>
        <w:separator/>
      </w:r>
    </w:p>
  </w:endnote>
  <w:endnote w:type="continuationSeparator" w:id="0">
    <w:p w:rsidR="00E819C5" w:rsidRDefault="00E8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s">
    <w:altName w:val="Cambria"/>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87F" w:rsidRDefault="0042387F">
    <w:pPr>
      <w:pStyle w:val="Footer"/>
    </w:pPr>
    <w:r w:rsidRPr="0042387F">
      <w:rPr>
        <w:sz w:val="16"/>
      </w:rPr>
      <w:t>1039386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jc w:val="center"/>
      <w:tblBorders>
        <w:bottom w:val="single" w:sz="12" w:space="0" w:color="F3B329"/>
        <w:insideH w:val="single" w:sz="12" w:space="0" w:color="F3B329"/>
      </w:tblBorders>
      <w:tblLook w:val="01E0" w:firstRow="1" w:lastRow="1" w:firstColumn="1" w:lastColumn="1" w:noHBand="0" w:noVBand="0"/>
    </w:tblPr>
    <w:tblGrid>
      <w:gridCol w:w="3607"/>
      <w:gridCol w:w="5607"/>
      <w:gridCol w:w="992"/>
    </w:tblGrid>
    <w:tr w:rsidR="0042387F" w:rsidTr="00E819C5">
      <w:trPr>
        <w:trHeight w:hRule="exact" w:val="397"/>
        <w:jc w:val="center"/>
      </w:trPr>
      <w:tc>
        <w:tcPr>
          <w:tcW w:w="3095" w:type="dxa"/>
          <w:shd w:val="clear" w:color="auto" w:fill="auto"/>
          <w:vAlign w:val="bottom"/>
        </w:tcPr>
        <w:p w:rsidR="0042387F" w:rsidRPr="00E819C5" w:rsidRDefault="00F00C32" w:rsidP="003F1C2F">
          <w:pPr>
            <w:pStyle w:val="Footer"/>
            <w:rPr>
              <w:rFonts w:eastAsia="Times New Roman"/>
            </w:rPr>
          </w:pPr>
          <w:r>
            <w:rPr>
              <w:rFonts w:eastAsia="Times New Roman"/>
              <w:noProof/>
              <w:lang w:val="en-NZ" w:eastAsia="en-NZ"/>
            </w:rPr>
            <w:drawing>
              <wp:inline distT="0" distB="0" distL="0" distR="0">
                <wp:extent cx="685800" cy="238125"/>
                <wp:effectExtent l="0" t="0" r="0" b="9525"/>
                <wp:docPr id="9" name="licensebutton"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r w:rsidR="0042387F" w:rsidRPr="00E819C5">
            <w:rPr>
              <w:rFonts w:eastAsia="Times New Roman"/>
              <w:color w:val="333333"/>
              <w:sz w:val="28"/>
              <w:szCs w:val="28"/>
            </w:rPr>
            <w:t xml:space="preserve"> </w:t>
          </w:r>
          <w:r w:rsidR="0042387F" w:rsidRPr="00E819C5">
            <w:rPr>
              <w:rFonts w:eastAsia="Times New Roman" w:cs="Arial"/>
              <w:b/>
              <w:color w:val="808080"/>
              <w:sz w:val="20"/>
            </w:rPr>
            <w:t>Crown Copyright</w:t>
          </w:r>
        </w:p>
      </w:tc>
      <w:tc>
        <w:tcPr>
          <w:tcW w:w="4810" w:type="dxa"/>
          <w:shd w:val="clear" w:color="auto" w:fill="auto"/>
        </w:tcPr>
        <w:p w:rsidR="0042387F" w:rsidRPr="00E819C5" w:rsidRDefault="0042387F" w:rsidP="003F1C2F">
          <w:pPr>
            <w:pStyle w:val="Footer"/>
            <w:rPr>
              <w:rFonts w:eastAsia="Times New Roman"/>
            </w:rPr>
          </w:pPr>
        </w:p>
      </w:tc>
      <w:tc>
        <w:tcPr>
          <w:tcW w:w="851" w:type="dxa"/>
          <w:tcBorders>
            <w:top w:val="nil"/>
          </w:tcBorders>
          <w:shd w:val="clear" w:color="auto" w:fill="F3B329"/>
          <w:vAlign w:val="bottom"/>
        </w:tcPr>
        <w:p w:rsidR="0042387F" w:rsidRPr="00E819C5" w:rsidRDefault="0042387F" w:rsidP="00E819C5">
          <w:pPr>
            <w:pStyle w:val="Footer"/>
            <w:spacing w:after="0"/>
            <w:jc w:val="right"/>
            <w:rPr>
              <w:rFonts w:eastAsia="Times New Roman"/>
              <w:color w:val="FFFFFF"/>
              <w:sz w:val="28"/>
              <w:szCs w:val="28"/>
            </w:rPr>
          </w:pPr>
          <w:r w:rsidRPr="00E819C5">
            <w:rPr>
              <w:rStyle w:val="PageNumber"/>
              <w:rFonts w:eastAsia="Times New Roman"/>
              <w:color w:val="FFFFFF"/>
              <w:sz w:val="28"/>
              <w:szCs w:val="28"/>
            </w:rPr>
            <w:fldChar w:fldCharType="begin"/>
          </w:r>
          <w:r w:rsidRPr="00E819C5">
            <w:rPr>
              <w:rStyle w:val="PageNumber"/>
              <w:rFonts w:eastAsia="Times New Roman"/>
              <w:color w:val="FFFFFF"/>
              <w:sz w:val="28"/>
              <w:szCs w:val="28"/>
            </w:rPr>
            <w:instrText xml:space="preserve"> PAGE </w:instrText>
          </w:r>
          <w:r w:rsidRPr="00E819C5">
            <w:rPr>
              <w:rStyle w:val="PageNumber"/>
              <w:rFonts w:eastAsia="Times New Roman"/>
              <w:color w:val="FFFFFF"/>
              <w:sz w:val="28"/>
              <w:szCs w:val="28"/>
            </w:rPr>
            <w:fldChar w:fldCharType="separate"/>
          </w:r>
          <w:r w:rsidR="00F00C32">
            <w:rPr>
              <w:rStyle w:val="PageNumber"/>
              <w:rFonts w:eastAsia="Times New Roman"/>
              <w:noProof/>
              <w:color w:val="FFFFFF"/>
              <w:sz w:val="28"/>
              <w:szCs w:val="28"/>
            </w:rPr>
            <w:t>1</w:t>
          </w:r>
          <w:r w:rsidRPr="00E819C5">
            <w:rPr>
              <w:rStyle w:val="PageNumber"/>
              <w:rFonts w:eastAsia="Times New Roman"/>
              <w:color w:val="FFFFFF"/>
              <w:sz w:val="28"/>
              <w:szCs w:val="28"/>
            </w:rPr>
            <w:fldChar w:fldCharType="end"/>
          </w:r>
        </w:p>
      </w:tc>
    </w:tr>
  </w:tbl>
  <w:p w:rsidR="0042387F" w:rsidRDefault="0042387F">
    <w:pPr>
      <w:pStyle w:val="Footer"/>
    </w:pPr>
    <w:r w:rsidRPr="0042387F">
      <w:rPr>
        <w:sz w:val="16"/>
      </w:rPr>
      <w:t>1039386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87F" w:rsidRDefault="0042387F">
    <w:pPr>
      <w:pStyle w:val="Footer"/>
    </w:pPr>
    <w:r w:rsidRPr="0042387F">
      <w:rPr>
        <w:sz w:val="16"/>
      </w:rPr>
      <w:t>1039386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9C5" w:rsidRDefault="00E819C5">
      <w:r>
        <w:separator/>
      </w:r>
    </w:p>
  </w:footnote>
  <w:footnote w:type="continuationSeparator" w:id="0">
    <w:p w:rsidR="00E819C5" w:rsidRDefault="00E81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87F" w:rsidRDefault="004238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jc w:val="center"/>
      <w:tblLook w:val="01E0" w:firstRow="1" w:lastRow="1" w:firstColumn="1" w:lastColumn="1" w:noHBand="0" w:noVBand="0"/>
    </w:tblPr>
    <w:tblGrid>
      <w:gridCol w:w="4537"/>
      <w:gridCol w:w="5669"/>
    </w:tblGrid>
    <w:tr w:rsidR="0042387F" w:rsidTr="00E819C5">
      <w:trPr>
        <w:trHeight w:hRule="exact" w:val="397"/>
        <w:jc w:val="center"/>
      </w:trPr>
      <w:tc>
        <w:tcPr>
          <w:tcW w:w="4537" w:type="dxa"/>
          <w:shd w:val="clear" w:color="auto" w:fill="auto"/>
        </w:tcPr>
        <w:p w:rsidR="0042387F" w:rsidRPr="00E819C5" w:rsidRDefault="00F00C32" w:rsidP="00E819C5">
          <w:pPr>
            <w:spacing w:after="0"/>
            <w:ind w:right="357"/>
            <w:jc w:val="right"/>
            <w:rPr>
              <w:rFonts w:eastAsia="Times New Roman"/>
            </w:rPr>
          </w:pPr>
          <w:r>
            <w:rPr>
              <w:rFonts w:eastAsia="Times New Roman"/>
              <w:noProof/>
              <w:lang w:val="en-NZ" w:eastAsia="en-NZ"/>
            </w:rPr>
            <w:drawing>
              <wp:anchor distT="0" distB="0" distL="114300" distR="114300" simplePos="0" relativeHeight="251657728" behindDoc="0" locked="0" layoutInCell="1" allowOverlap="1">
                <wp:simplePos x="0" y="0"/>
                <wp:positionH relativeFrom="column">
                  <wp:posOffset>-21590</wp:posOffset>
                </wp:positionH>
                <wp:positionV relativeFrom="paragraph">
                  <wp:posOffset>57785</wp:posOffset>
                </wp:positionV>
                <wp:extent cx="1600200" cy="162560"/>
                <wp:effectExtent l="0" t="0" r="0" b="8890"/>
                <wp:wrapNone/>
                <wp:docPr id="8" name="Picture 8" descr="N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62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69" w:type="dxa"/>
          <w:shd w:val="clear" w:color="auto" w:fill="auto"/>
          <w:tcMar>
            <w:left w:w="0" w:type="dxa"/>
            <w:right w:w="0" w:type="dxa"/>
          </w:tcMar>
          <w:vAlign w:val="center"/>
        </w:tcPr>
        <w:p w:rsidR="0042387F" w:rsidRPr="00E819C5" w:rsidRDefault="0042387F" w:rsidP="00E819C5">
          <w:pPr>
            <w:spacing w:after="0"/>
            <w:ind w:right="32"/>
            <w:jc w:val="right"/>
            <w:rPr>
              <w:rFonts w:eastAsia="Times New Roman"/>
              <w:b/>
              <w:color w:val="A5A6A5"/>
              <w:sz w:val="24"/>
            </w:rPr>
          </w:pPr>
          <w:r w:rsidRPr="00E819C5">
            <w:rPr>
              <w:rFonts w:eastAsia="Times New Roman"/>
              <w:b/>
              <w:color w:val="A5A6A5"/>
              <w:sz w:val="24"/>
            </w:rPr>
            <w:t>Procurement – driving better value for money</w:t>
          </w:r>
        </w:p>
      </w:tc>
    </w:tr>
  </w:tbl>
  <w:p w:rsidR="0042387F" w:rsidRPr="00E400F1" w:rsidRDefault="0042387F" w:rsidP="00095D3E">
    <w:pPr>
      <w:spacing w:after="0"/>
      <w:ind w:right="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87F" w:rsidRDefault="004238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CF9"/>
    <w:multiLevelType w:val="hybridMultilevel"/>
    <w:tmpl w:val="91920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CB191B"/>
    <w:multiLevelType w:val="hybridMultilevel"/>
    <w:tmpl w:val="9AB463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E504341"/>
    <w:multiLevelType w:val="hybridMultilevel"/>
    <w:tmpl w:val="A828BA46"/>
    <w:lvl w:ilvl="0" w:tplc="08090001">
      <w:start w:val="1"/>
      <w:numFmt w:val="bullet"/>
      <w:lvlText w:val=""/>
      <w:lvlJc w:val="left"/>
      <w:pPr>
        <w:tabs>
          <w:tab w:val="num" w:pos="360"/>
        </w:tabs>
        <w:ind w:left="360" w:hanging="360"/>
      </w:pPr>
      <w:rPr>
        <w:rFonts w:ascii="Symbol" w:hAnsi="Symbol" w:hint="default"/>
      </w:rPr>
    </w:lvl>
    <w:lvl w:ilvl="1" w:tplc="454CCD54">
      <w:numFmt w:val="bullet"/>
      <w:lvlText w:val="-"/>
      <w:lvlJc w:val="left"/>
      <w:pPr>
        <w:tabs>
          <w:tab w:val="num" w:pos="1080"/>
        </w:tabs>
        <w:ind w:left="1080" w:hanging="360"/>
      </w:pPr>
      <w:rPr>
        <w:rFonts w:ascii="Arial" w:eastAsia="Times New Roman" w:hAnsi="Arial" w:cs="Arial"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E520B07"/>
    <w:multiLevelType w:val="hybridMultilevel"/>
    <w:tmpl w:val="5F14D9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B1F3185"/>
    <w:multiLevelType w:val="hybridMultilevel"/>
    <w:tmpl w:val="E29C05EC"/>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266A6DB6"/>
    <w:multiLevelType w:val="hybridMultilevel"/>
    <w:tmpl w:val="39725B20"/>
    <w:lvl w:ilvl="0" w:tplc="03A89D0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8E34FC9"/>
    <w:multiLevelType w:val="hybridMultilevel"/>
    <w:tmpl w:val="1B528756"/>
    <w:lvl w:ilvl="0" w:tplc="031EF164">
      <w:start w:val="1"/>
      <w:numFmt w:val="bullet"/>
      <w:lvlText w:val=""/>
      <w:lvlJc w:val="left"/>
      <w:pPr>
        <w:tabs>
          <w:tab w:val="num" w:pos="720"/>
        </w:tabs>
        <w:ind w:left="720" w:hanging="360"/>
      </w:pPr>
      <w:rPr>
        <w:rFonts w:ascii="Symbol" w:hAnsi="Symbol" w:hint="default"/>
        <w:b w:val="0"/>
        <w:i w:val="0"/>
        <w:color w:val="FF990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EBC1FAE"/>
    <w:multiLevelType w:val="hybridMultilevel"/>
    <w:tmpl w:val="183879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38F308D3"/>
    <w:multiLevelType w:val="hybridMultilevel"/>
    <w:tmpl w:val="63C8467E"/>
    <w:lvl w:ilvl="0" w:tplc="5BFEB09A">
      <w:start w:val="1"/>
      <w:numFmt w:val="bullet"/>
      <w:lvlText w:val=""/>
      <w:lvlJc w:val="left"/>
      <w:pPr>
        <w:tabs>
          <w:tab w:val="num" w:pos="1800"/>
        </w:tabs>
        <w:ind w:left="1800" w:hanging="360"/>
      </w:pPr>
      <w:rPr>
        <w:rFonts w:ascii="Symbol" w:hAnsi="Symbol" w:hint="default"/>
        <w:b/>
        <w:i w:val="0"/>
        <w:color w:val="F3B329"/>
        <w:sz w:val="18"/>
      </w:rPr>
    </w:lvl>
    <w:lvl w:ilvl="1" w:tplc="08090003" w:tentative="1">
      <w:start w:val="1"/>
      <w:numFmt w:val="bullet"/>
      <w:lvlText w:val="o"/>
      <w:lvlJc w:val="left"/>
      <w:pPr>
        <w:tabs>
          <w:tab w:val="num" w:pos="1956"/>
        </w:tabs>
        <w:ind w:left="1956" w:hanging="360"/>
      </w:pPr>
      <w:rPr>
        <w:rFonts w:ascii="Courier New" w:hAnsi="Courier New" w:cs="Courier New" w:hint="default"/>
      </w:rPr>
    </w:lvl>
    <w:lvl w:ilvl="2" w:tplc="08090005" w:tentative="1">
      <w:start w:val="1"/>
      <w:numFmt w:val="bullet"/>
      <w:lvlText w:val=""/>
      <w:lvlJc w:val="left"/>
      <w:pPr>
        <w:tabs>
          <w:tab w:val="num" w:pos="2676"/>
        </w:tabs>
        <w:ind w:left="2676" w:hanging="360"/>
      </w:pPr>
      <w:rPr>
        <w:rFonts w:ascii="Wingdings" w:hAnsi="Wingdings" w:hint="default"/>
      </w:rPr>
    </w:lvl>
    <w:lvl w:ilvl="3" w:tplc="08090001" w:tentative="1">
      <w:start w:val="1"/>
      <w:numFmt w:val="bullet"/>
      <w:lvlText w:val=""/>
      <w:lvlJc w:val="left"/>
      <w:pPr>
        <w:tabs>
          <w:tab w:val="num" w:pos="3396"/>
        </w:tabs>
        <w:ind w:left="3396" w:hanging="360"/>
      </w:pPr>
      <w:rPr>
        <w:rFonts w:ascii="Symbol" w:hAnsi="Symbol" w:hint="default"/>
      </w:rPr>
    </w:lvl>
    <w:lvl w:ilvl="4" w:tplc="08090003" w:tentative="1">
      <w:start w:val="1"/>
      <w:numFmt w:val="bullet"/>
      <w:lvlText w:val="o"/>
      <w:lvlJc w:val="left"/>
      <w:pPr>
        <w:tabs>
          <w:tab w:val="num" w:pos="4116"/>
        </w:tabs>
        <w:ind w:left="4116" w:hanging="360"/>
      </w:pPr>
      <w:rPr>
        <w:rFonts w:ascii="Courier New" w:hAnsi="Courier New" w:cs="Courier New" w:hint="default"/>
      </w:rPr>
    </w:lvl>
    <w:lvl w:ilvl="5" w:tplc="08090005" w:tentative="1">
      <w:start w:val="1"/>
      <w:numFmt w:val="bullet"/>
      <w:lvlText w:val=""/>
      <w:lvlJc w:val="left"/>
      <w:pPr>
        <w:tabs>
          <w:tab w:val="num" w:pos="4836"/>
        </w:tabs>
        <w:ind w:left="4836" w:hanging="360"/>
      </w:pPr>
      <w:rPr>
        <w:rFonts w:ascii="Wingdings" w:hAnsi="Wingdings" w:hint="default"/>
      </w:rPr>
    </w:lvl>
    <w:lvl w:ilvl="6" w:tplc="08090001" w:tentative="1">
      <w:start w:val="1"/>
      <w:numFmt w:val="bullet"/>
      <w:lvlText w:val=""/>
      <w:lvlJc w:val="left"/>
      <w:pPr>
        <w:tabs>
          <w:tab w:val="num" w:pos="5556"/>
        </w:tabs>
        <w:ind w:left="5556" w:hanging="360"/>
      </w:pPr>
      <w:rPr>
        <w:rFonts w:ascii="Symbol" w:hAnsi="Symbol" w:hint="default"/>
      </w:rPr>
    </w:lvl>
    <w:lvl w:ilvl="7" w:tplc="08090003" w:tentative="1">
      <w:start w:val="1"/>
      <w:numFmt w:val="bullet"/>
      <w:lvlText w:val="o"/>
      <w:lvlJc w:val="left"/>
      <w:pPr>
        <w:tabs>
          <w:tab w:val="num" w:pos="6276"/>
        </w:tabs>
        <w:ind w:left="6276" w:hanging="360"/>
      </w:pPr>
      <w:rPr>
        <w:rFonts w:ascii="Courier New" w:hAnsi="Courier New" w:cs="Courier New" w:hint="default"/>
      </w:rPr>
    </w:lvl>
    <w:lvl w:ilvl="8" w:tplc="08090005" w:tentative="1">
      <w:start w:val="1"/>
      <w:numFmt w:val="bullet"/>
      <w:lvlText w:val=""/>
      <w:lvlJc w:val="left"/>
      <w:pPr>
        <w:tabs>
          <w:tab w:val="num" w:pos="6996"/>
        </w:tabs>
        <w:ind w:left="6996" w:hanging="360"/>
      </w:pPr>
      <w:rPr>
        <w:rFonts w:ascii="Wingdings" w:hAnsi="Wingdings" w:hint="default"/>
      </w:rPr>
    </w:lvl>
  </w:abstractNum>
  <w:abstractNum w:abstractNumId="9">
    <w:nsid w:val="3EFF7598"/>
    <w:multiLevelType w:val="hybridMultilevel"/>
    <w:tmpl w:val="9782D7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4B0B2D26"/>
    <w:multiLevelType w:val="hybridMultilevel"/>
    <w:tmpl w:val="F2E292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4BFD6B40"/>
    <w:multiLevelType w:val="hybridMultilevel"/>
    <w:tmpl w:val="AD6EE580"/>
    <w:lvl w:ilvl="0" w:tplc="F0D494A8">
      <w:start w:val="1"/>
      <w:numFmt w:val="bullet"/>
      <w:lvlText w:val=""/>
      <w:lvlJc w:val="left"/>
      <w:pPr>
        <w:tabs>
          <w:tab w:val="num" w:pos="1440"/>
        </w:tabs>
        <w:ind w:left="1440" w:hanging="360"/>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17B31DC"/>
    <w:multiLevelType w:val="hybridMultilevel"/>
    <w:tmpl w:val="FF4231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252659C"/>
    <w:multiLevelType w:val="hybridMultilevel"/>
    <w:tmpl w:val="A5925C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52D156CE"/>
    <w:multiLevelType w:val="hybridMultilevel"/>
    <w:tmpl w:val="A78E6E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57005F68"/>
    <w:multiLevelType w:val="hybridMultilevel"/>
    <w:tmpl w:val="8F16B1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65D61C2D"/>
    <w:multiLevelType w:val="hybridMultilevel"/>
    <w:tmpl w:val="5BE8577A"/>
    <w:lvl w:ilvl="0" w:tplc="5BFEB09A">
      <w:start w:val="1"/>
      <w:numFmt w:val="bullet"/>
      <w:lvlText w:val=""/>
      <w:lvlJc w:val="left"/>
      <w:pPr>
        <w:tabs>
          <w:tab w:val="num" w:pos="1317"/>
        </w:tabs>
        <w:ind w:left="1317" w:hanging="360"/>
      </w:pPr>
      <w:rPr>
        <w:rFonts w:ascii="Symbol" w:hAnsi="Symbol" w:hint="default"/>
        <w:b/>
        <w:i w:val="0"/>
        <w:color w:val="F3B329"/>
        <w:sz w:val="18"/>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7">
    <w:nsid w:val="6CE1321D"/>
    <w:multiLevelType w:val="hybridMultilevel"/>
    <w:tmpl w:val="5D4E09F4"/>
    <w:lvl w:ilvl="0" w:tplc="F0D494A8">
      <w:start w:val="1"/>
      <w:numFmt w:val="bullet"/>
      <w:lvlText w:val=""/>
      <w:lvlJc w:val="left"/>
      <w:pPr>
        <w:tabs>
          <w:tab w:val="num" w:pos="720"/>
        </w:tabs>
        <w:ind w:left="720" w:hanging="360"/>
      </w:pPr>
      <w:rPr>
        <w:rFonts w:ascii="Symbol" w:hAnsi="Symbol" w:hint="default"/>
        <w:b w:val="0"/>
        <w:i w:val="0"/>
        <w:sz w:val="18"/>
      </w:rPr>
    </w:lvl>
    <w:lvl w:ilvl="1" w:tplc="0809000F">
      <w:start w:val="1"/>
      <w:numFmt w:val="decimal"/>
      <w:lvlText w:val="%2."/>
      <w:lvlJc w:val="left"/>
      <w:pPr>
        <w:tabs>
          <w:tab w:val="num" w:pos="1440"/>
        </w:tabs>
        <w:ind w:left="1440" w:hanging="360"/>
      </w:pPr>
      <w:rPr>
        <w:rFonts w:hint="default"/>
        <w:b w:val="0"/>
        <w:i w:val="0"/>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DC6161A"/>
    <w:multiLevelType w:val="hybridMultilevel"/>
    <w:tmpl w:val="2E0E1F9A"/>
    <w:lvl w:ilvl="0" w:tplc="5BFEB09A">
      <w:start w:val="1"/>
      <w:numFmt w:val="bullet"/>
      <w:lvlText w:val=""/>
      <w:lvlJc w:val="left"/>
      <w:pPr>
        <w:tabs>
          <w:tab w:val="num" w:pos="3240"/>
        </w:tabs>
        <w:ind w:left="3240" w:hanging="360"/>
      </w:pPr>
      <w:rPr>
        <w:rFonts w:ascii="Symbol" w:hAnsi="Symbol" w:hint="default"/>
        <w:b/>
        <w:i w:val="0"/>
        <w:color w:val="F3B329"/>
        <w:sz w:val="18"/>
      </w:rPr>
    </w:lvl>
    <w:lvl w:ilvl="1" w:tplc="08090003">
      <w:start w:val="1"/>
      <w:numFmt w:val="bullet"/>
      <w:lvlText w:val="o"/>
      <w:lvlJc w:val="left"/>
      <w:pPr>
        <w:tabs>
          <w:tab w:val="num" w:pos="3396"/>
        </w:tabs>
        <w:ind w:left="3396" w:hanging="360"/>
      </w:pPr>
      <w:rPr>
        <w:rFonts w:ascii="Courier New" w:hAnsi="Courier New" w:cs="Courier New" w:hint="default"/>
      </w:rPr>
    </w:lvl>
    <w:lvl w:ilvl="2" w:tplc="08090005">
      <w:start w:val="1"/>
      <w:numFmt w:val="bullet"/>
      <w:lvlText w:val=""/>
      <w:lvlJc w:val="left"/>
      <w:pPr>
        <w:tabs>
          <w:tab w:val="num" w:pos="4116"/>
        </w:tabs>
        <w:ind w:left="4116" w:hanging="360"/>
      </w:pPr>
      <w:rPr>
        <w:rFonts w:ascii="Wingdings" w:hAnsi="Wingdings" w:hint="default"/>
      </w:rPr>
    </w:lvl>
    <w:lvl w:ilvl="3" w:tplc="08090001">
      <w:start w:val="1"/>
      <w:numFmt w:val="bullet"/>
      <w:lvlText w:val=""/>
      <w:lvlJc w:val="left"/>
      <w:pPr>
        <w:tabs>
          <w:tab w:val="num" w:pos="4836"/>
        </w:tabs>
        <w:ind w:left="4836" w:hanging="360"/>
      </w:pPr>
      <w:rPr>
        <w:rFonts w:ascii="Symbol" w:hAnsi="Symbol" w:hint="default"/>
      </w:rPr>
    </w:lvl>
    <w:lvl w:ilvl="4" w:tplc="08090003" w:tentative="1">
      <w:start w:val="1"/>
      <w:numFmt w:val="bullet"/>
      <w:lvlText w:val="o"/>
      <w:lvlJc w:val="left"/>
      <w:pPr>
        <w:tabs>
          <w:tab w:val="num" w:pos="5556"/>
        </w:tabs>
        <w:ind w:left="5556" w:hanging="360"/>
      </w:pPr>
      <w:rPr>
        <w:rFonts w:ascii="Courier New" w:hAnsi="Courier New" w:cs="Courier New" w:hint="default"/>
      </w:rPr>
    </w:lvl>
    <w:lvl w:ilvl="5" w:tplc="08090005" w:tentative="1">
      <w:start w:val="1"/>
      <w:numFmt w:val="bullet"/>
      <w:lvlText w:val=""/>
      <w:lvlJc w:val="left"/>
      <w:pPr>
        <w:tabs>
          <w:tab w:val="num" w:pos="6276"/>
        </w:tabs>
        <w:ind w:left="6276" w:hanging="360"/>
      </w:pPr>
      <w:rPr>
        <w:rFonts w:ascii="Wingdings" w:hAnsi="Wingdings" w:hint="default"/>
      </w:rPr>
    </w:lvl>
    <w:lvl w:ilvl="6" w:tplc="08090001" w:tentative="1">
      <w:start w:val="1"/>
      <w:numFmt w:val="bullet"/>
      <w:lvlText w:val=""/>
      <w:lvlJc w:val="left"/>
      <w:pPr>
        <w:tabs>
          <w:tab w:val="num" w:pos="6996"/>
        </w:tabs>
        <w:ind w:left="6996" w:hanging="360"/>
      </w:pPr>
      <w:rPr>
        <w:rFonts w:ascii="Symbol" w:hAnsi="Symbol" w:hint="default"/>
      </w:rPr>
    </w:lvl>
    <w:lvl w:ilvl="7" w:tplc="08090003" w:tentative="1">
      <w:start w:val="1"/>
      <w:numFmt w:val="bullet"/>
      <w:lvlText w:val="o"/>
      <w:lvlJc w:val="left"/>
      <w:pPr>
        <w:tabs>
          <w:tab w:val="num" w:pos="7716"/>
        </w:tabs>
        <w:ind w:left="7716" w:hanging="360"/>
      </w:pPr>
      <w:rPr>
        <w:rFonts w:ascii="Courier New" w:hAnsi="Courier New" w:cs="Courier New" w:hint="default"/>
      </w:rPr>
    </w:lvl>
    <w:lvl w:ilvl="8" w:tplc="08090005" w:tentative="1">
      <w:start w:val="1"/>
      <w:numFmt w:val="bullet"/>
      <w:lvlText w:val=""/>
      <w:lvlJc w:val="left"/>
      <w:pPr>
        <w:tabs>
          <w:tab w:val="num" w:pos="8436"/>
        </w:tabs>
        <w:ind w:left="8436" w:hanging="360"/>
      </w:pPr>
      <w:rPr>
        <w:rFonts w:ascii="Wingdings" w:hAnsi="Wingdings" w:hint="default"/>
      </w:rPr>
    </w:lvl>
  </w:abstractNum>
  <w:abstractNum w:abstractNumId="19">
    <w:nsid w:val="702755E2"/>
    <w:multiLevelType w:val="hybridMultilevel"/>
    <w:tmpl w:val="730061A6"/>
    <w:lvl w:ilvl="0" w:tplc="F0D494A8">
      <w:start w:val="1"/>
      <w:numFmt w:val="bullet"/>
      <w:lvlText w:val=""/>
      <w:lvlJc w:val="left"/>
      <w:pPr>
        <w:tabs>
          <w:tab w:val="num" w:pos="1440"/>
        </w:tabs>
        <w:ind w:left="1440" w:hanging="360"/>
      </w:pPr>
      <w:rPr>
        <w:rFonts w:ascii="Symbol" w:hAnsi="Symbol" w:hint="default"/>
        <w:b w:val="0"/>
        <w:i w:val="0"/>
        <w:sz w:val="18"/>
      </w:rPr>
    </w:lvl>
    <w:lvl w:ilvl="1" w:tplc="B100F226">
      <w:start w:val="1"/>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0E434EE"/>
    <w:multiLevelType w:val="hybridMultilevel"/>
    <w:tmpl w:val="314809C0"/>
    <w:lvl w:ilvl="0" w:tplc="CE764558">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6"/>
  </w:num>
  <w:num w:numId="3">
    <w:abstractNumId w:val="0"/>
  </w:num>
  <w:num w:numId="4">
    <w:abstractNumId w:val="5"/>
  </w:num>
  <w:num w:numId="5">
    <w:abstractNumId w:val="20"/>
  </w:num>
  <w:num w:numId="6">
    <w:abstractNumId w:val="8"/>
  </w:num>
  <w:num w:numId="7">
    <w:abstractNumId w:val="2"/>
  </w:num>
  <w:num w:numId="8">
    <w:abstractNumId w:val="15"/>
  </w:num>
  <w:num w:numId="9">
    <w:abstractNumId w:val="9"/>
  </w:num>
  <w:num w:numId="10">
    <w:abstractNumId w:val="10"/>
  </w:num>
  <w:num w:numId="11">
    <w:abstractNumId w:val="3"/>
  </w:num>
  <w:num w:numId="12">
    <w:abstractNumId w:val="13"/>
  </w:num>
  <w:num w:numId="13">
    <w:abstractNumId w:val="7"/>
  </w:num>
  <w:num w:numId="14">
    <w:abstractNumId w:val="14"/>
  </w:num>
  <w:num w:numId="15">
    <w:abstractNumId w:val="1"/>
  </w:num>
  <w:num w:numId="16">
    <w:abstractNumId w:val="12"/>
  </w:num>
  <w:num w:numId="17">
    <w:abstractNumId w:val="19"/>
  </w:num>
  <w:num w:numId="18">
    <w:abstractNumId w:val="11"/>
  </w:num>
  <w:num w:numId="19">
    <w:abstractNumId w:val="4"/>
  </w:num>
  <w:num w:numId="20">
    <w:abstractNumId w:val="17"/>
  </w:num>
  <w:num w:numId="2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colormru v:ext="edit" colors="#f3b329,#8d8e8d,#cd0039,#cd0050,#c05,#6cb33f,#a5a6a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XP" w:val="True"/>
  </w:docVars>
  <w:rsids>
    <w:rsidRoot w:val="00C269F3"/>
    <w:rsid w:val="00002E31"/>
    <w:rsid w:val="00017AB7"/>
    <w:rsid w:val="00027598"/>
    <w:rsid w:val="00047BAA"/>
    <w:rsid w:val="00067797"/>
    <w:rsid w:val="00074E5D"/>
    <w:rsid w:val="000876D9"/>
    <w:rsid w:val="00087A57"/>
    <w:rsid w:val="00094C3B"/>
    <w:rsid w:val="00095D3E"/>
    <w:rsid w:val="000A5743"/>
    <w:rsid w:val="000A706A"/>
    <w:rsid w:val="000A7E96"/>
    <w:rsid w:val="000C374D"/>
    <w:rsid w:val="000F3E59"/>
    <w:rsid w:val="00105D38"/>
    <w:rsid w:val="00124E65"/>
    <w:rsid w:val="001320B5"/>
    <w:rsid w:val="00137328"/>
    <w:rsid w:val="00143F59"/>
    <w:rsid w:val="00146A7C"/>
    <w:rsid w:val="00160F6B"/>
    <w:rsid w:val="001646DB"/>
    <w:rsid w:val="001648B8"/>
    <w:rsid w:val="00193EDF"/>
    <w:rsid w:val="00196842"/>
    <w:rsid w:val="00197B79"/>
    <w:rsid w:val="001A669C"/>
    <w:rsid w:val="001A7855"/>
    <w:rsid w:val="001B254A"/>
    <w:rsid w:val="001B2F19"/>
    <w:rsid w:val="001D2072"/>
    <w:rsid w:val="001D70F6"/>
    <w:rsid w:val="001F735D"/>
    <w:rsid w:val="00203535"/>
    <w:rsid w:val="00203A3D"/>
    <w:rsid w:val="00206577"/>
    <w:rsid w:val="00210260"/>
    <w:rsid w:val="00220BA7"/>
    <w:rsid w:val="00221D96"/>
    <w:rsid w:val="00250B70"/>
    <w:rsid w:val="002665E4"/>
    <w:rsid w:val="00273196"/>
    <w:rsid w:val="00293171"/>
    <w:rsid w:val="002A59DF"/>
    <w:rsid w:val="002B3D98"/>
    <w:rsid w:val="002C51B5"/>
    <w:rsid w:val="002D72A6"/>
    <w:rsid w:val="002E2409"/>
    <w:rsid w:val="002E51DF"/>
    <w:rsid w:val="002E6CC1"/>
    <w:rsid w:val="002F3BE9"/>
    <w:rsid w:val="00305241"/>
    <w:rsid w:val="00316B87"/>
    <w:rsid w:val="00325398"/>
    <w:rsid w:val="00332E5C"/>
    <w:rsid w:val="003447C8"/>
    <w:rsid w:val="00350982"/>
    <w:rsid w:val="00360A03"/>
    <w:rsid w:val="0038145F"/>
    <w:rsid w:val="0039404D"/>
    <w:rsid w:val="003974B0"/>
    <w:rsid w:val="003C2EA8"/>
    <w:rsid w:val="003C7B76"/>
    <w:rsid w:val="003D0695"/>
    <w:rsid w:val="003F1C2F"/>
    <w:rsid w:val="003F440D"/>
    <w:rsid w:val="0042387F"/>
    <w:rsid w:val="0043276B"/>
    <w:rsid w:val="00435EA8"/>
    <w:rsid w:val="0045279C"/>
    <w:rsid w:val="00455703"/>
    <w:rsid w:val="004608E6"/>
    <w:rsid w:val="00467497"/>
    <w:rsid w:val="00487DEA"/>
    <w:rsid w:val="00491A8A"/>
    <w:rsid w:val="004C2D4A"/>
    <w:rsid w:val="004D12D9"/>
    <w:rsid w:val="004D357D"/>
    <w:rsid w:val="004E47EA"/>
    <w:rsid w:val="004E7878"/>
    <w:rsid w:val="004F3F56"/>
    <w:rsid w:val="00516723"/>
    <w:rsid w:val="00521C15"/>
    <w:rsid w:val="0053177F"/>
    <w:rsid w:val="00545CC2"/>
    <w:rsid w:val="00553DBD"/>
    <w:rsid w:val="00582457"/>
    <w:rsid w:val="00587ACD"/>
    <w:rsid w:val="005B4BEC"/>
    <w:rsid w:val="005D15DB"/>
    <w:rsid w:val="005D1CA9"/>
    <w:rsid w:val="005D4272"/>
    <w:rsid w:val="005D49F1"/>
    <w:rsid w:val="005E0040"/>
    <w:rsid w:val="005E14AE"/>
    <w:rsid w:val="005F63B4"/>
    <w:rsid w:val="005F6D45"/>
    <w:rsid w:val="00600256"/>
    <w:rsid w:val="00614890"/>
    <w:rsid w:val="00616ED1"/>
    <w:rsid w:val="006171F4"/>
    <w:rsid w:val="006210A2"/>
    <w:rsid w:val="00626D03"/>
    <w:rsid w:val="00631867"/>
    <w:rsid w:val="006673BE"/>
    <w:rsid w:val="006764ED"/>
    <w:rsid w:val="006A044F"/>
    <w:rsid w:val="006B2AF9"/>
    <w:rsid w:val="006E077A"/>
    <w:rsid w:val="006F0661"/>
    <w:rsid w:val="006F2F58"/>
    <w:rsid w:val="007038B2"/>
    <w:rsid w:val="00707B02"/>
    <w:rsid w:val="0071360F"/>
    <w:rsid w:val="00734C33"/>
    <w:rsid w:val="007361D6"/>
    <w:rsid w:val="007503EC"/>
    <w:rsid w:val="00757713"/>
    <w:rsid w:val="007732E3"/>
    <w:rsid w:val="007844DC"/>
    <w:rsid w:val="007850E9"/>
    <w:rsid w:val="00786139"/>
    <w:rsid w:val="007C77CE"/>
    <w:rsid w:val="007D10EF"/>
    <w:rsid w:val="007E18AD"/>
    <w:rsid w:val="007F40AC"/>
    <w:rsid w:val="008122FE"/>
    <w:rsid w:val="00817241"/>
    <w:rsid w:val="008301CD"/>
    <w:rsid w:val="008373F5"/>
    <w:rsid w:val="00843533"/>
    <w:rsid w:val="0084553E"/>
    <w:rsid w:val="0086796A"/>
    <w:rsid w:val="00871760"/>
    <w:rsid w:val="00883747"/>
    <w:rsid w:val="00883FB9"/>
    <w:rsid w:val="00890FF5"/>
    <w:rsid w:val="00892017"/>
    <w:rsid w:val="00893F20"/>
    <w:rsid w:val="00894B67"/>
    <w:rsid w:val="008A1E24"/>
    <w:rsid w:val="008A2B8E"/>
    <w:rsid w:val="008C1E96"/>
    <w:rsid w:val="008C48F3"/>
    <w:rsid w:val="008D2404"/>
    <w:rsid w:val="00943912"/>
    <w:rsid w:val="00944122"/>
    <w:rsid w:val="00956411"/>
    <w:rsid w:val="009571D9"/>
    <w:rsid w:val="00972E5A"/>
    <w:rsid w:val="00973E49"/>
    <w:rsid w:val="009777A9"/>
    <w:rsid w:val="00982CD8"/>
    <w:rsid w:val="00995CF6"/>
    <w:rsid w:val="009C1895"/>
    <w:rsid w:val="009E643E"/>
    <w:rsid w:val="009F4BDB"/>
    <w:rsid w:val="009F6037"/>
    <w:rsid w:val="00A126E1"/>
    <w:rsid w:val="00A35B71"/>
    <w:rsid w:val="00A373C4"/>
    <w:rsid w:val="00A660CF"/>
    <w:rsid w:val="00A724DE"/>
    <w:rsid w:val="00A77D15"/>
    <w:rsid w:val="00A94028"/>
    <w:rsid w:val="00AB5673"/>
    <w:rsid w:val="00AD3480"/>
    <w:rsid w:val="00AE51BB"/>
    <w:rsid w:val="00B004CC"/>
    <w:rsid w:val="00B03C59"/>
    <w:rsid w:val="00B20245"/>
    <w:rsid w:val="00B31C4E"/>
    <w:rsid w:val="00B43D80"/>
    <w:rsid w:val="00B53887"/>
    <w:rsid w:val="00B56F3D"/>
    <w:rsid w:val="00B70983"/>
    <w:rsid w:val="00B72CB2"/>
    <w:rsid w:val="00B73224"/>
    <w:rsid w:val="00B77BED"/>
    <w:rsid w:val="00B82239"/>
    <w:rsid w:val="00B85426"/>
    <w:rsid w:val="00B911FC"/>
    <w:rsid w:val="00B91823"/>
    <w:rsid w:val="00BA61B5"/>
    <w:rsid w:val="00BA62BD"/>
    <w:rsid w:val="00BB06E4"/>
    <w:rsid w:val="00BC1E5F"/>
    <w:rsid w:val="00BC5720"/>
    <w:rsid w:val="00BD23E2"/>
    <w:rsid w:val="00BD6AF1"/>
    <w:rsid w:val="00BD7133"/>
    <w:rsid w:val="00BE362A"/>
    <w:rsid w:val="00BF568A"/>
    <w:rsid w:val="00C03550"/>
    <w:rsid w:val="00C44226"/>
    <w:rsid w:val="00C45CDD"/>
    <w:rsid w:val="00C51956"/>
    <w:rsid w:val="00C52B5C"/>
    <w:rsid w:val="00C549F4"/>
    <w:rsid w:val="00C700F9"/>
    <w:rsid w:val="00CA40D2"/>
    <w:rsid w:val="00CC0950"/>
    <w:rsid w:val="00CC550B"/>
    <w:rsid w:val="00CD39E5"/>
    <w:rsid w:val="00CF699C"/>
    <w:rsid w:val="00D03ACC"/>
    <w:rsid w:val="00D05C1E"/>
    <w:rsid w:val="00D12E97"/>
    <w:rsid w:val="00D40243"/>
    <w:rsid w:val="00D42A5E"/>
    <w:rsid w:val="00D66C94"/>
    <w:rsid w:val="00D774DC"/>
    <w:rsid w:val="00D84700"/>
    <w:rsid w:val="00D90B2F"/>
    <w:rsid w:val="00D947C1"/>
    <w:rsid w:val="00D95E05"/>
    <w:rsid w:val="00D96EBE"/>
    <w:rsid w:val="00DA2738"/>
    <w:rsid w:val="00DA2A19"/>
    <w:rsid w:val="00DB40BC"/>
    <w:rsid w:val="00DB4DBB"/>
    <w:rsid w:val="00DB6276"/>
    <w:rsid w:val="00DD174A"/>
    <w:rsid w:val="00DD7C83"/>
    <w:rsid w:val="00DE5A1E"/>
    <w:rsid w:val="00DF3295"/>
    <w:rsid w:val="00DF51B1"/>
    <w:rsid w:val="00DF6D54"/>
    <w:rsid w:val="00E20F23"/>
    <w:rsid w:val="00E25B2C"/>
    <w:rsid w:val="00E400F1"/>
    <w:rsid w:val="00E44C1E"/>
    <w:rsid w:val="00E65D62"/>
    <w:rsid w:val="00E819C5"/>
    <w:rsid w:val="00EB04EB"/>
    <w:rsid w:val="00EF13B0"/>
    <w:rsid w:val="00EF2924"/>
    <w:rsid w:val="00EF4869"/>
    <w:rsid w:val="00F00C32"/>
    <w:rsid w:val="00F024E9"/>
    <w:rsid w:val="00F1394B"/>
    <w:rsid w:val="00F145C1"/>
    <w:rsid w:val="00F21EFC"/>
    <w:rsid w:val="00F266A9"/>
    <w:rsid w:val="00F44B3D"/>
    <w:rsid w:val="00F45D44"/>
    <w:rsid w:val="00F464A5"/>
    <w:rsid w:val="00F652AE"/>
    <w:rsid w:val="00F77343"/>
    <w:rsid w:val="00F77BE8"/>
    <w:rsid w:val="00F81038"/>
    <w:rsid w:val="00F85B40"/>
    <w:rsid w:val="00F93600"/>
    <w:rsid w:val="00F96C0B"/>
    <w:rsid w:val="00FA290C"/>
    <w:rsid w:val="00FA4208"/>
    <w:rsid w:val="00FA72FD"/>
    <w:rsid w:val="00FB095B"/>
    <w:rsid w:val="00FC6B0E"/>
    <w:rsid w:val="00FE72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3b329,#8d8e8d,#cd0039,#cd0050,#c05,#6cb33f,#a5a6a5"/>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E49"/>
    <w:pPr>
      <w:spacing w:after="200"/>
    </w:pPr>
    <w:rPr>
      <w:rFonts w:ascii="Arial" w:hAnsi="Arial"/>
      <w:sz w:val="21"/>
      <w:szCs w:val="24"/>
      <w:lang w:val="en-AU" w:eastAsia="en-US"/>
    </w:rPr>
  </w:style>
  <w:style w:type="paragraph" w:styleId="Heading1">
    <w:name w:val="heading 1"/>
    <w:aliases w:val="work Title"/>
    <w:basedOn w:val="Normal"/>
    <w:next w:val="Normal"/>
    <w:link w:val="Heading1Char"/>
    <w:uiPriority w:val="9"/>
    <w:qFormat/>
    <w:rsid w:val="00251129"/>
    <w:pPr>
      <w:keepNext/>
      <w:spacing w:before="240" w:after="60"/>
      <w:outlineLvl w:val="0"/>
    </w:pPr>
    <w:rPr>
      <w:rFonts w:ascii="Arial Bols" w:eastAsia="Times New Roman" w:hAnsi="Arial Bols"/>
      <w:bCs/>
      <w:kern w:val="32"/>
      <w:sz w:val="44"/>
      <w:szCs w:val="32"/>
    </w:rPr>
  </w:style>
  <w:style w:type="paragraph" w:styleId="Heading2">
    <w:name w:val="heading 2"/>
    <w:basedOn w:val="Normal"/>
    <w:next w:val="Normal"/>
    <w:link w:val="Heading2Char"/>
    <w:qFormat/>
    <w:rsid w:val="005667BD"/>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894B67"/>
    <w:pPr>
      <w:keepNext/>
      <w:spacing w:before="240" w:after="60"/>
      <w:outlineLvl w:val="2"/>
    </w:pPr>
    <w:rPr>
      <w:rFonts w:eastAsia="Times New Roman" w:cs="Arial"/>
      <w:b/>
      <w:bCs/>
      <w:sz w:val="26"/>
      <w:szCs w:val="26"/>
      <w:lang w:val="en-NZ"/>
    </w:rPr>
  </w:style>
  <w:style w:type="paragraph" w:styleId="Heading4">
    <w:name w:val="heading 4"/>
    <w:basedOn w:val="Normal"/>
    <w:next w:val="Normal"/>
    <w:link w:val="Heading4Char"/>
    <w:qFormat/>
    <w:rsid w:val="00894B67"/>
    <w:pPr>
      <w:keepNext/>
      <w:spacing w:before="240" w:after="60"/>
      <w:outlineLvl w:val="3"/>
    </w:pPr>
    <w:rPr>
      <w:rFonts w:eastAsia="Times New Roman"/>
      <w:b/>
      <w:bCs/>
      <w:szCs w:val="26"/>
      <w:lang w:val="en-NZ"/>
    </w:rPr>
  </w:style>
  <w:style w:type="paragraph" w:styleId="Heading5">
    <w:name w:val="heading 5"/>
    <w:basedOn w:val="Normal"/>
    <w:next w:val="Normal"/>
    <w:link w:val="Heading5Char"/>
    <w:qFormat/>
    <w:rsid w:val="00894B67"/>
    <w:pPr>
      <w:spacing w:before="240" w:after="60"/>
      <w:outlineLvl w:val="4"/>
    </w:pPr>
    <w:rPr>
      <w:rFonts w:eastAsia="Times New Roman"/>
      <w:b/>
      <w:bCs/>
      <w:i/>
      <w:iCs/>
      <w:szCs w:val="26"/>
      <w:lang w:val="en-NZ"/>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work Title Char"/>
    <w:link w:val="Heading1"/>
    <w:uiPriority w:val="9"/>
    <w:rsid w:val="00251129"/>
    <w:rPr>
      <w:rFonts w:ascii="Arial Bols" w:eastAsia="Times New Roman" w:hAnsi="Arial Bols" w:cs="Times New Roman"/>
      <w:bCs/>
      <w:kern w:val="32"/>
      <w:sz w:val="44"/>
      <w:szCs w:val="32"/>
    </w:rPr>
  </w:style>
  <w:style w:type="character" w:customStyle="1" w:styleId="Heading2Char">
    <w:name w:val="Heading 2 Char"/>
    <w:link w:val="Heading2"/>
    <w:rsid w:val="005667BD"/>
    <w:rPr>
      <w:rFonts w:ascii="Calibri" w:eastAsia="Times New Roman" w:hAnsi="Calibri" w:cs="Times New Roman"/>
      <w:b/>
      <w:bCs/>
      <w:i/>
      <w:iCs/>
      <w:sz w:val="28"/>
      <w:szCs w:val="28"/>
    </w:rPr>
  </w:style>
  <w:style w:type="character" w:customStyle="1" w:styleId="Heading3Char">
    <w:name w:val="Heading 3 Char"/>
    <w:link w:val="Heading3"/>
    <w:semiHidden/>
    <w:locked/>
    <w:rsid w:val="00894B67"/>
    <w:rPr>
      <w:rFonts w:ascii="Arial" w:hAnsi="Arial" w:cs="Arial"/>
      <w:b/>
      <w:bCs/>
      <w:sz w:val="26"/>
      <w:szCs w:val="26"/>
      <w:lang w:val="en-NZ" w:eastAsia="en-US" w:bidi="ar-SA"/>
    </w:rPr>
  </w:style>
  <w:style w:type="character" w:customStyle="1" w:styleId="Heading4Char">
    <w:name w:val="Heading 4 Char"/>
    <w:link w:val="Heading4"/>
    <w:semiHidden/>
    <w:locked/>
    <w:rsid w:val="00894B67"/>
    <w:rPr>
      <w:rFonts w:ascii="Arial" w:hAnsi="Arial"/>
      <w:b/>
      <w:bCs/>
      <w:sz w:val="24"/>
      <w:szCs w:val="26"/>
      <w:lang w:val="en-NZ" w:eastAsia="en-US" w:bidi="ar-SA"/>
    </w:rPr>
  </w:style>
  <w:style w:type="character" w:customStyle="1" w:styleId="Heading5Char">
    <w:name w:val="Heading 5 Char"/>
    <w:link w:val="Heading5"/>
    <w:semiHidden/>
    <w:locked/>
    <w:rsid w:val="00894B67"/>
    <w:rPr>
      <w:rFonts w:ascii="Arial" w:hAnsi="Arial"/>
      <w:b/>
      <w:bCs/>
      <w:i/>
      <w:iCs/>
      <w:sz w:val="24"/>
      <w:szCs w:val="26"/>
      <w:lang w:val="en-NZ" w:eastAsia="en-US" w:bidi="ar-SA"/>
    </w:rPr>
  </w:style>
  <w:style w:type="paragraph" w:styleId="Header">
    <w:name w:val="header"/>
    <w:basedOn w:val="Normal"/>
    <w:link w:val="HeaderChar"/>
    <w:rsid w:val="00807F87"/>
    <w:pPr>
      <w:tabs>
        <w:tab w:val="center" w:pos="4320"/>
        <w:tab w:val="right" w:pos="8640"/>
      </w:tabs>
    </w:pPr>
  </w:style>
  <w:style w:type="character" w:customStyle="1" w:styleId="HeaderChar">
    <w:name w:val="Header Char"/>
    <w:link w:val="Header"/>
    <w:rsid w:val="00807F87"/>
    <w:rPr>
      <w:sz w:val="24"/>
      <w:szCs w:val="24"/>
    </w:rPr>
  </w:style>
  <w:style w:type="paragraph" w:styleId="Footer">
    <w:name w:val="footer"/>
    <w:basedOn w:val="Normal"/>
    <w:link w:val="FooterChar"/>
    <w:rsid w:val="00807F87"/>
    <w:pPr>
      <w:tabs>
        <w:tab w:val="center" w:pos="4320"/>
        <w:tab w:val="right" w:pos="8640"/>
      </w:tabs>
    </w:pPr>
  </w:style>
  <w:style w:type="character" w:customStyle="1" w:styleId="FooterChar">
    <w:name w:val="Footer Char"/>
    <w:link w:val="Footer"/>
    <w:rsid w:val="00807F87"/>
    <w:rPr>
      <w:sz w:val="24"/>
      <w:szCs w:val="24"/>
    </w:rPr>
  </w:style>
  <w:style w:type="character" w:styleId="PageNumber">
    <w:name w:val="page number"/>
    <w:basedOn w:val="DefaultParagraphFont"/>
    <w:unhideWhenUsed/>
    <w:rsid w:val="000D3141"/>
  </w:style>
  <w:style w:type="paragraph" w:customStyle="1" w:styleId="MEDbody">
    <w:name w:val="MED body"/>
    <w:basedOn w:val="Normal"/>
    <w:qFormat/>
    <w:rsid w:val="00472BC1"/>
  </w:style>
  <w:style w:type="paragraph" w:customStyle="1" w:styleId="MEDH1">
    <w:name w:val="MED H1"/>
    <w:basedOn w:val="Normal"/>
    <w:qFormat/>
    <w:rsid w:val="00491A8A"/>
    <w:pPr>
      <w:spacing w:before="240" w:after="120"/>
      <w:ind w:left="2693"/>
    </w:pPr>
    <w:rPr>
      <w:sz w:val="44"/>
      <w:szCs w:val="44"/>
    </w:rPr>
  </w:style>
  <w:style w:type="paragraph" w:customStyle="1" w:styleId="MEDH2">
    <w:name w:val="MED H2"/>
    <w:basedOn w:val="Normal"/>
    <w:qFormat/>
    <w:rsid w:val="00521C27"/>
    <w:pPr>
      <w:spacing w:before="120" w:after="120"/>
    </w:pPr>
    <w:rPr>
      <w:rFonts w:ascii="Arial Bold" w:hAnsi="Arial Bold"/>
      <w:color w:val="F3B329"/>
      <w:sz w:val="28"/>
    </w:rPr>
  </w:style>
  <w:style w:type="paragraph" w:customStyle="1" w:styleId="MEDH3">
    <w:name w:val="MED H3"/>
    <w:basedOn w:val="Normal"/>
    <w:qFormat/>
    <w:rsid w:val="00CE13B8"/>
    <w:rPr>
      <w:sz w:val="28"/>
    </w:rPr>
  </w:style>
  <w:style w:type="paragraph" w:customStyle="1" w:styleId="MEDCoverHeader">
    <w:name w:val="MED Cover Header"/>
    <w:basedOn w:val="Normal"/>
    <w:qFormat/>
    <w:rsid w:val="00CE1311"/>
    <w:pPr>
      <w:spacing w:after="0"/>
    </w:pPr>
    <w:rPr>
      <w:color w:val="CD0050"/>
      <w:sz w:val="72"/>
    </w:rPr>
  </w:style>
  <w:style w:type="paragraph" w:customStyle="1" w:styleId="MEDCoverdate">
    <w:name w:val="MED Cover date"/>
    <w:basedOn w:val="MEDCoverHeader"/>
    <w:qFormat/>
    <w:rsid w:val="00CE1311"/>
    <w:pPr>
      <w:spacing w:before="240"/>
    </w:pPr>
    <w:rPr>
      <w:sz w:val="40"/>
    </w:rPr>
  </w:style>
  <w:style w:type="paragraph" w:customStyle="1" w:styleId="MEDcontentsbody">
    <w:name w:val="MED contents body"/>
    <w:basedOn w:val="Normal"/>
    <w:qFormat/>
    <w:rsid w:val="00CE13B8"/>
    <w:pPr>
      <w:tabs>
        <w:tab w:val="right" w:leader="dot" w:pos="10188"/>
      </w:tabs>
    </w:pPr>
    <w:rPr>
      <w:noProof/>
      <w:sz w:val="20"/>
    </w:rPr>
  </w:style>
  <w:style w:type="paragraph" w:customStyle="1" w:styleId="MEDpulloutboxheader">
    <w:name w:val="MED pull out box header"/>
    <w:basedOn w:val="MEDH3"/>
    <w:qFormat/>
    <w:rsid w:val="00B017F7"/>
  </w:style>
  <w:style w:type="paragraph" w:customStyle="1" w:styleId="MEDcontentsheader">
    <w:name w:val="MED contents header"/>
    <w:basedOn w:val="MEDH1"/>
    <w:qFormat/>
    <w:rsid w:val="00E02AE9"/>
    <w:rPr>
      <w:noProof/>
      <w:lang w:val="en-US"/>
    </w:rPr>
  </w:style>
  <w:style w:type="table" w:styleId="TableGrid">
    <w:name w:val="Table Grid"/>
    <w:basedOn w:val="TableNormal"/>
    <w:rsid w:val="002850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H4">
    <w:name w:val="MED H4"/>
    <w:basedOn w:val="MEDbody"/>
    <w:qFormat/>
    <w:rsid w:val="00807F87"/>
    <w:pPr>
      <w:spacing w:before="240" w:after="120"/>
    </w:pPr>
    <w:rPr>
      <w:b/>
    </w:rPr>
  </w:style>
  <w:style w:type="paragraph" w:customStyle="1" w:styleId="MEDfooter">
    <w:name w:val="MED footer"/>
    <w:basedOn w:val="Normal"/>
    <w:qFormat/>
    <w:rsid w:val="00CE13B8"/>
    <w:pPr>
      <w:spacing w:after="0"/>
    </w:pPr>
    <w:rPr>
      <w:color w:val="FFFFFF"/>
      <w:sz w:val="16"/>
    </w:rPr>
  </w:style>
  <w:style w:type="paragraph" w:customStyle="1" w:styleId="MEDbullet">
    <w:name w:val="MED bullet"/>
    <w:basedOn w:val="MEDbody"/>
    <w:qFormat/>
    <w:rsid w:val="00807F87"/>
    <w:pPr>
      <w:spacing w:after="120"/>
      <w:ind w:left="425" w:hanging="425"/>
    </w:pPr>
  </w:style>
  <w:style w:type="paragraph" w:styleId="NormalWeb">
    <w:name w:val="Normal (Web)"/>
    <w:basedOn w:val="Normal"/>
    <w:rsid w:val="002850BE"/>
    <w:pPr>
      <w:spacing w:after="210" w:line="210" w:lineRule="atLeast"/>
      <w:jc w:val="both"/>
    </w:pPr>
    <w:rPr>
      <w:rFonts w:ascii="Times New Roman" w:eastAsia="Times New Roman" w:hAnsi="Times New Roman"/>
      <w:sz w:val="17"/>
      <w:szCs w:val="17"/>
      <w:lang w:val="en-GB" w:eastAsia="en-GB"/>
    </w:rPr>
  </w:style>
  <w:style w:type="character" w:styleId="Strong">
    <w:name w:val="Strong"/>
    <w:qFormat/>
    <w:rsid w:val="002850BE"/>
    <w:rPr>
      <w:b/>
      <w:bCs/>
    </w:rPr>
  </w:style>
  <w:style w:type="paragraph" w:customStyle="1" w:styleId="TableText">
    <w:name w:val="Table Text"/>
    <w:basedOn w:val="Normal"/>
    <w:rsid w:val="00807F87"/>
    <w:pPr>
      <w:spacing w:before="40" w:after="80"/>
    </w:pPr>
    <w:rPr>
      <w:sz w:val="20"/>
    </w:rPr>
  </w:style>
  <w:style w:type="paragraph" w:styleId="TOC1">
    <w:name w:val="toc 1"/>
    <w:aliases w:val="MED L1"/>
    <w:basedOn w:val="Normal"/>
    <w:next w:val="Normal"/>
    <w:autoRedefine/>
    <w:uiPriority w:val="39"/>
    <w:rsid w:val="00EF2924"/>
    <w:pPr>
      <w:tabs>
        <w:tab w:val="right" w:leader="dot" w:pos="9055"/>
      </w:tabs>
    </w:pPr>
    <w:rPr>
      <w:b/>
      <w:noProof/>
      <w:sz w:val="22"/>
    </w:rPr>
  </w:style>
  <w:style w:type="paragraph" w:customStyle="1" w:styleId="MEDcontentssmallprint">
    <w:name w:val="MED contents small print"/>
    <w:basedOn w:val="Normal"/>
    <w:qFormat/>
    <w:rsid w:val="00236EBE"/>
    <w:rPr>
      <w:sz w:val="16"/>
    </w:rPr>
  </w:style>
  <w:style w:type="paragraph" w:styleId="TOC2">
    <w:name w:val="toc 2"/>
    <w:aliases w:val="MED L2"/>
    <w:basedOn w:val="Normal"/>
    <w:next w:val="Normal"/>
    <w:autoRedefine/>
    <w:uiPriority w:val="39"/>
    <w:rsid w:val="00EF2924"/>
    <w:pPr>
      <w:tabs>
        <w:tab w:val="right" w:leader="dot" w:pos="9055"/>
      </w:tabs>
      <w:ind w:left="240"/>
    </w:pPr>
    <w:rPr>
      <w:noProof/>
      <w:sz w:val="22"/>
    </w:rPr>
  </w:style>
  <w:style w:type="paragraph" w:styleId="TOC3">
    <w:name w:val="toc 3"/>
    <w:basedOn w:val="Normal"/>
    <w:next w:val="Normal"/>
    <w:autoRedefine/>
    <w:uiPriority w:val="39"/>
    <w:rsid w:val="00B87030"/>
    <w:pPr>
      <w:ind w:left="480"/>
    </w:pPr>
  </w:style>
  <w:style w:type="paragraph" w:customStyle="1" w:styleId="MEDtablebody">
    <w:name w:val="MED table body"/>
    <w:basedOn w:val="MEDbody"/>
    <w:qFormat/>
    <w:rsid w:val="006650BE"/>
    <w:pPr>
      <w:spacing w:before="100" w:after="100"/>
    </w:pPr>
    <w:rPr>
      <w:sz w:val="18"/>
      <w:szCs w:val="20"/>
    </w:rPr>
  </w:style>
  <w:style w:type="paragraph" w:customStyle="1" w:styleId="MEDtableheading">
    <w:name w:val="MED table heading"/>
    <w:basedOn w:val="MEDtablebody"/>
    <w:qFormat/>
    <w:rsid w:val="006650BE"/>
    <w:rPr>
      <w:b/>
    </w:rPr>
  </w:style>
  <w:style w:type="paragraph" w:styleId="TOC4">
    <w:name w:val="toc 4"/>
    <w:basedOn w:val="Normal"/>
    <w:next w:val="Normal"/>
    <w:autoRedefine/>
    <w:rsid w:val="005667BD"/>
    <w:pPr>
      <w:ind w:left="720"/>
    </w:pPr>
  </w:style>
  <w:style w:type="paragraph" w:styleId="TOC5">
    <w:name w:val="toc 5"/>
    <w:basedOn w:val="Normal"/>
    <w:next w:val="Normal"/>
    <w:autoRedefine/>
    <w:rsid w:val="005667BD"/>
    <w:pPr>
      <w:ind w:left="960"/>
    </w:pPr>
  </w:style>
  <w:style w:type="paragraph" w:styleId="TOC6">
    <w:name w:val="toc 6"/>
    <w:basedOn w:val="Normal"/>
    <w:next w:val="Normal"/>
    <w:autoRedefine/>
    <w:rsid w:val="005667BD"/>
    <w:pPr>
      <w:ind w:left="1200"/>
    </w:pPr>
  </w:style>
  <w:style w:type="paragraph" w:styleId="TOC7">
    <w:name w:val="toc 7"/>
    <w:basedOn w:val="Normal"/>
    <w:next w:val="Normal"/>
    <w:autoRedefine/>
    <w:rsid w:val="005667BD"/>
    <w:pPr>
      <w:ind w:left="1440"/>
    </w:pPr>
  </w:style>
  <w:style w:type="paragraph" w:styleId="TOC8">
    <w:name w:val="toc 8"/>
    <w:basedOn w:val="Normal"/>
    <w:next w:val="Normal"/>
    <w:autoRedefine/>
    <w:rsid w:val="005667BD"/>
    <w:pPr>
      <w:ind w:left="1680"/>
    </w:pPr>
  </w:style>
  <w:style w:type="paragraph" w:styleId="TOC9">
    <w:name w:val="toc 9"/>
    <w:basedOn w:val="Normal"/>
    <w:next w:val="Normal"/>
    <w:autoRedefine/>
    <w:rsid w:val="005667BD"/>
    <w:pPr>
      <w:ind w:left="1920"/>
    </w:pPr>
  </w:style>
  <w:style w:type="character" w:styleId="Hyperlink">
    <w:name w:val="Hyperlink"/>
    <w:rsid w:val="00BE362A"/>
    <w:rPr>
      <w:color w:val="0000FF"/>
      <w:u w:val="single"/>
    </w:rPr>
  </w:style>
  <w:style w:type="character" w:customStyle="1" w:styleId="CharChar11">
    <w:name w:val=" Char Char11"/>
    <w:locked/>
    <w:rsid w:val="00894B67"/>
    <w:rPr>
      <w:rFonts w:ascii="Cambria" w:hAnsi="Cambria" w:cs="Times New Roman"/>
      <w:b/>
      <w:bCs/>
      <w:kern w:val="32"/>
      <w:sz w:val="32"/>
      <w:szCs w:val="32"/>
      <w:lang w:eastAsia="en-US"/>
    </w:rPr>
  </w:style>
  <w:style w:type="character" w:customStyle="1" w:styleId="CharChar10">
    <w:name w:val=" Char Char10"/>
    <w:semiHidden/>
    <w:locked/>
    <w:rsid w:val="00894B67"/>
    <w:rPr>
      <w:rFonts w:ascii="Cambria" w:hAnsi="Cambria" w:cs="Times New Roman"/>
      <w:b/>
      <w:bCs/>
      <w:i/>
      <w:iCs/>
      <w:sz w:val="28"/>
      <w:szCs w:val="28"/>
      <w:lang w:eastAsia="en-US"/>
    </w:rPr>
  </w:style>
  <w:style w:type="paragraph" w:styleId="ListBullet">
    <w:name w:val="List Bullet"/>
    <w:basedOn w:val="Normal"/>
    <w:rsid w:val="00894B67"/>
    <w:pPr>
      <w:tabs>
        <w:tab w:val="num" w:pos="360"/>
      </w:tabs>
      <w:spacing w:after="0"/>
      <w:ind w:left="360" w:hanging="360"/>
    </w:pPr>
    <w:rPr>
      <w:rFonts w:eastAsia="Times New Roman"/>
      <w:szCs w:val="20"/>
      <w:lang w:val="en-NZ"/>
    </w:rPr>
  </w:style>
  <w:style w:type="paragraph" w:styleId="ListBullet2">
    <w:name w:val="List Bullet 2"/>
    <w:basedOn w:val="ListBullet"/>
    <w:rsid w:val="00894B67"/>
    <w:pPr>
      <w:tabs>
        <w:tab w:val="clear" w:pos="360"/>
        <w:tab w:val="num" w:pos="720"/>
      </w:tabs>
      <w:ind w:left="720"/>
    </w:pPr>
  </w:style>
  <w:style w:type="paragraph" w:styleId="ListBullet3">
    <w:name w:val="List Bullet 3"/>
    <w:basedOn w:val="ListBullet2"/>
    <w:rsid w:val="00894B67"/>
    <w:pPr>
      <w:tabs>
        <w:tab w:val="clear" w:pos="720"/>
        <w:tab w:val="num" w:pos="1080"/>
      </w:tabs>
      <w:ind w:firstLine="0"/>
    </w:pPr>
  </w:style>
  <w:style w:type="paragraph" w:styleId="ListBullet4">
    <w:name w:val="List Bullet 4"/>
    <w:basedOn w:val="ListBullet3"/>
    <w:rsid w:val="00894B67"/>
    <w:pPr>
      <w:tabs>
        <w:tab w:val="clear" w:pos="1080"/>
        <w:tab w:val="left" w:pos="1435"/>
      </w:tabs>
      <w:ind w:left="1434" w:hanging="357"/>
    </w:pPr>
  </w:style>
  <w:style w:type="paragraph" w:styleId="ListBullet5">
    <w:name w:val="List Bullet 5"/>
    <w:basedOn w:val="ListBullet4"/>
    <w:rsid w:val="00894B67"/>
    <w:pPr>
      <w:tabs>
        <w:tab w:val="clear" w:pos="1435"/>
        <w:tab w:val="num" w:pos="1794"/>
      </w:tabs>
      <w:ind w:left="1794" w:hanging="360"/>
    </w:pPr>
  </w:style>
  <w:style w:type="character" w:customStyle="1" w:styleId="CharChar5">
    <w:name w:val=" Char Char5"/>
    <w:semiHidden/>
    <w:locked/>
    <w:rsid w:val="00894B67"/>
    <w:rPr>
      <w:rFonts w:ascii="Arial" w:hAnsi="Arial" w:cs="Times New Roman"/>
      <w:sz w:val="24"/>
      <w:lang w:eastAsia="en-US"/>
    </w:rPr>
  </w:style>
  <w:style w:type="paragraph" w:styleId="BodyText">
    <w:name w:val="Body Text"/>
    <w:basedOn w:val="Normal"/>
    <w:link w:val="BodyTextChar"/>
    <w:rsid w:val="00894B67"/>
    <w:pPr>
      <w:spacing w:after="120"/>
    </w:pPr>
    <w:rPr>
      <w:rFonts w:ascii="Times New Roman" w:eastAsia="Times New Roman" w:hAnsi="Times New Roman"/>
      <w:sz w:val="20"/>
      <w:szCs w:val="20"/>
      <w:lang w:val="en-NZ" w:eastAsia="en-GB"/>
    </w:rPr>
  </w:style>
  <w:style w:type="character" w:customStyle="1" w:styleId="BodyTextChar">
    <w:name w:val="Body Text Char"/>
    <w:link w:val="BodyText"/>
    <w:semiHidden/>
    <w:locked/>
    <w:rsid w:val="00894B67"/>
    <w:rPr>
      <w:lang w:val="en-NZ" w:eastAsia="en-GB" w:bidi="ar-SA"/>
    </w:rPr>
  </w:style>
  <w:style w:type="paragraph" w:styleId="Caption">
    <w:name w:val="caption"/>
    <w:basedOn w:val="Normal"/>
    <w:next w:val="Normal"/>
    <w:qFormat/>
    <w:rsid w:val="00894B67"/>
    <w:pPr>
      <w:spacing w:after="0"/>
    </w:pPr>
    <w:rPr>
      <w:rFonts w:eastAsia="Times New Roman"/>
      <w:b/>
      <w:bCs/>
      <w:sz w:val="20"/>
      <w:szCs w:val="20"/>
      <w:lang w:val="en-NZ"/>
    </w:rPr>
  </w:style>
  <w:style w:type="character" w:styleId="CommentReference">
    <w:name w:val="annotation reference"/>
    <w:semiHidden/>
    <w:rsid w:val="00894B67"/>
    <w:rPr>
      <w:rFonts w:cs="Times New Roman"/>
      <w:sz w:val="16"/>
      <w:szCs w:val="16"/>
    </w:rPr>
  </w:style>
  <w:style w:type="paragraph" w:styleId="CommentText">
    <w:name w:val="annotation text"/>
    <w:basedOn w:val="Normal"/>
    <w:link w:val="CommentTextChar"/>
    <w:semiHidden/>
    <w:rsid w:val="00894B67"/>
    <w:pPr>
      <w:spacing w:after="0"/>
    </w:pPr>
    <w:rPr>
      <w:rFonts w:eastAsia="Times New Roman"/>
      <w:sz w:val="20"/>
      <w:szCs w:val="20"/>
      <w:lang w:val="en-NZ"/>
    </w:rPr>
  </w:style>
  <w:style w:type="character" w:customStyle="1" w:styleId="CommentTextChar">
    <w:name w:val="Comment Text Char"/>
    <w:link w:val="CommentText"/>
    <w:semiHidden/>
    <w:locked/>
    <w:rsid w:val="00894B67"/>
    <w:rPr>
      <w:rFonts w:ascii="Arial" w:hAnsi="Arial"/>
      <w:lang w:val="en-NZ" w:eastAsia="en-US" w:bidi="ar-SA"/>
    </w:rPr>
  </w:style>
  <w:style w:type="paragraph" w:styleId="CommentSubject">
    <w:name w:val="annotation subject"/>
    <w:basedOn w:val="CommentText"/>
    <w:next w:val="CommentText"/>
    <w:semiHidden/>
    <w:rsid w:val="00894B67"/>
    <w:rPr>
      <w:b/>
      <w:bCs/>
    </w:rPr>
  </w:style>
  <w:style w:type="paragraph" w:styleId="BalloonText">
    <w:name w:val="Balloon Text"/>
    <w:basedOn w:val="Normal"/>
    <w:semiHidden/>
    <w:rsid w:val="00894B67"/>
    <w:pPr>
      <w:spacing w:after="0"/>
    </w:pPr>
    <w:rPr>
      <w:rFonts w:ascii="Tahoma" w:eastAsia="Times New Roman" w:hAnsi="Tahoma" w:cs="Tahoma"/>
      <w:sz w:val="16"/>
      <w:szCs w:val="16"/>
      <w:lang w:val="en-NZ"/>
    </w:rPr>
  </w:style>
  <w:style w:type="paragraph" w:styleId="FootnoteText">
    <w:name w:val="footnote text"/>
    <w:basedOn w:val="Normal"/>
    <w:semiHidden/>
    <w:rsid w:val="00894B67"/>
    <w:pPr>
      <w:spacing w:after="0"/>
    </w:pPr>
    <w:rPr>
      <w:rFonts w:eastAsia="Times New Roman"/>
      <w:sz w:val="20"/>
      <w:szCs w:val="20"/>
      <w:lang w:val="en-NZ"/>
    </w:rPr>
  </w:style>
  <w:style w:type="paragraph" w:customStyle="1" w:styleId="CharChar1CharCharCharChar">
    <w:name w:val="Char Char1 Char Char Char Char"/>
    <w:basedOn w:val="Normal"/>
    <w:autoRedefine/>
    <w:rsid w:val="00894B67"/>
    <w:pPr>
      <w:spacing w:after="0"/>
    </w:pPr>
    <w:rPr>
      <w:rFonts w:ascii="Book Antiqua" w:eastAsia="Times New Roman" w:hAnsi="Book Antiqua" w:cs="Arial"/>
      <w:sz w:val="22"/>
      <w:szCs w:val="20"/>
      <w:lang w:val="en-NZ"/>
    </w:rPr>
  </w:style>
  <w:style w:type="paragraph" w:customStyle="1" w:styleId="Bullets">
    <w:name w:val="Bullets"/>
    <w:basedOn w:val="Normal"/>
    <w:rsid w:val="00894B67"/>
    <w:pPr>
      <w:numPr>
        <w:numId w:val="4"/>
      </w:numPr>
      <w:spacing w:after="0"/>
    </w:pPr>
    <w:rPr>
      <w:rFonts w:eastAsia="Times New Roman"/>
      <w:szCs w:val="20"/>
      <w:lang w:val="en-NZ"/>
    </w:rPr>
  </w:style>
  <w:style w:type="paragraph" w:customStyle="1" w:styleId="Bulletpoints">
    <w:name w:val="Bullet points"/>
    <w:basedOn w:val="Normal"/>
    <w:rsid w:val="00894B67"/>
    <w:pPr>
      <w:numPr>
        <w:numId w:val="5"/>
      </w:numPr>
      <w:spacing w:after="0"/>
    </w:pPr>
    <w:rPr>
      <w:rFonts w:eastAsia="Times New Roman"/>
      <w:szCs w:val="20"/>
      <w:lang w:val="en-NZ"/>
    </w:rPr>
  </w:style>
  <w:style w:type="paragraph" w:customStyle="1" w:styleId="MEDArial14non-heading">
    <w:name w:val="MED Arial 14 non-heading"/>
    <w:basedOn w:val="Normal"/>
    <w:rsid w:val="00973E49"/>
    <w:rPr>
      <w:rFonts w:cs="Arial"/>
      <w:b/>
      <w:color w:val="F3B329"/>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3E49"/>
    <w:pPr>
      <w:spacing w:after="200"/>
    </w:pPr>
    <w:rPr>
      <w:rFonts w:ascii="Arial" w:hAnsi="Arial"/>
      <w:sz w:val="21"/>
      <w:szCs w:val="24"/>
      <w:lang w:val="en-AU" w:eastAsia="en-US"/>
    </w:rPr>
  </w:style>
  <w:style w:type="paragraph" w:styleId="Heading1">
    <w:name w:val="heading 1"/>
    <w:aliases w:val="work Title"/>
    <w:basedOn w:val="Normal"/>
    <w:next w:val="Normal"/>
    <w:link w:val="Heading1Char"/>
    <w:uiPriority w:val="9"/>
    <w:qFormat/>
    <w:rsid w:val="00251129"/>
    <w:pPr>
      <w:keepNext/>
      <w:spacing w:before="240" w:after="60"/>
      <w:outlineLvl w:val="0"/>
    </w:pPr>
    <w:rPr>
      <w:rFonts w:ascii="Arial Bols" w:eastAsia="Times New Roman" w:hAnsi="Arial Bols"/>
      <w:bCs/>
      <w:kern w:val="32"/>
      <w:sz w:val="44"/>
      <w:szCs w:val="32"/>
    </w:rPr>
  </w:style>
  <w:style w:type="paragraph" w:styleId="Heading2">
    <w:name w:val="heading 2"/>
    <w:basedOn w:val="Normal"/>
    <w:next w:val="Normal"/>
    <w:link w:val="Heading2Char"/>
    <w:qFormat/>
    <w:rsid w:val="005667BD"/>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894B67"/>
    <w:pPr>
      <w:keepNext/>
      <w:spacing w:before="240" w:after="60"/>
      <w:outlineLvl w:val="2"/>
    </w:pPr>
    <w:rPr>
      <w:rFonts w:eastAsia="Times New Roman" w:cs="Arial"/>
      <w:b/>
      <w:bCs/>
      <w:sz w:val="26"/>
      <w:szCs w:val="26"/>
      <w:lang w:val="en-NZ"/>
    </w:rPr>
  </w:style>
  <w:style w:type="paragraph" w:styleId="Heading4">
    <w:name w:val="heading 4"/>
    <w:basedOn w:val="Normal"/>
    <w:next w:val="Normal"/>
    <w:link w:val="Heading4Char"/>
    <w:qFormat/>
    <w:rsid w:val="00894B67"/>
    <w:pPr>
      <w:keepNext/>
      <w:spacing w:before="240" w:after="60"/>
      <w:outlineLvl w:val="3"/>
    </w:pPr>
    <w:rPr>
      <w:rFonts w:eastAsia="Times New Roman"/>
      <w:b/>
      <w:bCs/>
      <w:szCs w:val="26"/>
      <w:lang w:val="en-NZ"/>
    </w:rPr>
  </w:style>
  <w:style w:type="paragraph" w:styleId="Heading5">
    <w:name w:val="heading 5"/>
    <w:basedOn w:val="Normal"/>
    <w:next w:val="Normal"/>
    <w:link w:val="Heading5Char"/>
    <w:qFormat/>
    <w:rsid w:val="00894B67"/>
    <w:pPr>
      <w:spacing w:before="240" w:after="60"/>
      <w:outlineLvl w:val="4"/>
    </w:pPr>
    <w:rPr>
      <w:rFonts w:eastAsia="Times New Roman"/>
      <w:b/>
      <w:bCs/>
      <w:i/>
      <w:iCs/>
      <w:szCs w:val="26"/>
      <w:lang w:val="en-NZ"/>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aliases w:val="work Title Char"/>
    <w:link w:val="Heading1"/>
    <w:uiPriority w:val="9"/>
    <w:rsid w:val="00251129"/>
    <w:rPr>
      <w:rFonts w:ascii="Arial Bols" w:eastAsia="Times New Roman" w:hAnsi="Arial Bols" w:cs="Times New Roman"/>
      <w:bCs/>
      <w:kern w:val="32"/>
      <w:sz w:val="44"/>
      <w:szCs w:val="32"/>
    </w:rPr>
  </w:style>
  <w:style w:type="character" w:customStyle="1" w:styleId="Heading2Char">
    <w:name w:val="Heading 2 Char"/>
    <w:link w:val="Heading2"/>
    <w:rsid w:val="005667BD"/>
    <w:rPr>
      <w:rFonts w:ascii="Calibri" w:eastAsia="Times New Roman" w:hAnsi="Calibri" w:cs="Times New Roman"/>
      <w:b/>
      <w:bCs/>
      <w:i/>
      <w:iCs/>
      <w:sz w:val="28"/>
      <w:szCs w:val="28"/>
    </w:rPr>
  </w:style>
  <w:style w:type="character" w:customStyle="1" w:styleId="Heading3Char">
    <w:name w:val="Heading 3 Char"/>
    <w:link w:val="Heading3"/>
    <w:semiHidden/>
    <w:locked/>
    <w:rsid w:val="00894B67"/>
    <w:rPr>
      <w:rFonts w:ascii="Arial" w:hAnsi="Arial" w:cs="Arial"/>
      <w:b/>
      <w:bCs/>
      <w:sz w:val="26"/>
      <w:szCs w:val="26"/>
      <w:lang w:val="en-NZ" w:eastAsia="en-US" w:bidi="ar-SA"/>
    </w:rPr>
  </w:style>
  <w:style w:type="character" w:customStyle="1" w:styleId="Heading4Char">
    <w:name w:val="Heading 4 Char"/>
    <w:link w:val="Heading4"/>
    <w:semiHidden/>
    <w:locked/>
    <w:rsid w:val="00894B67"/>
    <w:rPr>
      <w:rFonts w:ascii="Arial" w:hAnsi="Arial"/>
      <w:b/>
      <w:bCs/>
      <w:sz w:val="24"/>
      <w:szCs w:val="26"/>
      <w:lang w:val="en-NZ" w:eastAsia="en-US" w:bidi="ar-SA"/>
    </w:rPr>
  </w:style>
  <w:style w:type="character" w:customStyle="1" w:styleId="Heading5Char">
    <w:name w:val="Heading 5 Char"/>
    <w:link w:val="Heading5"/>
    <w:semiHidden/>
    <w:locked/>
    <w:rsid w:val="00894B67"/>
    <w:rPr>
      <w:rFonts w:ascii="Arial" w:hAnsi="Arial"/>
      <w:b/>
      <w:bCs/>
      <w:i/>
      <w:iCs/>
      <w:sz w:val="24"/>
      <w:szCs w:val="26"/>
      <w:lang w:val="en-NZ" w:eastAsia="en-US" w:bidi="ar-SA"/>
    </w:rPr>
  </w:style>
  <w:style w:type="paragraph" w:styleId="Header">
    <w:name w:val="header"/>
    <w:basedOn w:val="Normal"/>
    <w:link w:val="HeaderChar"/>
    <w:rsid w:val="00807F87"/>
    <w:pPr>
      <w:tabs>
        <w:tab w:val="center" w:pos="4320"/>
        <w:tab w:val="right" w:pos="8640"/>
      </w:tabs>
    </w:pPr>
  </w:style>
  <w:style w:type="character" w:customStyle="1" w:styleId="HeaderChar">
    <w:name w:val="Header Char"/>
    <w:link w:val="Header"/>
    <w:rsid w:val="00807F87"/>
    <w:rPr>
      <w:sz w:val="24"/>
      <w:szCs w:val="24"/>
    </w:rPr>
  </w:style>
  <w:style w:type="paragraph" w:styleId="Footer">
    <w:name w:val="footer"/>
    <w:basedOn w:val="Normal"/>
    <w:link w:val="FooterChar"/>
    <w:rsid w:val="00807F87"/>
    <w:pPr>
      <w:tabs>
        <w:tab w:val="center" w:pos="4320"/>
        <w:tab w:val="right" w:pos="8640"/>
      </w:tabs>
    </w:pPr>
  </w:style>
  <w:style w:type="character" w:customStyle="1" w:styleId="FooterChar">
    <w:name w:val="Footer Char"/>
    <w:link w:val="Footer"/>
    <w:rsid w:val="00807F87"/>
    <w:rPr>
      <w:sz w:val="24"/>
      <w:szCs w:val="24"/>
    </w:rPr>
  </w:style>
  <w:style w:type="character" w:styleId="PageNumber">
    <w:name w:val="page number"/>
    <w:basedOn w:val="DefaultParagraphFont"/>
    <w:unhideWhenUsed/>
    <w:rsid w:val="000D3141"/>
  </w:style>
  <w:style w:type="paragraph" w:customStyle="1" w:styleId="MEDbody">
    <w:name w:val="MED body"/>
    <w:basedOn w:val="Normal"/>
    <w:qFormat/>
    <w:rsid w:val="00472BC1"/>
  </w:style>
  <w:style w:type="paragraph" w:customStyle="1" w:styleId="MEDH1">
    <w:name w:val="MED H1"/>
    <w:basedOn w:val="Normal"/>
    <w:qFormat/>
    <w:rsid w:val="00491A8A"/>
    <w:pPr>
      <w:spacing w:before="240" w:after="120"/>
      <w:ind w:left="2693"/>
    </w:pPr>
    <w:rPr>
      <w:sz w:val="44"/>
      <w:szCs w:val="44"/>
    </w:rPr>
  </w:style>
  <w:style w:type="paragraph" w:customStyle="1" w:styleId="MEDH2">
    <w:name w:val="MED H2"/>
    <w:basedOn w:val="Normal"/>
    <w:qFormat/>
    <w:rsid w:val="00521C27"/>
    <w:pPr>
      <w:spacing w:before="120" w:after="120"/>
    </w:pPr>
    <w:rPr>
      <w:rFonts w:ascii="Arial Bold" w:hAnsi="Arial Bold"/>
      <w:color w:val="F3B329"/>
      <w:sz w:val="28"/>
    </w:rPr>
  </w:style>
  <w:style w:type="paragraph" w:customStyle="1" w:styleId="MEDH3">
    <w:name w:val="MED H3"/>
    <w:basedOn w:val="Normal"/>
    <w:qFormat/>
    <w:rsid w:val="00CE13B8"/>
    <w:rPr>
      <w:sz w:val="28"/>
    </w:rPr>
  </w:style>
  <w:style w:type="paragraph" w:customStyle="1" w:styleId="MEDCoverHeader">
    <w:name w:val="MED Cover Header"/>
    <w:basedOn w:val="Normal"/>
    <w:qFormat/>
    <w:rsid w:val="00CE1311"/>
    <w:pPr>
      <w:spacing w:after="0"/>
    </w:pPr>
    <w:rPr>
      <w:color w:val="CD0050"/>
      <w:sz w:val="72"/>
    </w:rPr>
  </w:style>
  <w:style w:type="paragraph" w:customStyle="1" w:styleId="MEDCoverdate">
    <w:name w:val="MED Cover date"/>
    <w:basedOn w:val="MEDCoverHeader"/>
    <w:qFormat/>
    <w:rsid w:val="00CE1311"/>
    <w:pPr>
      <w:spacing w:before="240"/>
    </w:pPr>
    <w:rPr>
      <w:sz w:val="40"/>
    </w:rPr>
  </w:style>
  <w:style w:type="paragraph" w:customStyle="1" w:styleId="MEDcontentsbody">
    <w:name w:val="MED contents body"/>
    <w:basedOn w:val="Normal"/>
    <w:qFormat/>
    <w:rsid w:val="00CE13B8"/>
    <w:pPr>
      <w:tabs>
        <w:tab w:val="right" w:leader="dot" w:pos="10188"/>
      </w:tabs>
    </w:pPr>
    <w:rPr>
      <w:noProof/>
      <w:sz w:val="20"/>
    </w:rPr>
  </w:style>
  <w:style w:type="paragraph" w:customStyle="1" w:styleId="MEDpulloutboxheader">
    <w:name w:val="MED pull out box header"/>
    <w:basedOn w:val="MEDH3"/>
    <w:qFormat/>
    <w:rsid w:val="00B017F7"/>
  </w:style>
  <w:style w:type="paragraph" w:customStyle="1" w:styleId="MEDcontentsheader">
    <w:name w:val="MED contents header"/>
    <w:basedOn w:val="MEDH1"/>
    <w:qFormat/>
    <w:rsid w:val="00E02AE9"/>
    <w:rPr>
      <w:noProof/>
      <w:lang w:val="en-US"/>
    </w:rPr>
  </w:style>
  <w:style w:type="table" w:styleId="TableGrid">
    <w:name w:val="Table Grid"/>
    <w:basedOn w:val="TableNormal"/>
    <w:rsid w:val="002850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H4">
    <w:name w:val="MED H4"/>
    <w:basedOn w:val="MEDbody"/>
    <w:qFormat/>
    <w:rsid w:val="00807F87"/>
    <w:pPr>
      <w:spacing w:before="240" w:after="120"/>
    </w:pPr>
    <w:rPr>
      <w:b/>
    </w:rPr>
  </w:style>
  <w:style w:type="paragraph" w:customStyle="1" w:styleId="MEDfooter">
    <w:name w:val="MED footer"/>
    <w:basedOn w:val="Normal"/>
    <w:qFormat/>
    <w:rsid w:val="00CE13B8"/>
    <w:pPr>
      <w:spacing w:after="0"/>
    </w:pPr>
    <w:rPr>
      <w:color w:val="FFFFFF"/>
      <w:sz w:val="16"/>
    </w:rPr>
  </w:style>
  <w:style w:type="paragraph" w:customStyle="1" w:styleId="MEDbullet">
    <w:name w:val="MED bullet"/>
    <w:basedOn w:val="MEDbody"/>
    <w:qFormat/>
    <w:rsid w:val="00807F87"/>
    <w:pPr>
      <w:spacing w:after="120"/>
      <w:ind w:left="425" w:hanging="425"/>
    </w:pPr>
  </w:style>
  <w:style w:type="paragraph" w:styleId="NormalWeb">
    <w:name w:val="Normal (Web)"/>
    <w:basedOn w:val="Normal"/>
    <w:rsid w:val="002850BE"/>
    <w:pPr>
      <w:spacing w:after="210" w:line="210" w:lineRule="atLeast"/>
      <w:jc w:val="both"/>
    </w:pPr>
    <w:rPr>
      <w:rFonts w:ascii="Times New Roman" w:eastAsia="Times New Roman" w:hAnsi="Times New Roman"/>
      <w:sz w:val="17"/>
      <w:szCs w:val="17"/>
      <w:lang w:val="en-GB" w:eastAsia="en-GB"/>
    </w:rPr>
  </w:style>
  <w:style w:type="character" w:styleId="Strong">
    <w:name w:val="Strong"/>
    <w:qFormat/>
    <w:rsid w:val="002850BE"/>
    <w:rPr>
      <w:b/>
      <w:bCs/>
    </w:rPr>
  </w:style>
  <w:style w:type="paragraph" w:customStyle="1" w:styleId="TableText">
    <w:name w:val="Table Text"/>
    <w:basedOn w:val="Normal"/>
    <w:rsid w:val="00807F87"/>
    <w:pPr>
      <w:spacing w:before="40" w:after="80"/>
    </w:pPr>
    <w:rPr>
      <w:sz w:val="20"/>
    </w:rPr>
  </w:style>
  <w:style w:type="paragraph" w:styleId="TOC1">
    <w:name w:val="toc 1"/>
    <w:aliases w:val="MED L1"/>
    <w:basedOn w:val="Normal"/>
    <w:next w:val="Normal"/>
    <w:autoRedefine/>
    <w:uiPriority w:val="39"/>
    <w:rsid w:val="00EF2924"/>
    <w:pPr>
      <w:tabs>
        <w:tab w:val="right" w:leader="dot" w:pos="9055"/>
      </w:tabs>
    </w:pPr>
    <w:rPr>
      <w:b/>
      <w:noProof/>
      <w:sz w:val="22"/>
    </w:rPr>
  </w:style>
  <w:style w:type="paragraph" w:customStyle="1" w:styleId="MEDcontentssmallprint">
    <w:name w:val="MED contents small print"/>
    <w:basedOn w:val="Normal"/>
    <w:qFormat/>
    <w:rsid w:val="00236EBE"/>
    <w:rPr>
      <w:sz w:val="16"/>
    </w:rPr>
  </w:style>
  <w:style w:type="paragraph" w:styleId="TOC2">
    <w:name w:val="toc 2"/>
    <w:aliases w:val="MED L2"/>
    <w:basedOn w:val="Normal"/>
    <w:next w:val="Normal"/>
    <w:autoRedefine/>
    <w:uiPriority w:val="39"/>
    <w:rsid w:val="00EF2924"/>
    <w:pPr>
      <w:tabs>
        <w:tab w:val="right" w:leader="dot" w:pos="9055"/>
      </w:tabs>
      <w:ind w:left="240"/>
    </w:pPr>
    <w:rPr>
      <w:noProof/>
      <w:sz w:val="22"/>
    </w:rPr>
  </w:style>
  <w:style w:type="paragraph" w:styleId="TOC3">
    <w:name w:val="toc 3"/>
    <w:basedOn w:val="Normal"/>
    <w:next w:val="Normal"/>
    <w:autoRedefine/>
    <w:uiPriority w:val="39"/>
    <w:rsid w:val="00B87030"/>
    <w:pPr>
      <w:ind w:left="480"/>
    </w:pPr>
  </w:style>
  <w:style w:type="paragraph" w:customStyle="1" w:styleId="MEDtablebody">
    <w:name w:val="MED table body"/>
    <w:basedOn w:val="MEDbody"/>
    <w:qFormat/>
    <w:rsid w:val="006650BE"/>
    <w:pPr>
      <w:spacing w:before="100" w:after="100"/>
    </w:pPr>
    <w:rPr>
      <w:sz w:val="18"/>
      <w:szCs w:val="20"/>
    </w:rPr>
  </w:style>
  <w:style w:type="paragraph" w:customStyle="1" w:styleId="MEDtableheading">
    <w:name w:val="MED table heading"/>
    <w:basedOn w:val="MEDtablebody"/>
    <w:qFormat/>
    <w:rsid w:val="006650BE"/>
    <w:rPr>
      <w:b/>
    </w:rPr>
  </w:style>
  <w:style w:type="paragraph" w:styleId="TOC4">
    <w:name w:val="toc 4"/>
    <w:basedOn w:val="Normal"/>
    <w:next w:val="Normal"/>
    <w:autoRedefine/>
    <w:rsid w:val="005667BD"/>
    <w:pPr>
      <w:ind w:left="720"/>
    </w:pPr>
  </w:style>
  <w:style w:type="paragraph" w:styleId="TOC5">
    <w:name w:val="toc 5"/>
    <w:basedOn w:val="Normal"/>
    <w:next w:val="Normal"/>
    <w:autoRedefine/>
    <w:rsid w:val="005667BD"/>
    <w:pPr>
      <w:ind w:left="960"/>
    </w:pPr>
  </w:style>
  <w:style w:type="paragraph" w:styleId="TOC6">
    <w:name w:val="toc 6"/>
    <w:basedOn w:val="Normal"/>
    <w:next w:val="Normal"/>
    <w:autoRedefine/>
    <w:rsid w:val="005667BD"/>
    <w:pPr>
      <w:ind w:left="1200"/>
    </w:pPr>
  </w:style>
  <w:style w:type="paragraph" w:styleId="TOC7">
    <w:name w:val="toc 7"/>
    <w:basedOn w:val="Normal"/>
    <w:next w:val="Normal"/>
    <w:autoRedefine/>
    <w:rsid w:val="005667BD"/>
    <w:pPr>
      <w:ind w:left="1440"/>
    </w:pPr>
  </w:style>
  <w:style w:type="paragraph" w:styleId="TOC8">
    <w:name w:val="toc 8"/>
    <w:basedOn w:val="Normal"/>
    <w:next w:val="Normal"/>
    <w:autoRedefine/>
    <w:rsid w:val="005667BD"/>
    <w:pPr>
      <w:ind w:left="1680"/>
    </w:pPr>
  </w:style>
  <w:style w:type="paragraph" w:styleId="TOC9">
    <w:name w:val="toc 9"/>
    <w:basedOn w:val="Normal"/>
    <w:next w:val="Normal"/>
    <w:autoRedefine/>
    <w:rsid w:val="005667BD"/>
    <w:pPr>
      <w:ind w:left="1920"/>
    </w:pPr>
  </w:style>
  <w:style w:type="character" w:styleId="Hyperlink">
    <w:name w:val="Hyperlink"/>
    <w:rsid w:val="00BE362A"/>
    <w:rPr>
      <w:color w:val="0000FF"/>
      <w:u w:val="single"/>
    </w:rPr>
  </w:style>
  <w:style w:type="character" w:customStyle="1" w:styleId="CharChar11">
    <w:name w:val=" Char Char11"/>
    <w:locked/>
    <w:rsid w:val="00894B67"/>
    <w:rPr>
      <w:rFonts w:ascii="Cambria" w:hAnsi="Cambria" w:cs="Times New Roman"/>
      <w:b/>
      <w:bCs/>
      <w:kern w:val="32"/>
      <w:sz w:val="32"/>
      <w:szCs w:val="32"/>
      <w:lang w:eastAsia="en-US"/>
    </w:rPr>
  </w:style>
  <w:style w:type="character" w:customStyle="1" w:styleId="CharChar10">
    <w:name w:val=" Char Char10"/>
    <w:semiHidden/>
    <w:locked/>
    <w:rsid w:val="00894B67"/>
    <w:rPr>
      <w:rFonts w:ascii="Cambria" w:hAnsi="Cambria" w:cs="Times New Roman"/>
      <w:b/>
      <w:bCs/>
      <w:i/>
      <w:iCs/>
      <w:sz w:val="28"/>
      <w:szCs w:val="28"/>
      <w:lang w:eastAsia="en-US"/>
    </w:rPr>
  </w:style>
  <w:style w:type="paragraph" w:styleId="ListBullet">
    <w:name w:val="List Bullet"/>
    <w:basedOn w:val="Normal"/>
    <w:rsid w:val="00894B67"/>
    <w:pPr>
      <w:tabs>
        <w:tab w:val="num" w:pos="360"/>
      </w:tabs>
      <w:spacing w:after="0"/>
      <w:ind w:left="360" w:hanging="360"/>
    </w:pPr>
    <w:rPr>
      <w:rFonts w:eastAsia="Times New Roman"/>
      <w:szCs w:val="20"/>
      <w:lang w:val="en-NZ"/>
    </w:rPr>
  </w:style>
  <w:style w:type="paragraph" w:styleId="ListBullet2">
    <w:name w:val="List Bullet 2"/>
    <w:basedOn w:val="ListBullet"/>
    <w:rsid w:val="00894B67"/>
    <w:pPr>
      <w:tabs>
        <w:tab w:val="clear" w:pos="360"/>
        <w:tab w:val="num" w:pos="720"/>
      </w:tabs>
      <w:ind w:left="720"/>
    </w:pPr>
  </w:style>
  <w:style w:type="paragraph" w:styleId="ListBullet3">
    <w:name w:val="List Bullet 3"/>
    <w:basedOn w:val="ListBullet2"/>
    <w:rsid w:val="00894B67"/>
    <w:pPr>
      <w:tabs>
        <w:tab w:val="clear" w:pos="720"/>
        <w:tab w:val="num" w:pos="1080"/>
      </w:tabs>
      <w:ind w:firstLine="0"/>
    </w:pPr>
  </w:style>
  <w:style w:type="paragraph" w:styleId="ListBullet4">
    <w:name w:val="List Bullet 4"/>
    <w:basedOn w:val="ListBullet3"/>
    <w:rsid w:val="00894B67"/>
    <w:pPr>
      <w:tabs>
        <w:tab w:val="clear" w:pos="1080"/>
        <w:tab w:val="left" w:pos="1435"/>
      </w:tabs>
      <w:ind w:left="1434" w:hanging="357"/>
    </w:pPr>
  </w:style>
  <w:style w:type="paragraph" w:styleId="ListBullet5">
    <w:name w:val="List Bullet 5"/>
    <w:basedOn w:val="ListBullet4"/>
    <w:rsid w:val="00894B67"/>
    <w:pPr>
      <w:tabs>
        <w:tab w:val="clear" w:pos="1435"/>
        <w:tab w:val="num" w:pos="1794"/>
      </w:tabs>
      <w:ind w:left="1794" w:hanging="360"/>
    </w:pPr>
  </w:style>
  <w:style w:type="character" w:customStyle="1" w:styleId="CharChar5">
    <w:name w:val=" Char Char5"/>
    <w:semiHidden/>
    <w:locked/>
    <w:rsid w:val="00894B67"/>
    <w:rPr>
      <w:rFonts w:ascii="Arial" w:hAnsi="Arial" w:cs="Times New Roman"/>
      <w:sz w:val="24"/>
      <w:lang w:eastAsia="en-US"/>
    </w:rPr>
  </w:style>
  <w:style w:type="paragraph" w:styleId="BodyText">
    <w:name w:val="Body Text"/>
    <w:basedOn w:val="Normal"/>
    <w:link w:val="BodyTextChar"/>
    <w:rsid w:val="00894B67"/>
    <w:pPr>
      <w:spacing w:after="120"/>
    </w:pPr>
    <w:rPr>
      <w:rFonts w:ascii="Times New Roman" w:eastAsia="Times New Roman" w:hAnsi="Times New Roman"/>
      <w:sz w:val="20"/>
      <w:szCs w:val="20"/>
      <w:lang w:val="en-NZ" w:eastAsia="en-GB"/>
    </w:rPr>
  </w:style>
  <w:style w:type="character" w:customStyle="1" w:styleId="BodyTextChar">
    <w:name w:val="Body Text Char"/>
    <w:link w:val="BodyText"/>
    <w:semiHidden/>
    <w:locked/>
    <w:rsid w:val="00894B67"/>
    <w:rPr>
      <w:lang w:val="en-NZ" w:eastAsia="en-GB" w:bidi="ar-SA"/>
    </w:rPr>
  </w:style>
  <w:style w:type="paragraph" w:styleId="Caption">
    <w:name w:val="caption"/>
    <w:basedOn w:val="Normal"/>
    <w:next w:val="Normal"/>
    <w:qFormat/>
    <w:rsid w:val="00894B67"/>
    <w:pPr>
      <w:spacing w:after="0"/>
    </w:pPr>
    <w:rPr>
      <w:rFonts w:eastAsia="Times New Roman"/>
      <w:b/>
      <w:bCs/>
      <w:sz w:val="20"/>
      <w:szCs w:val="20"/>
      <w:lang w:val="en-NZ"/>
    </w:rPr>
  </w:style>
  <w:style w:type="character" w:styleId="CommentReference">
    <w:name w:val="annotation reference"/>
    <w:semiHidden/>
    <w:rsid w:val="00894B67"/>
    <w:rPr>
      <w:rFonts w:cs="Times New Roman"/>
      <w:sz w:val="16"/>
      <w:szCs w:val="16"/>
    </w:rPr>
  </w:style>
  <w:style w:type="paragraph" w:styleId="CommentText">
    <w:name w:val="annotation text"/>
    <w:basedOn w:val="Normal"/>
    <w:link w:val="CommentTextChar"/>
    <w:semiHidden/>
    <w:rsid w:val="00894B67"/>
    <w:pPr>
      <w:spacing w:after="0"/>
    </w:pPr>
    <w:rPr>
      <w:rFonts w:eastAsia="Times New Roman"/>
      <w:sz w:val="20"/>
      <w:szCs w:val="20"/>
      <w:lang w:val="en-NZ"/>
    </w:rPr>
  </w:style>
  <w:style w:type="character" w:customStyle="1" w:styleId="CommentTextChar">
    <w:name w:val="Comment Text Char"/>
    <w:link w:val="CommentText"/>
    <w:semiHidden/>
    <w:locked/>
    <w:rsid w:val="00894B67"/>
    <w:rPr>
      <w:rFonts w:ascii="Arial" w:hAnsi="Arial"/>
      <w:lang w:val="en-NZ" w:eastAsia="en-US" w:bidi="ar-SA"/>
    </w:rPr>
  </w:style>
  <w:style w:type="paragraph" w:styleId="CommentSubject">
    <w:name w:val="annotation subject"/>
    <w:basedOn w:val="CommentText"/>
    <w:next w:val="CommentText"/>
    <w:semiHidden/>
    <w:rsid w:val="00894B67"/>
    <w:rPr>
      <w:b/>
      <w:bCs/>
    </w:rPr>
  </w:style>
  <w:style w:type="paragraph" w:styleId="BalloonText">
    <w:name w:val="Balloon Text"/>
    <w:basedOn w:val="Normal"/>
    <w:semiHidden/>
    <w:rsid w:val="00894B67"/>
    <w:pPr>
      <w:spacing w:after="0"/>
    </w:pPr>
    <w:rPr>
      <w:rFonts w:ascii="Tahoma" w:eastAsia="Times New Roman" w:hAnsi="Tahoma" w:cs="Tahoma"/>
      <w:sz w:val="16"/>
      <w:szCs w:val="16"/>
      <w:lang w:val="en-NZ"/>
    </w:rPr>
  </w:style>
  <w:style w:type="paragraph" w:styleId="FootnoteText">
    <w:name w:val="footnote text"/>
    <w:basedOn w:val="Normal"/>
    <w:semiHidden/>
    <w:rsid w:val="00894B67"/>
    <w:pPr>
      <w:spacing w:after="0"/>
    </w:pPr>
    <w:rPr>
      <w:rFonts w:eastAsia="Times New Roman"/>
      <w:sz w:val="20"/>
      <w:szCs w:val="20"/>
      <w:lang w:val="en-NZ"/>
    </w:rPr>
  </w:style>
  <w:style w:type="paragraph" w:customStyle="1" w:styleId="CharChar1CharCharCharChar">
    <w:name w:val="Char Char1 Char Char Char Char"/>
    <w:basedOn w:val="Normal"/>
    <w:autoRedefine/>
    <w:rsid w:val="00894B67"/>
    <w:pPr>
      <w:spacing w:after="0"/>
    </w:pPr>
    <w:rPr>
      <w:rFonts w:ascii="Book Antiqua" w:eastAsia="Times New Roman" w:hAnsi="Book Antiqua" w:cs="Arial"/>
      <w:sz w:val="22"/>
      <w:szCs w:val="20"/>
      <w:lang w:val="en-NZ"/>
    </w:rPr>
  </w:style>
  <w:style w:type="paragraph" w:customStyle="1" w:styleId="Bullets">
    <w:name w:val="Bullets"/>
    <w:basedOn w:val="Normal"/>
    <w:rsid w:val="00894B67"/>
    <w:pPr>
      <w:numPr>
        <w:numId w:val="4"/>
      </w:numPr>
      <w:spacing w:after="0"/>
    </w:pPr>
    <w:rPr>
      <w:rFonts w:eastAsia="Times New Roman"/>
      <w:szCs w:val="20"/>
      <w:lang w:val="en-NZ"/>
    </w:rPr>
  </w:style>
  <w:style w:type="paragraph" w:customStyle="1" w:styleId="Bulletpoints">
    <w:name w:val="Bullet points"/>
    <w:basedOn w:val="Normal"/>
    <w:rsid w:val="00894B67"/>
    <w:pPr>
      <w:numPr>
        <w:numId w:val="5"/>
      </w:numPr>
      <w:spacing w:after="0"/>
    </w:pPr>
    <w:rPr>
      <w:rFonts w:eastAsia="Times New Roman"/>
      <w:szCs w:val="20"/>
      <w:lang w:val="en-NZ"/>
    </w:rPr>
  </w:style>
  <w:style w:type="paragraph" w:customStyle="1" w:styleId="MEDArial14non-heading">
    <w:name w:val="MED Arial 14 non-heading"/>
    <w:basedOn w:val="Normal"/>
    <w:rsid w:val="00973E49"/>
    <w:rPr>
      <w:rFonts w:cs="Arial"/>
      <w:b/>
      <w:color w:val="F3B32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creativecommons.org/licenses/by-nc-sa/3.0/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2F81F614.dotm</Template>
  <TotalTime>0</TotalTime>
  <Pages>4</Pages>
  <Words>1216</Words>
  <Characters>6399</Characters>
  <Application>Microsoft Office Word</Application>
  <DocSecurity>0</DocSecurity>
  <Lines>278</Lines>
  <Paragraphs>205</Paragraphs>
  <ScaleCrop>false</ScaleCrop>
  <HeadingPairs>
    <vt:vector size="2" baseType="variant">
      <vt:variant>
        <vt:lpstr>Title</vt:lpstr>
      </vt:variant>
      <vt:variant>
        <vt:i4>1</vt:i4>
      </vt:variant>
    </vt:vector>
  </HeadingPairs>
  <TitlesOfParts>
    <vt:vector size="1" baseType="lpstr">
      <vt:lpstr>Checklist – Negotiations</vt:lpstr>
    </vt:vector>
  </TitlesOfParts>
  <LinksUpToDate>false</LinksUpToDate>
  <CharactersWithSpaces>7410</CharactersWithSpaces>
  <SharedDoc>false</SharedDoc>
  <HLinks>
    <vt:vector size="6" baseType="variant">
      <vt:variant>
        <vt:i4>458766</vt:i4>
      </vt:variant>
      <vt:variant>
        <vt:i4>0</vt:i4>
      </vt:variant>
      <vt:variant>
        <vt:i4>0</vt:i4>
      </vt:variant>
      <vt:variant>
        <vt:i4>5</vt:i4>
      </vt:variant>
      <vt:variant>
        <vt:lpwstr>http://creativecommons.org/licenses/by-nc-sa/3.0/nz/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Negotiations</dc:title>
  <dc:creator/>
  <cp:lastModifiedBy/>
  <cp:revision>1</cp:revision>
  <dcterms:created xsi:type="dcterms:W3CDTF">2017-12-06T21:35:00Z</dcterms:created>
  <dcterms:modified xsi:type="dcterms:W3CDTF">2017-12-06T21:35:00Z</dcterms:modified>
</cp:coreProperties>
</file>