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8069A" w14:textId="77777777" w:rsidR="00B919C3" w:rsidRDefault="00B919C3" w:rsidP="00B919C3">
      <w:pPr>
        <w:pStyle w:val="Heading1"/>
      </w:pPr>
      <w:r>
        <w:t>All-of-Government (AoG) Construction Consultancy Services</w:t>
      </w:r>
    </w:p>
    <w:p w14:paraId="40A20B27" w14:textId="38526882" w:rsidR="00B919C3" w:rsidRDefault="00B919C3" w:rsidP="00B919C3">
      <w:pPr>
        <w:pStyle w:val="Heading2"/>
      </w:pPr>
      <w:r>
        <w:t xml:space="preserve">Application process </w:t>
      </w:r>
    </w:p>
    <w:p w14:paraId="23929C67" w14:textId="0FF9A253" w:rsidR="00B919C3" w:rsidRDefault="00B919C3" w:rsidP="00ED4020">
      <w:pPr>
        <w:rPr>
          <w:b/>
        </w:rPr>
      </w:pPr>
      <w:r w:rsidRPr="00A30D21">
        <w:rPr>
          <w:b/>
        </w:rPr>
        <w:t xml:space="preserve">This document </w:t>
      </w:r>
      <w:r w:rsidR="00ED4020" w:rsidRPr="008A2509">
        <w:rPr>
          <w:b/>
        </w:rPr>
        <w:t>applies to applications that are made for the AoG CCS solution.</w:t>
      </w:r>
      <w:r w:rsidR="00ED4020">
        <w:rPr>
          <w:b/>
        </w:rPr>
        <w:t xml:space="preserve"> </w:t>
      </w:r>
      <w:r w:rsidR="00ED4020" w:rsidRPr="008A2509">
        <w:rPr>
          <w:b/>
        </w:rPr>
        <w:t xml:space="preserve">The minimum criteria to be eligible for the AoG CCS panel has not changed. Applicants still need to meet the </w:t>
      </w:r>
      <w:r w:rsidR="00ED4020">
        <w:rPr>
          <w:b/>
        </w:rPr>
        <w:t>c</w:t>
      </w:r>
      <w:r w:rsidR="00ED4020" w:rsidRPr="008A2509">
        <w:rPr>
          <w:b/>
        </w:rPr>
        <w:t xml:space="preserve">riteria set out in this document </w:t>
      </w:r>
      <w:proofErr w:type="gramStart"/>
      <w:r w:rsidR="00ED4020" w:rsidRPr="008A2509">
        <w:rPr>
          <w:b/>
        </w:rPr>
        <w:t>in order to</w:t>
      </w:r>
      <w:proofErr w:type="gramEnd"/>
      <w:r w:rsidR="00ED4020" w:rsidRPr="008A2509">
        <w:rPr>
          <w:b/>
        </w:rPr>
        <w:t xml:space="preserve"> be considered for the panel</w:t>
      </w:r>
      <w:r w:rsidR="003D6947">
        <w:rPr>
          <w:b/>
        </w:rPr>
        <w:t>.</w:t>
      </w:r>
    </w:p>
    <w:p w14:paraId="6DD2F793" w14:textId="77777777" w:rsidR="003D6947" w:rsidRPr="0004600B" w:rsidRDefault="003D6947" w:rsidP="003D6947"/>
    <w:p w14:paraId="4A86EEF6" w14:textId="77777777" w:rsidR="00B919C3" w:rsidRPr="000D0E6A" w:rsidRDefault="00B919C3" w:rsidP="00B919C3">
      <w:pPr>
        <w:pStyle w:val="Heading2"/>
      </w:pPr>
      <w:r w:rsidRPr="000D0E6A">
        <w:t xml:space="preserve">Applying to the </w:t>
      </w:r>
      <w:r>
        <w:t>AoG</w:t>
      </w:r>
      <w:r w:rsidRPr="000D0E6A">
        <w:t xml:space="preserve"> Construction Consultancy Services </w:t>
      </w:r>
      <w:r>
        <w:t xml:space="preserve">(CCS) </w:t>
      </w:r>
      <w:r w:rsidRPr="000D0E6A">
        <w:t xml:space="preserve">panel </w:t>
      </w:r>
    </w:p>
    <w:p w14:paraId="358A4183" w14:textId="55ABDF41" w:rsidR="00B919C3" w:rsidRDefault="00ED4020" w:rsidP="00B919C3">
      <w:pPr>
        <w:pStyle w:val="ListParagraph"/>
        <w:keepLines/>
        <w:numPr>
          <w:ilvl w:val="0"/>
          <w:numId w:val="31"/>
        </w:numPr>
        <w:spacing w:before="80" w:after="80" w:line="240" w:lineRule="auto"/>
        <w:ind w:left="360"/>
        <w:contextualSpacing w:val="0"/>
      </w:pPr>
      <w:r w:rsidRPr="008A2509">
        <w:t xml:space="preserve">As a provider, you need to first determine your eligibility and whether it’s appropriate for you to apply to the AoG CCS panel. You can do this </w:t>
      </w:r>
      <w:r>
        <w:t xml:space="preserve">by </w:t>
      </w:r>
      <w:r w:rsidR="00B919C3">
        <w:t xml:space="preserve">viewing the intended scope of services and the sub-disciplines listed for </w:t>
      </w:r>
      <w:hyperlink r:id="rId8" w:history="1">
        <w:r w:rsidR="00B919C3" w:rsidRPr="00065712">
          <w:rPr>
            <w:rStyle w:val="Hyperlink"/>
          </w:rPr>
          <w:t>Constructio</w:t>
        </w:r>
        <w:r w:rsidR="00B919C3" w:rsidRPr="00065712">
          <w:rPr>
            <w:rStyle w:val="Hyperlink"/>
          </w:rPr>
          <w:t>n</w:t>
        </w:r>
        <w:r w:rsidR="00B919C3" w:rsidRPr="00065712">
          <w:rPr>
            <w:rStyle w:val="Hyperlink"/>
          </w:rPr>
          <w:t xml:space="preserve"> Consultancy</w:t>
        </w:r>
      </w:hyperlink>
      <w:r w:rsidR="00B919C3">
        <w:t xml:space="preserve"> and identifying those that best align to your service. </w:t>
      </w:r>
    </w:p>
    <w:p w14:paraId="140018E2" w14:textId="77777777" w:rsidR="00B919C3" w:rsidRDefault="00B919C3" w:rsidP="00B919C3">
      <w:pPr>
        <w:pStyle w:val="ListParagraph"/>
        <w:keepLines/>
        <w:numPr>
          <w:ilvl w:val="0"/>
          <w:numId w:val="31"/>
        </w:numPr>
        <w:spacing w:before="80" w:after="80" w:line="240" w:lineRule="auto"/>
        <w:ind w:left="360"/>
        <w:contextualSpacing w:val="0"/>
      </w:pPr>
      <w:r>
        <w:t xml:space="preserve">Complete an online application form via the </w:t>
      </w:r>
      <w:hyperlink r:id="rId9" w:history="1">
        <w:r w:rsidRPr="00065712">
          <w:rPr>
            <w:rStyle w:val="Hyperlink"/>
          </w:rPr>
          <w:t>Marketplace website.</w:t>
        </w:r>
      </w:hyperlink>
    </w:p>
    <w:p w14:paraId="62C744DB" w14:textId="77777777" w:rsidR="00B919C3" w:rsidRDefault="00B919C3" w:rsidP="00B919C3">
      <w:pPr>
        <w:ind w:left="360"/>
      </w:pPr>
      <w:r>
        <w:t>You will need to:</w:t>
      </w:r>
    </w:p>
    <w:p w14:paraId="11A96C97" w14:textId="1ADF5AA5" w:rsidR="00B919C3" w:rsidRDefault="00B919C3" w:rsidP="00B919C3">
      <w:pPr>
        <w:pStyle w:val="ListParagraph"/>
        <w:numPr>
          <w:ilvl w:val="0"/>
          <w:numId w:val="28"/>
        </w:numPr>
        <w:spacing w:after="120" w:line="240" w:lineRule="auto"/>
        <w:ind w:left="1080"/>
      </w:pPr>
      <w:r>
        <w:t>select the services th</w:t>
      </w:r>
      <w:r w:rsidR="00ED4020">
        <w:t>at</w:t>
      </w:r>
      <w:r>
        <w:t xml:space="preserve"> you will offer</w:t>
      </w:r>
    </w:p>
    <w:p w14:paraId="2BB786F7" w14:textId="77777777" w:rsidR="00B919C3" w:rsidRDefault="00B919C3" w:rsidP="00B919C3">
      <w:pPr>
        <w:pStyle w:val="ListParagraph"/>
        <w:numPr>
          <w:ilvl w:val="0"/>
          <w:numId w:val="28"/>
        </w:numPr>
        <w:spacing w:after="120" w:line="240" w:lineRule="auto"/>
        <w:ind w:left="1080"/>
      </w:pPr>
      <w:r>
        <w:t>accept the Collaborative Marketplace Agreement, specific to these services (the application process will present the agreement that suits the provider’s services)</w:t>
      </w:r>
    </w:p>
    <w:p w14:paraId="3AC18EB8" w14:textId="09BB8438" w:rsidR="00B919C3" w:rsidRDefault="00B919C3" w:rsidP="00B919C3">
      <w:pPr>
        <w:pStyle w:val="ListParagraph"/>
        <w:numPr>
          <w:ilvl w:val="0"/>
          <w:numId w:val="28"/>
        </w:numPr>
        <w:spacing w:after="120" w:line="240" w:lineRule="auto"/>
        <w:ind w:left="1080"/>
      </w:pPr>
      <w:r>
        <w:t>complete the questions required in the application form (A list of criteria and questions required can be found in Detailed Questions and Criteria below)</w:t>
      </w:r>
    </w:p>
    <w:p w14:paraId="2E8CEC48" w14:textId="77777777" w:rsidR="00B919C3" w:rsidRDefault="00B919C3" w:rsidP="00B919C3">
      <w:pPr>
        <w:pStyle w:val="ListParagraph"/>
        <w:spacing w:after="120"/>
        <w:ind w:left="1080"/>
      </w:pPr>
    </w:p>
    <w:p w14:paraId="6F514BE9" w14:textId="77777777" w:rsidR="00B919C3" w:rsidRDefault="00B919C3" w:rsidP="00B919C3">
      <w:pPr>
        <w:pStyle w:val="ListParagraph"/>
        <w:keepLines/>
        <w:numPr>
          <w:ilvl w:val="0"/>
          <w:numId w:val="31"/>
        </w:numPr>
        <w:spacing w:before="80" w:after="80" w:line="240" w:lineRule="auto"/>
        <w:ind w:left="360"/>
        <w:contextualSpacing w:val="0"/>
      </w:pPr>
      <w:r>
        <w:t>Once submitted MBIE assesses your application against the minimum criteria below.</w:t>
      </w:r>
    </w:p>
    <w:p w14:paraId="1CDA2DF8" w14:textId="77777777" w:rsidR="00B919C3" w:rsidRPr="00A30D21" w:rsidRDefault="00B919C3" w:rsidP="00B919C3">
      <w:pPr>
        <w:pStyle w:val="ListParagraph"/>
        <w:keepLines/>
        <w:numPr>
          <w:ilvl w:val="0"/>
          <w:numId w:val="31"/>
        </w:numPr>
        <w:spacing w:before="80" w:after="80" w:line="240" w:lineRule="auto"/>
        <w:ind w:left="360"/>
        <w:contextualSpacing w:val="0"/>
      </w:pPr>
      <w:r>
        <w:t>You will be notified by MBIE as to whether your application was successful.</w:t>
      </w:r>
      <w:r>
        <w:br w:type="page"/>
      </w:r>
    </w:p>
    <w:p w14:paraId="7922548A" w14:textId="77777777" w:rsidR="00B919C3" w:rsidRDefault="00B919C3" w:rsidP="00B919C3">
      <w:pPr>
        <w:pStyle w:val="Heading2"/>
      </w:pPr>
      <w:r>
        <w:lastRenderedPageBreak/>
        <w:t>General q</w:t>
      </w:r>
      <w:r w:rsidRPr="00993F07">
        <w:t>ualification criteria</w:t>
      </w:r>
    </w:p>
    <w:p w14:paraId="35121CFB" w14:textId="77777777" w:rsidR="00B919C3" w:rsidRPr="008A067B" w:rsidRDefault="00B919C3" w:rsidP="00B919C3">
      <w:r>
        <w:t xml:space="preserve">A high-level summary of qualification criteria for applications is set out in the table below. Detailed questions can be found in the following section. 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2263"/>
        <w:gridCol w:w="6946"/>
      </w:tblGrid>
      <w:tr w:rsidR="00B919C3" w:rsidRPr="005B1836" w14:paraId="4C54F146" w14:textId="77777777" w:rsidTr="005806C3">
        <w:trPr>
          <w:trHeight w:val="447"/>
          <w:tblHeader/>
        </w:trPr>
        <w:tc>
          <w:tcPr>
            <w:tcW w:w="2263" w:type="dxa"/>
            <w:shd w:val="clear" w:color="auto" w:fill="2A485D" w:themeFill="text2"/>
          </w:tcPr>
          <w:p w14:paraId="12EEA3ED" w14:textId="77777777" w:rsidR="00B919C3" w:rsidRPr="005B1836" w:rsidRDefault="00B919C3" w:rsidP="005806C3">
            <w:pPr>
              <w:rPr>
                <w:b/>
                <w:color w:val="FFFFFF" w:themeColor="background1"/>
              </w:rPr>
            </w:pPr>
            <w:r w:rsidRPr="1EC2FC5D">
              <w:rPr>
                <w:b/>
                <w:color w:val="FFFFFF" w:themeColor="background1"/>
              </w:rPr>
              <w:t>Section</w:t>
            </w:r>
          </w:p>
        </w:tc>
        <w:tc>
          <w:tcPr>
            <w:tcW w:w="6946" w:type="dxa"/>
            <w:shd w:val="clear" w:color="auto" w:fill="2A485D" w:themeFill="text2"/>
          </w:tcPr>
          <w:p w14:paraId="68136D4C" w14:textId="77777777" w:rsidR="00B919C3" w:rsidRPr="005B1836" w:rsidRDefault="00B919C3" w:rsidP="005806C3">
            <w:pPr>
              <w:spacing w:line="276" w:lineRule="auto"/>
              <w:rPr>
                <w:b/>
                <w:color w:val="FFFFFF" w:themeColor="background1"/>
              </w:rPr>
            </w:pPr>
            <w:r w:rsidRPr="1EC2FC5D">
              <w:rPr>
                <w:b/>
                <w:color w:val="FFFFFF" w:themeColor="background1"/>
              </w:rPr>
              <w:t>Criterion</w:t>
            </w:r>
          </w:p>
        </w:tc>
      </w:tr>
      <w:tr w:rsidR="00B919C3" w:rsidRPr="005B1836" w14:paraId="5CE06C83" w14:textId="77777777" w:rsidTr="005806C3">
        <w:tc>
          <w:tcPr>
            <w:tcW w:w="2263" w:type="dxa"/>
          </w:tcPr>
          <w:p w14:paraId="71B8DD26" w14:textId="77777777" w:rsidR="00B919C3" w:rsidRPr="005B1836" w:rsidRDefault="00B919C3" w:rsidP="005806C3">
            <w:pPr>
              <w:spacing w:after="120"/>
            </w:pPr>
            <w:r w:rsidRPr="1EC2FC5D">
              <w:t>Acceptance of Marketplace Agreement</w:t>
            </w:r>
          </w:p>
        </w:tc>
        <w:tc>
          <w:tcPr>
            <w:tcW w:w="6946" w:type="dxa"/>
          </w:tcPr>
          <w:p w14:paraId="5C08E906" w14:textId="77777777" w:rsidR="00B919C3" w:rsidRPr="00EA36ED" w:rsidRDefault="00B919C3" w:rsidP="005806C3">
            <w:pPr>
              <w:spacing w:after="120"/>
            </w:pPr>
            <w:r>
              <w:t>P</w:t>
            </w:r>
            <w:r w:rsidRPr="00EA36ED">
              <w:t xml:space="preserve">rovider </w:t>
            </w:r>
            <w:r w:rsidRPr="00EA36ED">
              <w:rPr>
                <w:b/>
              </w:rPr>
              <w:t>must</w:t>
            </w:r>
            <w:r w:rsidRPr="00EA36ED">
              <w:t xml:space="preserve"> accept the Collaborative Marketplace Agreement terms.</w:t>
            </w:r>
          </w:p>
        </w:tc>
      </w:tr>
      <w:tr w:rsidR="00B919C3" w:rsidRPr="005B1836" w14:paraId="3E6970FA" w14:textId="77777777" w:rsidTr="005806C3">
        <w:tc>
          <w:tcPr>
            <w:tcW w:w="2263" w:type="dxa"/>
          </w:tcPr>
          <w:p w14:paraId="28AFB58F" w14:textId="77777777" w:rsidR="00B919C3" w:rsidRPr="005B1836" w:rsidRDefault="00B919C3" w:rsidP="005806C3">
            <w:pPr>
              <w:spacing w:after="120"/>
            </w:pPr>
            <w:r w:rsidRPr="1EC2FC5D">
              <w:t>Company</w:t>
            </w:r>
            <w:r>
              <w:t xml:space="preserve"> (Business)</w:t>
            </w:r>
            <w:r w:rsidRPr="1EC2FC5D">
              <w:t xml:space="preserve"> Information</w:t>
            </w:r>
          </w:p>
        </w:tc>
        <w:tc>
          <w:tcPr>
            <w:tcW w:w="6946" w:type="dxa"/>
          </w:tcPr>
          <w:p w14:paraId="77D4EBDD" w14:textId="77777777" w:rsidR="00B919C3" w:rsidRPr="00EA36ED" w:rsidRDefault="00B919C3" w:rsidP="005806C3">
            <w:pPr>
              <w:spacing w:after="120"/>
            </w:pPr>
            <w:r>
              <w:t>P</w:t>
            </w:r>
            <w:r w:rsidRPr="00EA36ED">
              <w:t xml:space="preserve">rovider organisation </w:t>
            </w:r>
            <w:r w:rsidRPr="00EA36ED">
              <w:rPr>
                <w:b/>
              </w:rPr>
              <w:t>must</w:t>
            </w:r>
            <w:r w:rsidRPr="00EA36ED">
              <w:t xml:space="preserve"> be an active and legitimate company.</w:t>
            </w:r>
          </w:p>
        </w:tc>
      </w:tr>
      <w:tr w:rsidR="00B919C3" w:rsidRPr="005B1836" w14:paraId="592A4DDE" w14:textId="77777777" w:rsidTr="005806C3">
        <w:tc>
          <w:tcPr>
            <w:tcW w:w="2263" w:type="dxa"/>
          </w:tcPr>
          <w:p w14:paraId="6E1FEBAD" w14:textId="77777777" w:rsidR="00B919C3" w:rsidRPr="005B1836" w:rsidRDefault="00B919C3" w:rsidP="005806C3">
            <w:pPr>
              <w:spacing w:after="120"/>
            </w:pPr>
            <w:r w:rsidRPr="1EC2FC5D">
              <w:t>Authorised Personnel</w:t>
            </w:r>
          </w:p>
        </w:tc>
        <w:tc>
          <w:tcPr>
            <w:tcW w:w="6946" w:type="dxa"/>
          </w:tcPr>
          <w:p w14:paraId="59A14947" w14:textId="77777777" w:rsidR="00B919C3" w:rsidRPr="00EA36ED" w:rsidRDefault="00B919C3" w:rsidP="005806C3">
            <w:pPr>
              <w:spacing w:after="120"/>
            </w:pPr>
            <w:r w:rsidRPr="00EA36ED">
              <w:t xml:space="preserve">Authorised Signatory </w:t>
            </w:r>
            <w:r w:rsidRPr="00EA36ED">
              <w:rPr>
                <w:b/>
              </w:rPr>
              <w:t>must</w:t>
            </w:r>
            <w:r w:rsidRPr="00EA36ED">
              <w:t xml:space="preserve"> be publicly identifiable (e.g. company website, </w:t>
            </w:r>
            <w:proofErr w:type="gramStart"/>
            <w:r w:rsidRPr="00EA36ED">
              <w:t>companies</w:t>
            </w:r>
            <w:proofErr w:type="gramEnd"/>
            <w:r w:rsidRPr="00EA36ED">
              <w:t xml:space="preserve"> office register, or other external data source).</w:t>
            </w:r>
          </w:p>
          <w:p w14:paraId="1B850555" w14:textId="77777777" w:rsidR="00B919C3" w:rsidRPr="00EA36ED" w:rsidRDefault="00B919C3" w:rsidP="005806C3">
            <w:pPr>
              <w:spacing w:after="120"/>
            </w:pPr>
            <w:r>
              <w:t>P</w:t>
            </w:r>
            <w:r w:rsidRPr="00EA36ED">
              <w:t xml:space="preserve">rovider administrator </w:t>
            </w:r>
            <w:r w:rsidRPr="00EA36ED">
              <w:rPr>
                <w:b/>
              </w:rPr>
              <w:t>should</w:t>
            </w:r>
            <w:r w:rsidRPr="00EA36ED">
              <w:t xml:space="preserve"> be publicly identifiable either on organisation website or other external data source. </w:t>
            </w:r>
          </w:p>
        </w:tc>
      </w:tr>
      <w:tr w:rsidR="00B919C3" w:rsidRPr="005B1836" w14:paraId="3308EFA1" w14:textId="77777777" w:rsidTr="005806C3">
        <w:tc>
          <w:tcPr>
            <w:tcW w:w="2263" w:type="dxa"/>
          </w:tcPr>
          <w:p w14:paraId="46FA1C22" w14:textId="77777777" w:rsidR="00B919C3" w:rsidRPr="005B1836" w:rsidRDefault="00B919C3" w:rsidP="005806C3">
            <w:pPr>
              <w:spacing w:after="120"/>
            </w:pPr>
            <w:r w:rsidRPr="1EC2FC5D">
              <w:t>Financial viability</w:t>
            </w:r>
          </w:p>
        </w:tc>
        <w:tc>
          <w:tcPr>
            <w:tcW w:w="6946" w:type="dxa"/>
          </w:tcPr>
          <w:p w14:paraId="04162011" w14:textId="77777777" w:rsidR="00B919C3" w:rsidRPr="00EA36ED" w:rsidRDefault="00B919C3" w:rsidP="005806C3">
            <w:pPr>
              <w:spacing w:after="120"/>
            </w:pPr>
            <w:r>
              <w:t>P</w:t>
            </w:r>
            <w:r w:rsidRPr="00EA36ED">
              <w:t xml:space="preserve">rovider </w:t>
            </w:r>
            <w:r w:rsidRPr="00EA36ED">
              <w:rPr>
                <w:b/>
              </w:rPr>
              <w:t>must</w:t>
            </w:r>
            <w:r w:rsidRPr="00EA36ED">
              <w:t xml:space="preserve"> be financially viable to provide the services they applied for. </w:t>
            </w:r>
          </w:p>
          <w:p w14:paraId="5FD8EC3D" w14:textId="77777777" w:rsidR="00B919C3" w:rsidRPr="00EA36ED" w:rsidRDefault="00B919C3" w:rsidP="005806C3">
            <w:pPr>
              <w:spacing w:after="120"/>
            </w:pPr>
            <w:r>
              <w:t>P</w:t>
            </w:r>
            <w:r w:rsidRPr="00EA36ED">
              <w:t xml:space="preserve">rovider </w:t>
            </w:r>
            <w:r w:rsidRPr="00EA36ED">
              <w:rPr>
                <w:b/>
              </w:rPr>
              <w:t xml:space="preserve">must </w:t>
            </w:r>
            <w:r w:rsidRPr="00EA36ED">
              <w:t>have in place appropriate insurance provisions</w:t>
            </w:r>
            <w:r>
              <w:t>.</w:t>
            </w:r>
          </w:p>
          <w:p w14:paraId="1FEBC59E" w14:textId="77777777" w:rsidR="00B919C3" w:rsidRPr="00EA36ED" w:rsidRDefault="00B919C3" w:rsidP="005806C3">
            <w:pPr>
              <w:spacing w:after="120"/>
            </w:pPr>
            <w:r>
              <w:t>P</w:t>
            </w:r>
            <w:r w:rsidRPr="00EA36ED">
              <w:t xml:space="preserve">rovider </w:t>
            </w:r>
            <w:r w:rsidRPr="00EA36ED">
              <w:rPr>
                <w:b/>
              </w:rPr>
              <w:t>should</w:t>
            </w:r>
            <w:r w:rsidRPr="00EA36ED">
              <w:t xml:space="preserve"> not be involved in disputes or legal proceedings</w:t>
            </w:r>
            <w:r>
              <w:t>.</w:t>
            </w:r>
          </w:p>
        </w:tc>
      </w:tr>
      <w:tr w:rsidR="00B919C3" w:rsidRPr="005B1836" w14:paraId="4AFF8EF7" w14:textId="77777777" w:rsidTr="005806C3">
        <w:tc>
          <w:tcPr>
            <w:tcW w:w="2263" w:type="dxa"/>
          </w:tcPr>
          <w:p w14:paraId="78DDB3EC" w14:textId="77777777" w:rsidR="00B919C3" w:rsidRPr="005B1836" w:rsidRDefault="00B919C3" w:rsidP="005806C3">
            <w:pPr>
              <w:spacing w:after="120"/>
            </w:pPr>
            <w:r w:rsidRPr="1EC2FC5D">
              <w:t>Experience</w:t>
            </w:r>
          </w:p>
        </w:tc>
        <w:tc>
          <w:tcPr>
            <w:tcW w:w="6946" w:type="dxa"/>
          </w:tcPr>
          <w:p w14:paraId="6C4C6D07" w14:textId="77777777" w:rsidR="00B919C3" w:rsidRPr="00EA36ED" w:rsidRDefault="00B919C3" w:rsidP="005806C3">
            <w:pPr>
              <w:suppressAutoHyphens/>
              <w:autoSpaceDN w:val="0"/>
              <w:spacing w:after="120"/>
              <w:textAlignment w:val="baseline"/>
            </w:pPr>
            <w:r w:rsidRPr="00EA36ED">
              <w:t xml:space="preserve">Where applicable, provider </w:t>
            </w:r>
            <w:r w:rsidRPr="00EA36ED">
              <w:rPr>
                <w:b/>
              </w:rPr>
              <w:t>should</w:t>
            </w:r>
            <w:r w:rsidRPr="00EA36ED">
              <w:t xml:space="preserve"> demonstrate relevant experience in the services they applied for.   </w:t>
            </w:r>
          </w:p>
        </w:tc>
      </w:tr>
      <w:tr w:rsidR="00B919C3" w:rsidRPr="005B1836" w14:paraId="1ABCDC95" w14:textId="77777777" w:rsidTr="005806C3">
        <w:tc>
          <w:tcPr>
            <w:tcW w:w="2263" w:type="dxa"/>
          </w:tcPr>
          <w:p w14:paraId="491C8973" w14:textId="77777777" w:rsidR="00B919C3" w:rsidRPr="005B1836" w:rsidRDefault="00B919C3" w:rsidP="005806C3">
            <w:r w:rsidRPr="1EC2FC5D">
              <w:t xml:space="preserve">Capability </w:t>
            </w:r>
            <w:r>
              <w:t>and capacity</w:t>
            </w:r>
          </w:p>
        </w:tc>
        <w:tc>
          <w:tcPr>
            <w:tcW w:w="6946" w:type="dxa"/>
          </w:tcPr>
          <w:p w14:paraId="66D1D3F2" w14:textId="77777777" w:rsidR="00B919C3" w:rsidRPr="00EA36ED" w:rsidRDefault="00B919C3" w:rsidP="005806C3">
            <w:pPr>
              <w:spacing w:after="120"/>
            </w:pPr>
            <w:r w:rsidRPr="00EA36ED">
              <w:t xml:space="preserve">Where applicable, provider </w:t>
            </w:r>
            <w:r w:rsidRPr="00EA36ED">
              <w:rPr>
                <w:b/>
              </w:rPr>
              <w:t>should</w:t>
            </w:r>
            <w:r w:rsidRPr="00EA36ED">
              <w:t xml:space="preserve"> demonstrate relevant capability and capacity to provide services they applied for.   </w:t>
            </w:r>
          </w:p>
        </w:tc>
      </w:tr>
      <w:tr w:rsidR="00B919C3" w:rsidRPr="005B1836" w14:paraId="25727BDA" w14:textId="77777777" w:rsidTr="005806C3">
        <w:tc>
          <w:tcPr>
            <w:tcW w:w="2263" w:type="dxa"/>
          </w:tcPr>
          <w:p w14:paraId="5A6708A9" w14:textId="77777777" w:rsidR="00B919C3" w:rsidRPr="005B1836" w:rsidRDefault="00B919C3" w:rsidP="005806C3">
            <w:r w:rsidRPr="1EC2FC5D">
              <w:t>Security</w:t>
            </w:r>
          </w:p>
        </w:tc>
        <w:tc>
          <w:tcPr>
            <w:tcW w:w="6946" w:type="dxa"/>
          </w:tcPr>
          <w:p w14:paraId="3DC40EA4" w14:textId="77777777" w:rsidR="00B919C3" w:rsidRPr="00EA36ED" w:rsidRDefault="00B919C3" w:rsidP="005806C3">
            <w:pPr>
              <w:spacing w:after="0"/>
            </w:pPr>
            <w:r w:rsidRPr="00EA36ED">
              <w:t xml:space="preserve">Where applicable, provider </w:t>
            </w:r>
            <w:r w:rsidRPr="00EA36ED">
              <w:rPr>
                <w:b/>
              </w:rPr>
              <w:t>must</w:t>
            </w:r>
            <w:r w:rsidRPr="00EA36ED">
              <w:t xml:space="preserve"> provide required security information</w:t>
            </w:r>
            <w:r>
              <w:t>.</w:t>
            </w:r>
            <w:r w:rsidRPr="00EA36ED">
              <w:t xml:space="preserve"> </w:t>
            </w:r>
          </w:p>
        </w:tc>
      </w:tr>
      <w:tr w:rsidR="00B919C3" w:rsidRPr="005B1836" w14:paraId="102AC037" w14:textId="77777777" w:rsidTr="005806C3">
        <w:tc>
          <w:tcPr>
            <w:tcW w:w="2263" w:type="dxa"/>
          </w:tcPr>
          <w:p w14:paraId="34061E9B" w14:textId="77777777" w:rsidR="00B919C3" w:rsidRPr="005B1836" w:rsidRDefault="00B919C3" w:rsidP="005806C3">
            <w:r w:rsidRPr="1EC2FC5D">
              <w:t>Service summary</w:t>
            </w:r>
          </w:p>
        </w:tc>
        <w:tc>
          <w:tcPr>
            <w:tcW w:w="6946" w:type="dxa"/>
          </w:tcPr>
          <w:p w14:paraId="69D0F3ED" w14:textId="77777777" w:rsidR="00B919C3" w:rsidRPr="00EA36ED" w:rsidRDefault="00B919C3" w:rsidP="005806C3">
            <w:pPr>
              <w:spacing w:after="0"/>
            </w:pPr>
            <w:r>
              <w:t>P</w:t>
            </w:r>
            <w:r w:rsidRPr="00EA36ED">
              <w:t xml:space="preserve">rovider </w:t>
            </w:r>
            <w:r w:rsidRPr="00EA36ED">
              <w:rPr>
                <w:b/>
              </w:rPr>
              <w:t>must</w:t>
            </w:r>
            <w:r w:rsidRPr="00EA36ED">
              <w:t xml:space="preserve"> provide a summary of the services they applied for</w:t>
            </w:r>
            <w:r>
              <w:t>.</w:t>
            </w:r>
            <w:r w:rsidRPr="00EA36ED">
              <w:t xml:space="preserve"> </w:t>
            </w:r>
          </w:p>
        </w:tc>
      </w:tr>
    </w:tbl>
    <w:p w14:paraId="531CADC9" w14:textId="77777777" w:rsidR="00B919C3" w:rsidRDefault="00B919C3" w:rsidP="00B919C3">
      <w:pPr>
        <w:pStyle w:val="Heading2"/>
        <w:jc w:val="both"/>
      </w:pPr>
      <w:r>
        <w:br w:type="page"/>
      </w:r>
    </w:p>
    <w:p w14:paraId="0E43CD84" w14:textId="77777777" w:rsidR="00B919C3" w:rsidRDefault="00B919C3" w:rsidP="00B919C3">
      <w:pPr>
        <w:pStyle w:val="Heading2"/>
        <w:jc w:val="both"/>
      </w:pPr>
      <w:r>
        <w:lastRenderedPageBreak/>
        <w:t>Detailed questions and criteria</w:t>
      </w:r>
    </w:p>
    <w:p w14:paraId="5A2FFE18" w14:textId="77777777" w:rsidR="00B919C3" w:rsidRDefault="00B919C3" w:rsidP="00B919C3">
      <w:r>
        <w:t>Applications for Construction Consultancy are evaluated based on the Evaluation Criteria in the following table. The Evaluation Criteria consist of the following types:</w:t>
      </w:r>
    </w:p>
    <w:p w14:paraId="7E33C0F2" w14:textId="77777777" w:rsidR="00B919C3" w:rsidRDefault="00B919C3" w:rsidP="00B919C3">
      <w:pPr>
        <w:pStyle w:val="ListParagraph"/>
        <w:numPr>
          <w:ilvl w:val="0"/>
          <w:numId w:val="29"/>
        </w:numPr>
        <w:spacing w:after="120" w:line="240" w:lineRule="auto"/>
      </w:pPr>
      <w:r>
        <w:t xml:space="preserve">Minimum criteria, which are treated on a pass/fail basis, where a fail will require the applicant to provide additional information or may invoke a due diligence check. Additional information is reviewed separately and may result in an application being declined. </w:t>
      </w:r>
    </w:p>
    <w:p w14:paraId="227E0924" w14:textId="77777777" w:rsidR="00B919C3" w:rsidRDefault="00B919C3" w:rsidP="00B919C3">
      <w:pPr>
        <w:pStyle w:val="ListParagraph"/>
        <w:numPr>
          <w:ilvl w:val="0"/>
          <w:numId w:val="29"/>
        </w:numPr>
        <w:spacing w:after="120" w:line="240" w:lineRule="auto"/>
      </w:pPr>
      <w:r>
        <w:t xml:space="preserve">Mandatory criteria, which is treated on a pass/fail basis and is required in order to progress to the next Step. </w:t>
      </w:r>
    </w:p>
    <w:p w14:paraId="58315C0E" w14:textId="77777777" w:rsidR="00B919C3" w:rsidRDefault="00B919C3" w:rsidP="00B919C3">
      <w:pPr>
        <w:pStyle w:val="ListParagraph"/>
        <w:numPr>
          <w:ilvl w:val="0"/>
          <w:numId w:val="29"/>
        </w:numPr>
        <w:spacing w:after="120" w:line="240" w:lineRule="auto"/>
      </w:pPr>
      <w:r>
        <w:t xml:space="preserve">Public Information, which is not evaluated and instead is used either to support the application </w:t>
      </w:r>
      <w:proofErr w:type="gramStart"/>
      <w:r>
        <w:t>process, or</w:t>
      </w:r>
      <w:proofErr w:type="gramEnd"/>
      <w:r>
        <w:t xml:space="preserve"> used by agencies in their secondary procurement process.</w:t>
      </w:r>
    </w:p>
    <w:p w14:paraId="78A564D7" w14:textId="5429E0F7" w:rsidR="00B919C3" w:rsidRPr="00860F3A" w:rsidRDefault="00B919C3" w:rsidP="00B919C3">
      <w:pPr>
        <w:pStyle w:val="ListParagraph"/>
        <w:numPr>
          <w:ilvl w:val="0"/>
          <w:numId w:val="29"/>
        </w:numPr>
        <w:spacing w:after="120" w:line="240" w:lineRule="auto"/>
      </w:pPr>
      <w:r>
        <w:t xml:space="preserve">Sensitive information, which when viewed by an anonymous user or other suppliers will be hidden. Only agency buyers who are logged in can view this information. </w:t>
      </w:r>
    </w:p>
    <w:p w14:paraId="7C1A918D" w14:textId="77777777" w:rsidR="00B919C3" w:rsidRDefault="00B919C3" w:rsidP="00B919C3">
      <w:r>
        <w:t xml:space="preserve">The steps below show the provider’s journey through the application process. ‘Help text’ is also available to accompany questions as guidance for providers. </w:t>
      </w:r>
    </w:p>
    <w:p w14:paraId="224EBB65" w14:textId="77777777" w:rsidR="00B919C3" w:rsidRDefault="00B919C3" w:rsidP="00B919C3">
      <w:pPr>
        <w:spacing w:after="120"/>
      </w:pPr>
      <w:r w:rsidRPr="00C22C2F">
        <w:rPr>
          <w:b/>
          <w:color w:val="FF0000"/>
          <w:lang w:eastAsia="en-NZ"/>
        </w:rPr>
        <w:t xml:space="preserve">Disclaimer:  the questions in this section may vary slightly from </w:t>
      </w:r>
      <w:r>
        <w:rPr>
          <w:b/>
          <w:color w:val="FF0000"/>
          <w:lang w:eastAsia="en-NZ"/>
        </w:rPr>
        <w:t>those in the application process</w:t>
      </w:r>
      <w:r w:rsidRPr="00C22C2F">
        <w:rPr>
          <w:b/>
          <w:color w:val="FF0000"/>
          <w:lang w:eastAsia="en-NZ"/>
        </w:rPr>
        <w:t xml:space="preserve">, due to the types of services offered. The questions below are representative only. </w:t>
      </w:r>
    </w:p>
    <w:tbl>
      <w:tblPr>
        <w:tblStyle w:val="LightList-Accent3"/>
        <w:tblW w:w="9180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6629"/>
        <w:gridCol w:w="2551"/>
      </w:tblGrid>
      <w:tr w:rsidR="00B919C3" w14:paraId="7B62421D" w14:textId="77777777" w:rsidTr="005806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shd w:val="clear" w:color="auto" w:fill="00467A"/>
          </w:tcPr>
          <w:p w14:paraId="4177DE32" w14:textId="77777777" w:rsidR="00B919C3" w:rsidRDefault="00B919C3" w:rsidP="005806C3">
            <w:pPr>
              <w:ind w:firstLine="0"/>
            </w:pPr>
            <w:r>
              <w:t>Criteria Description</w:t>
            </w:r>
          </w:p>
        </w:tc>
        <w:tc>
          <w:tcPr>
            <w:tcW w:w="2551" w:type="dxa"/>
            <w:shd w:val="clear" w:color="auto" w:fill="00467A"/>
            <w:vAlign w:val="center"/>
          </w:tcPr>
          <w:p w14:paraId="2E93E919" w14:textId="77777777" w:rsidR="00B919C3" w:rsidRDefault="00B919C3" w:rsidP="005806C3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Weighting</w:t>
            </w:r>
          </w:p>
        </w:tc>
      </w:tr>
      <w:tr w:rsidR="00B919C3" w14:paraId="51B41C4E" w14:textId="77777777" w:rsidTr="0058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6A6A6" w:themeFill="background1" w:themeFillShade="A6"/>
          </w:tcPr>
          <w:p w14:paraId="038F512B" w14:textId="77777777" w:rsidR="00B919C3" w:rsidRPr="00390E49" w:rsidRDefault="00B919C3" w:rsidP="005806C3">
            <w:pPr>
              <w:ind w:firstLine="0"/>
            </w:pPr>
            <w:r>
              <w:t>Pre-Step 1 – Service Selection</w:t>
            </w:r>
          </w:p>
        </w:tc>
        <w:tc>
          <w:tcPr>
            <w:tcW w:w="25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2C299133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19C3" w14:paraId="36CDC62B" w14:textId="77777777" w:rsidTr="00580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05AEC0D2" w14:textId="77777777" w:rsidR="00B919C3" w:rsidRDefault="00B919C3" w:rsidP="005806C3">
            <w:pPr>
              <w:ind w:left="720" w:firstLine="0"/>
            </w:pPr>
            <w:r>
              <w:t>PS1.1 The Applicant selects a ‘Channel’ to apply for:</w:t>
            </w:r>
          </w:p>
          <w:p w14:paraId="1C27DBA8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Channels include:</w:t>
            </w:r>
          </w:p>
          <w:p w14:paraId="40228BAE" w14:textId="77777777" w:rsidR="00B919C3" w:rsidRPr="00A26E12" w:rsidRDefault="00B919C3" w:rsidP="00B919C3">
            <w:pPr>
              <w:pStyle w:val="ListParagraph"/>
              <w:numPr>
                <w:ilvl w:val="0"/>
                <w:numId w:val="30"/>
              </w:numPr>
              <w:spacing w:after="120" w:line="240" w:lineRule="auto"/>
              <w:rPr>
                <w:b w:val="0"/>
              </w:rPr>
            </w:pPr>
            <w:r w:rsidRPr="00A26E12">
              <w:rPr>
                <w:b w:val="0"/>
              </w:rPr>
              <w:t>SaaS (Software as a Service)</w:t>
            </w:r>
          </w:p>
          <w:p w14:paraId="08556F47" w14:textId="77777777" w:rsidR="00B919C3" w:rsidRDefault="00B919C3" w:rsidP="00B919C3">
            <w:pPr>
              <w:pStyle w:val="ListParagraph"/>
              <w:numPr>
                <w:ilvl w:val="0"/>
                <w:numId w:val="30"/>
              </w:numPr>
              <w:spacing w:after="120" w:line="240" w:lineRule="auto"/>
              <w:rPr>
                <w:b w:val="0"/>
              </w:rPr>
            </w:pPr>
            <w:r w:rsidRPr="00A26E12">
              <w:rPr>
                <w:b w:val="0"/>
              </w:rPr>
              <w:t>Consultancy and Professional Services</w:t>
            </w:r>
            <w:r>
              <w:rPr>
                <w:b w:val="0"/>
              </w:rPr>
              <w:t xml:space="preserve"> (CPS)</w:t>
            </w:r>
          </w:p>
          <w:p w14:paraId="509A9AD5" w14:textId="77777777" w:rsidR="00B919C3" w:rsidRPr="00390E49" w:rsidRDefault="00B919C3" w:rsidP="00B919C3">
            <w:pPr>
              <w:pStyle w:val="ListParagraph"/>
              <w:numPr>
                <w:ilvl w:val="0"/>
                <w:numId w:val="30"/>
              </w:numPr>
              <w:spacing w:after="120" w:line="240" w:lineRule="auto"/>
            </w:pPr>
            <w:r w:rsidRPr="00A26E12">
              <w:rPr>
                <w:b w:val="0"/>
              </w:rPr>
              <w:t>Managed Services</w:t>
            </w:r>
            <w:r>
              <w:rPr>
                <w:b w:val="0"/>
              </w:rPr>
              <w:t xml:space="preserve"> (MS)</w:t>
            </w:r>
          </w:p>
        </w:tc>
        <w:tc>
          <w:tcPr>
            <w:tcW w:w="2551" w:type="dxa"/>
            <w:vAlign w:val="center"/>
          </w:tcPr>
          <w:p w14:paraId="5632C561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Public Information</w:t>
            </w:r>
          </w:p>
          <w:p w14:paraId="74CAF892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9AEED2E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applicant must select ‘Consultancy and Professional Services’ to progress.</w:t>
            </w:r>
          </w:p>
        </w:tc>
      </w:tr>
      <w:tr w:rsidR="00B919C3" w14:paraId="216FD907" w14:textId="77777777" w:rsidTr="0058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F382BE7" w14:textId="77777777" w:rsidR="00B919C3" w:rsidRDefault="00B919C3" w:rsidP="005806C3">
            <w:pPr>
              <w:ind w:left="720" w:firstLine="0"/>
            </w:pPr>
            <w:r>
              <w:t>PS1.2 The Applicant selects a ‘Catalogue’ to apply for:</w:t>
            </w:r>
          </w:p>
          <w:p w14:paraId="78F8ECF2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CPS Catalogues include:</w:t>
            </w:r>
          </w:p>
          <w:p w14:paraId="00A6EA51" w14:textId="77777777" w:rsidR="00B919C3" w:rsidRPr="00A26E12" w:rsidRDefault="00B919C3" w:rsidP="00B919C3">
            <w:pPr>
              <w:pStyle w:val="ListParagraph"/>
              <w:numPr>
                <w:ilvl w:val="0"/>
                <w:numId w:val="30"/>
              </w:numPr>
              <w:spacing w:after="120" w:line="240" w:lineRule="auto"/>
            </w:pPr>
            <w:r>
              <w:rPr>
                <w:b w:val="0"/>
              </w:rPr>
              <w:t>ICT Professional Services (IPS)</w:t>
            </w:r>
          </w:p>
          <w:p w14:paraId="1E77D635" w14:textId="77777777" w:rsidR="00B919C3" w:rsidRPr="00390E49" w:rsidRDefault="00B919C3" w:rsidP="00B919C3">
            <w:pPr>
              <w:pStyle w:val="ListParagraph"/>
              <w:numPr>
                <w:ilvl w:val="0"/>
                <w:numId w:val="30"/>
              </w:numPr>
              <w:spacing w:after="120" w:line="240" w:lineRule="auto"/>
            </w:pPr>
            <w:r>
              <w:rPr>
                <w:b w:val="0"/>
              </w:rPr>
              <w:t>Construction Consultancy (CC)</w:t>
            </w:r>
          </w:p>
        </w:tc>
        <w:tc>
          <w:tcPr>
            <w:tcW w:w="25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6616C3E" w14:textId="77777777" w:rsidR="00B919C3" w:rsidRDefault="00B919C3" w:rsidP="005806C3">
            <w:pPr>
              <w:ind w:firstLine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Public Information</w:t>
            </w:r>
            <w:r w:rsidDel="000066D8">
              <w:t xml:space="preserve"> </w:t>
            </w:r>
          </w:p>
          <w:p w14:paraId="12828CB0" w14:textId="77777777" w:rsidR="00B919C3" w:rsidRDefault="00B919C3" w:rsidP="005806C3">
            <w:pPr>
              <w:ind w:firstLine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55BE513" w14:textId="77777777" w:rsidR="00B919C3" w:rsidRDefault="00B919C3" w:rsidP="005806C3">
            <w:pPr>
              <w:ind w:firstLine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applicant must select ‘Construction Consultancy’ to progress.</w:t>
            </w:r>
          </w:p>
        </w:tc>
      </w:tr>
      <w:tr w:rsidR="00B919C3" w14:paraId="4A690C77" w14:textId="77777777" w:rsidTr="00580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5AE5B430" w14:textId="77777777" w:rsidR="00B919C3" w:rsidRDefault="00B919C3" w:rsidP="005806C3">
            <w:pPr>
              <w:ind w:left="720" w:firstLine="0"/>
            </w:pPr>
            <w:r>
              <w:t>PS1.3 The Applicant selects a ‘Services ’ to apply for:</w:t>
            </w:r>
          </w:p>
          <w:p w14:paraId="393E7CB0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CC Services include:</w:t>
            </w:r>
          </w:p>
          <w:p w14:paraId="2D425151" w14:textId="77777777" w:rsidR="00B919C3" w:rsidRPr="006C519C" w:rsidRDefault="00B919C3" w:rsidP="00B919C3">
            <w:pPr>
              <w:pStyle w:val="ListParagraph"/>
              <w:numPr>
                <w:ilvl w:val="0"/>
                <w:numId w:val="30"/>
              </w:numPr>
              <w:spacing w:after="120" w:line="240" w:lineRule="auto"/>
            </w:pPr>
            <w:r>
              <w:rPr>
                <w:b w:val="0"/>
              </w:rPr>
              <w:t>Architecture and Design</w:t>
            </w:r>
          </w:p>
          <w:p w14:paraId="6436610C" w14:textId="77777777" w:rsidR="00B919C3" w:rsidRPr="006C519C" w:rsidRDefault="00B919C3" w:rsidP="00B919C3">
            <w:pPr>
              <w:pStyle w:val="ListParagraph"/>
              <w:numPr>
                <w:ilvl w:val="0"/>
                <w:numId w:val="30"/>
              </w:numPr>
              <w:spacing w:after="120" w:line="240" w:lineRule="auto"/>
            </w:pPr>
            <w:r>
              <w:rPr>
                <w:b w:val="0"/>
              </w:rPr>
              <w:t>Building Services/ Mechanical/ Hydraulic/ Electrical Engineering</w:t>
            </w:r>
            <w:r>
              <w:rPr>
                <w:rStyle w:val="FootnoteReference"/>
                <w:b w:val="0"/>
              </w:rPr>
              <w:footnoteReference w:id="1"/>
            </w:r>
          </w:p>
          <w:p w14:paraId="1535F449" w14:textId="77777777" w:rsidR="00B919C3" w:rsidRPr="006C519C" w:rsidRDefault="00B919C3" w:rsidP="00B919C3">
            <w:pPr>
              <w:pStyle w:val="ListParagraph"/>
              <w:numPr>
                <w:ilvl w:val="0"/>
                <w:numId w:val="30"/>
              </w:numPr>
              <w:spacing w:after="120" w:line="240" w:lineRule="auto"/>
            </w:pPr>
            <w:r>
              <w:rPr>
                <w:b w:val="0"/>
              </w:rPr>
              <w:t>Civil/ Structural/ Geo-Technical Engineering</w:t>
            </w:r>
            <w:r>
              <w:rPr>
                <w:rStyle w:val="FootnoteReference"/>
                <w:b w:val="0"/>
              </w:rPr>
              <w:footnoteReference w:id="2"/>
            </w:r>
          </w:p>
          <w:p w14:paraId="51E94FB6" w14:textId="77777777" w:rsidR="00B919C3" w:rsidRPr="006C519C" w:rsidRDefault="00B919C3" w:rsidP="00B919C3">
            <w:pPr>
              <w:pStyle w:val="ListParagraph"/>
              <w:numPr>
                <w:ilvl w:val="0"/>
                <w:numId w:val="30"/>
              </w:numPr>
              <w:spacing w:after="120" w:line="240" w:lineRule="auto"/>
            </w:pPr>
            <w:r>
              <w:rPr>
                <w:b w:val="0"/>
              </w:rPr>
              <w:t>Environmental Services</w:t>
            </w:r>
          </w:p>
          <w:p w14:paraId="7EA3E5FC" w14:textId="77777777" w:rsidR="00B919C3" w:rsidRPr="006C519C" w:rsidRDefault="00B919C3" w:rsidP="00B919C3">
            <w:pPr>
              <w:pStyle w:val="ListParagraph"/>
              <w:numPr>
                <w:ilvl w:val="0"/>
                <w:numId w:val="30"/>
              </w:numPr>
              <w:spacing w:after="120" w:line="240" w:lineRule="auto"/>
            </w:pPr>
            <w:r>
              <w:rPr>
                <w:b w:val="0"/>
              </w:rPr>
              <w:t>Fire Engineering</w:t>
            </w:r>
          </w:p>
          <w:p w14:paraId="70BAF1D3" w14:textId="77777777" w:rsidR="00B919C3" w:rsidRPr="006C519C" w:rsidRDefault="00B919C3" w:rsidP="00B919C3">
            <w:pPr>
              <w:pStyle w:val="ListParagraph"/>
              <w:numPr>
                <w:ilvl w:val="0"/>
                <w:numId w:val="30"/>
              </w:numPr>
              <w:spacing w:after="120" w:line="240" w:lineRule="auto"/>
            </w:pPr>
            <w:r>
              <w:rPr>
                <w:b w:val="0"/>
              </w:rPr>
              <w:lastRenderedPageBreak/>
              <w:t>Project Management</w:t>
            </w:r>
          </w:p>
          <w:p w14:paraId="4EDC2077" w14:textId="77777777" w:rsidR="00B919C3" w:rsidRPr="006C519C" w:rsidRDefault="00B919C3" w:rsidP="00B919C3">
            <w:pPr>
              <w:pStyle w:val="ListParagraph"/>
              <w:numPr>
                <w:ilvl w:val="0"/>
                <w:numId w:val="30"/>
              </w:numPr>
              <w:spacing w:after="120" w:line="240" w:lineRule="auto"/>
            </w:pPr>
            <w:r>
              <w:rPr>
                <w:b w:val="0"/>
              </w:rPr>
              <w:t xml:space="preserve">Quantity Surveying </w:t>
            </w:r>
          </w:p>
          <w:p w14:paraId="6DD655F6" w14:textId="77777777" w:rsidR="00B919C3" w:rsidRPr="006C519C" w:rsidRDefault="00B919C3" w:rsidP="00B919C3">
            <w:pPr>
              <w:pStyle w:val="ListParagraph"/>
              <w:numPr>
                <w:ilvl w:val="0"/>
                <w:numId w:val="30"/>
              </w:numPr>
              <w:spacing w:after="120" w:line="240" w:lineRule="auto"/>
            </w:pPr>
            <w:r>
              <w:rPr>
                <w:b w:val="0"/>
              </w:rPr>
              <w:t>Transport Engineering</w:t>
            </w:r>
          </w:p>
          <w:p w14:paraId="52ACAB50" w14:textId="77777777" w:rsidR="00B919C3" w:rsidRPr="00A351DE" w:rsidRDefault="00B919C3" w:rsidP="00B919C3">
            <w:pPr>
              <w:pStyle w:val="ListParagraph"/>
              <w:numPr>
                <w:ilvl w:val="0"/>
                <w:numId w:val="30"/>
              </w:numPr>
              <w:spacing w:after="120" w:line="240" w:lineRule="auto"/>
            </w:pPr>
            <w:r>
              <w:rPr>
                <w:b w:val="0"/>
              </w:rPr>
              <w:t xml:space="preserve">Supplementary Services </w:t>
            </w:r>
            <w:r>
              <w:rPr>
                <w:rStyle w:val="FootnoteReference"/>
                <w:b w:val="0"/>
              </w:rPr>
              <w:footnoteReference w:id="3"/>
            </w:r>
          </w:p>
        </w:tc>
        <w:tc>
          <w:tcPr>
            <w:tcW w:w="2551" w:type="dxa"/>
            <w:vAlign w:val="center"/>
          </w:tcPr>
          <w:p w14:paraId="4534FA19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Public Information</w:t>
            </w:r>
            <w:r w:rsidDel="000066D8">
              <w:t xml:space="preserve"> </w:t>
            </w:r>
          </w:p>
          <w:p w14:paraId="1C6B695A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FB5541F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applicant must select at least one service to progress, but can also select multiple services.</w:t>
            </w:r>
          </w:p>
        </w:tc>
      </w:tr>
      <w:tr w:rsidR="00B919C3" w14:paraId="3D187620" w14:textId="77777777" w:rsidTr="0058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808080" w:themeFill="background1" w:themeFillShade="80"/>
          </w:tcPr>
          <w:p w14:paraId="3B101DF4" w14:textId="77777777" w:rsidR="00B919C3" w:rsidRDefault="00B919C3" w:rsidP="005806C3">
            <w:pPr>
              <w:ind w:firstLine="0"/>
            </w:pPr>
            <w:r>
              <w:t>Pre-Step 2 – Acceptance of the Collaborative Marketplace Agreement</w:t>
            </w:r>
          </w:p>
          <w:p w14:paraId="7459E29E" w14:textId="77777777" w:rsidR="00B919C3" w:rsidRPr="00A351DE" w:rsidRDefault="00B919C3" w:rsidP="005806C3">
            <w:pPr>
              <w:ind w:firstLine="0"/>
              <w:rPr>
                <w:b w:val="0"/>
              </w:rPr>
            </w:pPr>
            <w:r>
              <w:rPr>
                <w:b w:val="0"/>
              </w:rPr>
              <w:t xml:space="preserve">The applicant will be presented with a set of Terms and Conditions taken from the Collaborative Marketplace Agreement, relevant to the selections made in Pre-Step 1. For Construction Consultancy, applicants must accept the below terms. </w:t>
            </w:r>
          </w:p>
        </w:tc>
        <w:tc>
          <w:tcPr>
            <w:tcW w:w="25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08080" w:themeFill="background1" w:themeFillShade="80"/>
            <w:vAlign w:val="center"/>
          </w:tcPr>
          <w:p w14:paraId="3757C474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19C3" w14:paraId="1F8AC4B4" w14:textId="77777777" w:rsidTr="00580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6E787740" w14:textId="77777777" w:rsidR="00B919C3" w:rsidRDefault="00B919C3" w:rsidP="005806C3">
            <w:pPr>
              <w:ind w:left="720" w:firstLine="0"/>
            </w:pPr>
            <w:r>
              <w:t>PS2.1 Acceptance of the Collaborative Marketplace Agreement</w:t>
            </w:r>
          </w:p>
          <w:p w14:paraId="1E83B2FC" w14:textId="77777777" w:rsidR="00B919C3" w:rsidRPr="00AF359C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 xml:space="preserve">The applicant confirms that their </w:t>
            </w:r>
            <w:proofErr w:type="spellStart"/>
            <w:r>
              <w:rPr>
                <w:b w:val="0"/>
              </w:rPr>
              <w:t>organisation</w:t>
            </w:r>
            <w:proofErr w:type="spellEnd"/>
            <w:r>
              <w:rPr>
                <w:b w:val="0"/>
              </w:rPr>
              <w:t xml:space="preserve"> understands and </w:t>
            </w:r>
            <w:proofErr w:type="spellStart"/>
            <w:r>
              <w:rPr>
                <w:b w:val="0"/>
              </w:rPr>
              <w:t>recognises</w:t>
            </w:r>
            <w:proofErr w:type="spellEnd"/>
            <w:r>
              <w:rPr>
                <w:b w:val="0"/>
              </w:rPr>
              <w:t xml:space="preserve"> the terms and conditions associated with the provision of their services on the Marketplace.</w:t>
            </w:r>
          </w:p>
        </w:tc>
        <w:tc>
          <w:tcPr>
            <w:tcW w:w="2551" w:type="dxa"/>
            <w:vAlign w:val="center"/>
          </w:tcPr>
          <w:p w14:paraId="3D763434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Mandatory Criteria</w:t>
            </w:r>
          </w:p>
          <w:p w14:paraId="7ABD93BE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5D9CC98" w14:textId="77777777" w:rsidR="00B919C3" w:rsidRDefault="00B919C3" w:rsidP="005806C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19C3" w14:paraId="310B3E77" w14:textId="77777777" w:rsidTr="0058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9A8ECEE" w14:textId="77777777" w:rsidR="00B919C3" w:rsidRDefault="00B919C3" w:rsidP="005806C3">
            <w:pPr>
              <w:ind w:left="720" w:firstLine="0"/>
            </w:pPr>
            <w:r>
              <w:t>PS2.2 Download, Read and Accepted Part 1 – General Terms</w:t>
            </w:r>
          </w:p>
          <w:p w14:paraId="50964180" w14:textId="77777777" w:rsidR="00B919C3" w:rsidRPr="00AF359C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The applicant confirms that they have downloaded, read and accept Part 1 of the Collaborative Marketplace Agreement.</w:t>
            </w:r>
          </w:p>
        </w:tc>
        <w:tc>
          <w:tcPr>
            <w:tcW w:w="25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F5B9994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Mandatory Criteria</w:t>
            </w:r>
          </w:p>
          <w:p w14:paraId="681F8094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B94A85A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19C3" w14:paraId="353A5D05" w14:textId="77777777" w:rsidTr="00580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176836CC" w14:textId="77777777" w:rsidR="00B919C3" w:rsidRDefault="00B919C3" w:rsidP="005806C3">
            <w:pPr>
              <w:ind w:left="720" w:firstLine="0"/>
            </w:pPr>
            <w:r>
              <w:t>PS2.3 Download, Read and Accepted Part 2 – Channel Terms</w:t>
            </w:r>
          </w:p>
          <w:p w14:paraId="140AE23D" w14:textId="77777777" w:rsidR="00B919C3" w:rsidRPr="00AF359C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The applicant confirms that they have downloaded, read and accept Part 2 of the Collaborative Marketplace Agreement.</w:t>
            </w:r>
          </w:p>
        </w:tc>
        <w:tc>
          <w:tcPr>
            <w:tcW w:w="2551" w:type="dxa"/>
            <w:vAlign w:val="center"/>
          </w:tcPr>
          <w:p w14:paraId="0096057F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Mandatory Criteria</w:t>
            </w:r>
          </w:p>
          <w:p w14:paraId="165D899E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D7539E2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19C3" w14:paraId="1F381139" w14:textId="77777777" w:rsidTr="0058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808080" w:themeFill="background1" w:themeFillShade="80"/>
          </w:tcPr>
          <w:p w14:paraId="1B0F56B5" w14:textId="77777777" w:rsidR="00B919C3" w:rsidRPr="009839F8" w:rsidRDefault="00B919C3" w:rsidP="005806C3">
            <w:pPr>
              <w:ind w:firstLine="0"/>
            </w:pPr>
            <w:r>
              <w:t>Step 1 – Company Details</w:t>
            </w:r>
          </w:p>
        </w:tc>
        <w:tc>
          <w:tcPr>
            <w:tcW w:w="25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08080" w:themeFill="background1" w:themeFillShade="80"/>
            <w:vAlign w:val="center"/>
          </w:tcPr>
          <w:p w14:paraId="367E1D55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19C3" w14:paraId="06107445" w14:textId="77777777" w:rsidTr="00580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44F97081" w14:textId="77777777" w:rsidR="00B919C3" w:rsidRDefault="00B919C3" w:rsidP="005806C3">
            <w:pPr>
              <w:ind w:left="720" w:firstLine="0"/>
            </w:pPr>
            <w:r>
              <w:t>S1.1 New Zealand Business Number (NZBN)</w:t>
            </w:r>
          </w:p>
          <w:p w14:paraId="305DD291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Providers are able to autofill parts of Step 1 – Company Details by entering their NZBN and clicking the “Pre-Fill Details” button.</w:t>
            </w:r>
          </w:p>
          <w:p w14:paraId="1A63C604" w14:textId="77777777" w:rsidR="00B919C3" w:rsidRPr="00537A59" w:rsidRDefault="00B919C3" w:rsidP="005806C3">
            <w:pPr>
              <w:ind w:left="720" w:firstLine="0"/>
              <w:rPr>
                <w:b w:val="0"/>
              </w:rPr>
            </w:pPr>
            <w:r>
              <w:t xml:space="preserve">Question: </w:t>
            </w:r>
            <w:r>
              <w:rPr>
                <w:b w:val="0"/>
              </w:rPr>
              <w:t>Enter your New Zealand Business Number</w:t>
            </w:r>
          </w:p>
        </w:tc>
        <w:tc>
          <w:tcPr>
            <w:tcW w:w="2551" w:type="dxa"/>
            <w:vAlign w:val="center"/>
          </w:tcPr>
          <w:p w14:paraId="00B049EB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Public Information</w:t>
            </w:r>
          </w:p>
        </w:tc>
      </w:tr>
      <w:tr w:rsidR="00B919C3" w14:paraId="4F499B95" w14:textId="77777777" w:rsidTr="0058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04941E0" w14:textId="77777777" w:rsidR="00B919C3" w:rsidRDefault="00B919C3" w:rsidP="005806C3">
            <w:pPr>
              <w:ind w:left="720" w:firstLine="0"/>
            </w:pPr>
            <w:r>
              <w:t>S1.2 Global Location Number</w:t>
            </w:r>
          </w:p>
          <w:p w14:paraId="5571064C" w14:textId="77777777" w:rsidR="00B919C3" w:rsidRDefault="00B919C3" w:rsidP="005806C3">
            <w:pPr>
              <w:ind w:left="720" w:firstLine="0"/>
              <w:rPr>
                <w:b w:val="0"/>
              </w:rPr>
            </w:pPr>
          </w:p>
          <w:p w14:paraId="6C0B7CFB" w14:textId="77777777" w:rsidR="00B919C3" w:rsidRPr="00537A59" w:rsidRDefault="00B919C3" w:rsidP="005806C3">
            <w:pPr>
              <w:ind w:left="720" w:firstLine="0"/>
              <w:rPr>
                <w:b w:val="0"/>
              </w:rPr>
            </w:pPr>
            <w:r>
              <w:t xml:space="preserve">Question: </w:t>
            </w:r>
            <w:r>
              <w:rPr>
                <w:b w:val="0"/>
              </w:rPr>
              <w:t>Enter your 13 digit Global Location Number</w:t>
            </w:r>
          </w:p>
        </w:tc>
        <w:tc>
          <w:tcPr>
            <w:tcW w:w="25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FC68E31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Public Information</w:t>
            </w:r>
          </w:p>
        </w:tc>
      </w:tr>
      <w:tr w:rsidR="00B919C3" w14:paraId="1EBF9283" w14:textId="77777777" w:rsidTr="00580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55E27C4B" w14:textId="77777777" w:rsidR="00B919C3" w:rsidRDefault="00B919C3" w:rsidP="005806C3">
            <w:pPr>
              <w:ind w:left="720" w:firstLine="0"/>
            </w:pPr>
            <w:r>
              <w:t>S1.3 Business Name</w:t>
            </w:r>
          </w:p>
          <w:p w14:paraId="6CC728ED" w14:textId="77777777" w:rsidR="00B919C3" w:rsidRPr="005912D7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Trading Name</w:t>
            </w:r>
          </w:p>
          <w:p w14:paraId="2F7A0A94" w14:textId="77777777" w:rsidR="00B919C3" w:rsidRPr="00537A59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Legal Name</w:t>
            </w:r>
          </w:p>
        </w:tc>
        <w:tc>
          <w:tcPr>
            <w:tcW w:w="2551" w:type="dxa"/>
            <w:vAlign w:val="center"/>
          </w:tcPr>
          <w:p w14:paraId="77F49A9E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Public Information</w:t>
            </w:r>
          </w:p>
          <w:p w14:paraId="7DDC8AD8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0C76C98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Mandatory Criteria</w:t>
            </w:r>
          </w:p>
          <w:p w14:paraId="4D9DBAE4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7179518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Applicants must provide both names in order to proceed</w:t>
            </w:r>
          </w:p>
        </w:tc>
      </w:tr>
      <w:tr w:rsidR="00B919C3" w14:paraId="411BB877" w14:textId="77777777" w:rsidTr="0058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664686F" w14:textId="77777777" w:rsidR="00B919C3" w:rsidRDefault="00B919C3" w:rsidP="005806C3">
            <w:pPr>
              <w:ind w:left="720" w:firstLine="0"/>
            </w:pPr>
            <w:r>
              <w:lastRenderedPageBreak/>
              <w:t>S1.4 Registered/Head Office Address</w:t>
            </w:r>
          </w:p>
          <w:p w14:paraId="450730AF" w14:textId="77777777" w:rsidR="00B919C3" w:rsidRPr="00A7356B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Address Line 1</w:t>
            </w:r>
          </w:p>
          <w:p w14:paraId="3FE3728E" w14:textId="77777777" w:rsidR="00B919C3" w:rsidRPr="00A7356B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Address Line 2</w:t>
            </w:r>
          </w:p>
          <w:p w14:paraId="13AE8848" w14:textId="77777777" w:rsidR="00B919C3" w:rsidRPr="00A7356B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City</w:t>
            </w:r>
          </w:p>
          <w:p w14:paraId="29AEEBB4" w14:textId="77777777" w:rsidR="00B919C3" w:rsidRPr="00A7356B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State/Province</w:t>
            </w:r>
          </w:p>
          <w:p w14:paraId="36951F0D" w14:textId="77777777" w:rsidR="00B919C3" w:rsidRPr="00A7356B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Postal/Zip Code</w:t>
            </w:r>
          </w:p>
          <w:p w14:paraId="11D4F437" w14:textId="77777777" w:rsidR="00B919C3" w:rsidRPr="00A7356B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 xml:space="preserve">Country </w:t>
            </w:r>
          </w:p>
        </w:tc>
        <w:tc>
          <w:tcPr>
            <w:tcW w:w="25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1A9A831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Mandatory Criteria</w:t>
            </w:r>
          </w:p>
          <w:p w14:paraId="54A61AD8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360AF68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Applicants must enter an address</w:t>
            </w:r>
          </w:p>
          <w:p w14:paraId="2F35E194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19C3" w14:paraId="7139A5CC" w14:textId="77777777" w:rsidTr="00580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5F8094EE" w14:textId="77777777" w:rsidR="00B919C3" w:rsidRDefault="00B919C3" w:rsidP="005806C3">
            <w:pPr>
              <w:ind w:left="720" w:firstLine="0"/>
            </w:pPr>
            <w:r>
              <w:t xml:space="preserve">S1.5 Type of Company </w:t>
            </w:r>
          </w:p>
          <w:p w14:paraId="62DE5749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Applicant must select one from a list of Company Types</w:t>
            </w:r>
          </w:p>
          <w:p w14:paraId="06C769C8" w14:textId="77777777" w:rsidR="00B919C3" w:rsidRPr="00543B92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43B92">
              <w:rPr>
                <w:b w:val="0"/>
              </w:rPr>
              <w:t>NZ Limited Company</w:t>
            </w:r>
          </w:p>
          <w:p w14:paraId="2B31E477" w14:textId="77777777" w:rsidR="00B919C3" w:rsidRPr="00543B92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43B92">
              <w:rPr>
                <w:b w:val="0"/>
              </w:rPr>
              <w:t>NZ Unlimited Company</w:t>
            </w:r>
          </w:p>
          <w:p w14:paraId="341675A9" w14:textId="77777777" w:rsidR="00B919C3" w:rsidRPr="00543B92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43B92">
              <w:rPr>
                <w:b w:val="0"/>
              </w:rPr>
              <w:t>NZ Co-operative Company</w:t>
            </w:r>
          </w:p>
          <w:p w14:paraId="5CAC925C" w14:textId="77777777" w:rsidR="00B919C3" w:rsidRPr="00543B92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43B92">
              <w:rPr>
                <w:b w:val="0"/>
              </w:rPr>
              <w:t>Overseas ASIC Company</w:t>
            </w:r>
          </w:p>
          <w:p w14:paraId="6377B593" w14:textId="77777777" w:rsidR="00B919C3" w:rsidRPr="00543B92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43B92">
              <w:rPr>
                <w:b w:val="0"/>
              </w:rPr>
              <w:t>Overseas Non-ASIC Company</w:t>
            </w:r>
          </w:p>
          <w:p w14:paraId="027DC6A9" w14:textId="77777777" w:rsidR="00B919C3" w:rsidRPr="00543B92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43B92">
              <w:rPr>
                <w:b w:val="0"/>
              </w:rPr>
              <w:t>Sole Trader</w:t>
            </w:r>
          </w:p>
          <w:p w14:paraId="2E3AF758" w14:textId="77777777" w:rsidR="00B919C3" w:rsidRPr="00543B92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43B92">
              <w:rPr>
                <w:b w:val="0"/>
              </w:rPr>
              <w:t>Partnership</w:t>
            </w:r>
          </w:p>
          <w:p w14:paraId="272FBC6C" w14:textId="77777777" w:rsidR="00B919C3" w:rsidRPr="00543B92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43B92">
              <w:rPr>
                <w:b w:val="0"/>
              </w:rPr>
              <w:t>Trust</w:t>
            </w:r>
          </w:p>
          <w:p w14:paraId="6D5C305B" w14:textId="77777777" w:rsidR="00B919C3" w:rsidRPr="00543B92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43B92">
              <w:rPr>
                <w:b w:val="0"/>
              </w:rPr>
              <w:t>Charitable Trust</w:t>
            </w:r>
          </w:p>
          <w:p w14:paraId="04B80AF3" w14:textId="77777777" w:rsidR="00B919C3" w:rsidRPr="00543B92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43B92">
              <w:rPr>
                <w:b w:val="0"/>
              </w:rPr>
              <w:t>Building Society</w:t>
            </w:r>
          </w:p>
          <w:p w14:paraId="2388B15E" w14:textId="77777777" w:rsidR="00B919C3" w:rsidRPr="00543B92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43B92">
              <w:rPr>
                <w:b w:val="0"/>
              </w:rPr>
              <w:t>Credit Union</w:t>
            </w:r>
          </w:p>
          <w:p w14:paraId="4E09399D" w14:textId="77777777" w:rsidR="00B919C3" w:rsidRPr="00543B92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43B92">
              <w:rPr>
                <w:b w:val="0"/>
              </w:rPr>
              <w:t>Friendly Society</w:t>
            </w:r>
          </w:p>
          <w:p w14:paraId="52F42D67" w14:textId="77777777" w:rsidR="00B919C3" w:rsidRPr="00543B92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43B92">
              <w:rPr>
                <w:b w:val="0"/>
              </w:rPr>
              <w:t>Incorporated Society</w:t>
            </w:r>
          </w:p>
          <w:p w14:paraId="7C7E9B6F" w14:textId="77777777" w:rsidR="00B919C3" w:rsidRPr="00543B92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43B92">
              <w:rPr>
                <w:b w:val="0"/>
              </w:rPr>
              <w:t>Industrial and Provident Society</w:t>
            </w:r>
          </w:p>
          <w:p w14:paraId="201DFB6B" w14:textId="77777777" w:rsidR="00B919C3" w:rsidRPr="00543B92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43B92">
              <w:rPr>
                <w:b w:val="0"/>
              </w:rPr>
              <w:t>Limited Partnership (NZ)</w:t>
            </w:r>
          </w:p>
          <w:p w14:paraId="394308B8" w14:textId="77777777" w:rsidR="00B919C3" w:rsidRPr="00543B92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43B92">
              <w:rPr>
                <w:b w:val="0"/>
              </w:rPr>
              <w:t>Central Government Agency</w:t>
            </w:r>
          </w:p>
          <w:p w14:paraId="5BB2544F" w14:textId="77777777" w:rsidR="00B919C3" w:rsidRPr="00543B92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43B92">
              <w:rPr>
                <w:b w:val="0"/>
              </w:rPr>
              <w:t>Local Government Agency</w:t>
            </w:r>
          </w:p>
          <w:p w14:paraId="63592FE4" w14:textId="77777777" w:rsidR="00B919C3" w:rsidRPr="00543B92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43B92">
              <w:rPr>
                <w:b w:val="0"/>
              </w:rPr>
              <w:t>Other Government Agency</w:t>
            </w:r>
          </w:p>
          <w:p w14:paraId="6F8F2BD2" w14:textId="77777777" w:rsidR="00B919C3" w:rsidRPr="00543B92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43B92">
              <w:rPr>
                <w:b w:val="0"/>
              </w:rPr>
              <w:t>Other</w:t>
            </w:r>
          </w:p>
        </w:tc>
        <w:tc>
          <w:tcPr>
            <w:tcW w:w="2551" w:type="dxa"/>
            <w:vAlign w:val="center"/>
          </w:tcPr>
          <w:p w14:paraId="62910A01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Mandatory Criteria</w:t>
            </w:r>
          </w:p>
        </w:tc>
      </w:tr>
      <w:tr w:rsidR="00B919C3" w14:paraId="5236D017" w14:textId="77777777" w:rsidTr="0058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DEE7C16" w14:textId="77777777" w:rsidR="00B919C3" w:rsidRDefault="00B919C3" w:rsidP="005806C3">
            <w:pPr>
              <w:ind w:left="720" w:firstLine="0"/>
              <w:rPr>
                <w:b w:val="0"/>
                <w:bCs w:val="0"/>
              </w:rPr>
            </w:pPr>
            <w:r>
              <w:t>S1.6 Business Ownership/Shareholding</w:t>
            </w:r>
          </w:p>
          <w:p w14:paraId="4B9A705B" w14:textId="611B0B04" w:rsidR="00ED4020" w:rsidRDefault="00ED4020" w:rsidP="005806C3">
            <w:pPr>
              <w:ind w:left="720" w:firstLine="0"/>
            </w:pPr>
            <w:r w:rsidRPr="00ED4020">
              <w:rPr>
                <w:color w:val="E40000"/>
                <w:lang w:val="en-NZ"/>
              </w:rPr>
              <w:t xml:space="preserve">Note </w:t>
            </w:r>
            <w:r w:rsidRPr="00ED4020">
              <w:rPr>
                <w:b w:val="0"/>
                <w:bCs w:val="0"/>
                <w:color w:val="E40000"/>
                <w:lang w:val="en-NZ"/>
              </w:rPr>
              <w:t>the supplier must declare their current shareholding/ownership, consistent with the NZ Companies Register.</w:t>
            </w:r>
          </w:p>
        </w:tc>
        <w:tc>
          <w:tcPr>
            <w:tcW w:w="25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ED5269A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Public Information</w:t>
            </w:r>
          </w:p>
        </w:tc>
      </w:tr>
      <w:tr w:rsidR="00B919C3" w14:paraId="3710CD1B" w14:textId="77777777" w:rsidTr="00580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1BD9DCCC" w14:textId="77777777" w:rsidR="00B919C3" w:rsidRDefault="00B919C3" w:rsidP="005806C3">
            <w:pPr>
              <w:ind w:left="720" w:firstLine="0"/>
            </w:pPr>
            <w:r>
              <w:t>S1.7 Company Status</w:t>
            </w:r>
          </w:p>
          <w:p w14:paraId="0FF83ACE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Applicants must select one from a list of Company Status’</w:t>
            </w:r>
          </w:p>
          <w:p w14:paraId="40F4A942" w14:textId="77777777" w:rsidR="00B919C3" w:rsidRPr="00564388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Established/Registered</w:t>
            </w:r>
          </w:p>
          <w:p w14:paraId="050E1A34" w14:textId="77777777" w:rsidR="00B919C3" w:rsidRPr="00564388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Removed</w:t>
            </w:r>
          </w:p>
          <w:p w14:paraId="090FEC79" w14:textId="77777777" w:rsidR="00B919C3" w:rsidRPr="00564388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Inactive</w:t>
            </w:r>
          </w:p>
          <w:p w14:paraId="42EF9E8C" w14:textId="77777777" w:rsidR="00B919C3" w:rsidRPr="00564388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>
              <w:rPr>
                <w:b w:val="0"/>
              </w:rPr>
              <w:t>Closed/ Disestablished/ Dissolved</w:t>
            </w:r>
          </w:p>
          <w:p w14:paraId="7DA22A5C" w14:textId="77777777" w:rsidR="00B919C3" w:rsidRPr="00564388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64388">
              <w:rPr>
                <w:b w:val="0"/>
              </w:rPr>
              <w:t>Voluntary Administration</w:t>
            </w:r>
          </w:p>
          <w:p w14:paraId="514012E4" w14:textId="77777777" w:rsidR="00B919C3" w:rsidRPr="00564388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64388">
              <w:rPr>
                <w:b w:val="0"/>
              </w:rPr>
              <w:t>Voluntary Administration &amp; in Receivership</w:t>
            </w:r>
          </w:p>
          <w:p w14:paraId="22219E41" w14:textId="77777777" w:rsidR="00B919C3" w:rsidRPr="00564388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64388">
              <w:rPr>
                <w:b w:val="0"/>
              </w:rPr>
              <w:t>In Liquidation</w:t>
            </w:r>
          </w:p>
          <w:p w14:paraId="7EC0ECE4" w14:textId="77777777" w:rsidR="00B919C3" w:rsidRPr="00564388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64388">
              <w:rPr>
                <w:b w:val="0"/>
              </w:rPr>
              <w:t>In Receivership</w:t>
            </w:r>
          </w:p>
          <w:p w14:paraId="4A4CD965" w14:textId="77777777" w:rsidR="00B919C3" w:rsidRPr="00564388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64388">
              <w:rPr>
                <w:b w:val="0"/>
              </w:rPr>
              <w:t>In Receivership &amp; in In Liquidation</w:t>
            </w:r>
          </w:p>
          <w:p w14:paraId="013CC732" w14:textId="77777777" w:rsidR="00B919C3" w:rsidRPr="00564388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64388">
              <w:rPr>
                <w:b w:val="0"/>
              </w:rPr>
              <w:lastRenderedPageBreak/>
              <w:t>Voluntary Admini</w:t>
            </w:r>
            <w:r>
              <w:rPr>
                <w:b w:val="0"/>
              </w:rPr>
              <w:t xml:space="preserve">stration &amp; in Receivership &amp; In </w:t>
            </w:r>
            <w:r w:rsidRPr="00564388">
              <w:rPr>
                <w:b w:val="0"/>
              </w:rPr>
              <w:t>Liquidation</w:t>
            </w:r>
          </w:p>
          <w:p w14:paraId="13B271EE" w14:textId="77777777" w:rsidR="00B919C3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 w:rsidRPr="00564388">
              <w:rPr>
                <w:b w:val="0"/>
              </w:rPr>
              <w:t xml:space="preserve">In Statutory Administration </w:t>
            </w:r>
          </w:p>
        </w:tc>
        <w:tc>
          <w:tcPr>
            <w:tcW w:w="2551" w:type="dxa"/>
            <w:vAlign w:val="center"/>
          </w:tcPr>
          <w:p w14:paraId="3FC963BF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Mandatory Criteria</w:t>
            </w:r>
          </w:p>
          <w:p w14:paraId="2C0462C7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&amp;</w:t>
            </w:r>
          </w:p>
          <w:p w14:paraId="3F4E39EB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Minimum Criteria</w:t>
            </w:r>
          </w:p>
        </w:tc>
      </w:tr>
      <w:tr w:rsidR="00B919C3" w14:paraId="4712BA3A" w14:textId="77777777" w:rsidTr="0058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A994B65" w14:textId="77777777" w:rsidR="00B919C3" w:rsidRDefault="00B919C3" w:rsidP="005806C3">
            <w:pPr>
              <w:ind w:left="720" w:firstLine="0"/>
            </w:pPr>
            <w:r>
              <w:t>S1.8 Industry Classification</w:t>
            </w:r>
          </w:p>
          <w:p w14:paraId="05EE1938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Applicants must select one from a list of Industry Classifications</w:t>
            </w:r>
          </w:p>
          <w:p w14:paraId="1A4A1D50" w14:textId="77777777" w:rsidR="00B919C3" w:rsidRPr="00564388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64388">
              <w:rPr>
                <w:b w:val="0"/>
              </w:rPr>
              <w:t>Agriculture, Forestry and Fishing</w:t>
            </w:r>
          </w:p>
          <w:p w14:paraId="285340BC" w14:textId="77777777" w:rsidR="00B919C3" w:rsidRPr="00564388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64388">
              <w:rPr>
                <w:b w:val="0"/>
              </w:rPr>
              <w:t>Mining</w:t>
            </w:r>
          </w:p>
          <w:p w14:paraId="1CE72864" w14:textId="77777777" w:rsidR="00B919C3" w:rsidRPr="00564388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64388">
              <w:rPr>
                <w:b w:val="0"/>
              </w:rPr>
              <w:t>Manufacturing</w:t>
            </w:r>
          </w:p>
          <w:p w14:paraId="6B0551BA" w14:textId="77777777" w:rsidR="00B919C3" w:rsidRPr="00564388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64388">
              <w:rPr>
                <w:b w:val="0"/>
              </w:rPr>
              <w:t>Electricity, Gas, Water and Waste Services</w:t>
            </w:r>
          </w:p>
          <w:p w14:paraId="461D3EC3" w14:textId="77777777" w:rsidR="00B919C3" w:rsidRPr="00564388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64388">
              <w:rPr>
                <w:b w:val="0"/>
              </w:rPr>
              <w:t>Construction</w:t>
            </w:r>
          </w:p>
          <w:p w14:paraId="6AFD91C8" w14:textId="77777777" w:rsidR="00B919C3" w:rsidRPr="00564388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64388">
              <w:rPr>
                <w:b w:val="0"/>
              </w:rPr>
              <w:t>Wholesale Trade</w:t>
            </w:r>
          </w:p>
          <w:p w14:paraId="1CCEA8C9" w14:textId="77777777" w:rsidR="00B919C3" w:rsidRPr="00564388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64388">
              <w:rPr>
                <w:b w:val="0"/>
              </w:rPr>
              <w:t>Retail Trade</w:t>
            </w:r>
          </w:p>
          <w:p w14:paraId="3F2DD5B3" w14:textId="77777777" w:rsidR="00B919C3" w:rsidRPr="00564388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64388">
              <w:rPr>
                <w:b w:val="0"/>
              </w:rPr>
              <w:t>Accommodation and Food Services</w:t>
            </w:r>
          </w:p>
          <w:p w14:paraId="5C6C1416" w14:textId="77777777" w:rsidR="00B919C3" w:rsidRPr="00564388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64388">
              <w:rPr>
                <w:b w:val="0"/>
              </w:rPr>
              <w:t>Transport, Postal and Warehousing</w:t>
            </w:r>
          </w:p>
          <w:p w14:paraId="394B6496" w14:textId="77777777" w:rsidR="00B919C3" w:rsidRPr="00564388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64388">
              <w:rPr>
                <w:b w:val="0"/>
              </w:rPr>
              <w:t>Information Media and Telecommunications</w:t>
            </w:r>
          </w:p>
          <w:p w14:paraId="1C5EAB1B" w14:textId="77777777" w:rsidR="00B919C3" w:rsidRPr="00564388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64388">
              <w:rPr>
                <w:b w:val="0"/>
              </w:rPr>
              <w:t>Financial and Insurance services</w:t>
            </w:r>
          </w:p>
          <w:p w14:paraId="76D6F1C3" w14:textId="77777777" w:rsidR="00B919C3" w:rsidRPr="00564388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64388">
              <w:rPr>
                <w:b w:val="0"/>
              </w:rPr>
              <w:t>Rental, Hiring and Real Estate Services</w:t>
            </w:r>
          </w:p>
          <w:p w14:paraId="2F05C691" w14:textId="77777777" w:rsidR="00B919C3" w:rsidRPr="00564388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64388">
              <w:rPr>
                <w:b w:val="0"/>
              </w:rPr>
              <w:t>Professional, Scientific and Technical services</w:t>
            </w:r>
          </w:p>
          <w:p w14:paraId="0B9F84EB" w14:textId="77777777" w:rsidR="00B919C3" w:rsidRPr="00564388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64388">
              <w:rPr>
                <w:b w:val="0"/>
              </w:rPr>
              <w:t>Administrative and Support services</w:t>
            </w:r>
          </w:p>
          <w:p w14:paraId="01BACF7E" w14:textId="77777777" w:rsidR="00B919C3" w:rsidRPr="00564388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64388">
              <w:rPr>
                <w:b w:val="0"/>
              </w:rPr>
              <w:t>Public Administration and Safety</w:t>
            </w:r>
          </w:p>
          <w:p w14:paraId="76B6B703" w14:textId="77777777" w:rsidR="00B919C3" w:rsidRPr="00564388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64388">
              <w:rPr>
                <w:b w:val="0"/>
              </w:rPr>
              <w:t>Education and Training</w:t>
            </w:r>
          </w:p>
          <w:p w14:paraId="5A97EEAB" w14:textId="77777777" w:rsidR="00B919C3" w:rsidRPr="00564388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64388">
              <w:rPr>
                <w:b w:val="0"/>
              </w:rPr>
              <w:t>Health Care and Social Assistance</w:t>
            </w:r>
          </w:p>
          <w:p w14:paraId="11ABFB5A" w14:textId="77777777" w:rsidR="00B919C3" w:rsidRPr="00564388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64388">
              <w:rPr>
                <w:b w:val="0"/>
              </w:rPr>
              <w:t>Arts and Recreation services</w:t>
            </w:r>
          </w:p>
          <w:p w14:paraId="0DD66E63" w14:textId="77777777" w:rsidR="00B919C3" w:rsidRPr="00564388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 w:rsidRPr="00564388">
              <w:rPr>
                <w:b w:val="0"/>
              </w:rPr>
              <w:t>Other services</w:t>
            </w:r>
          </w:p>
        </w:tc>
        <w:tc>
          <w:tcPr>
            <w:tcW w:w="25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6557266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Mandatory Criteria</w:t>
            </w:r>
          </w:p>
        </w:tc>
      </w:tr>
      <w:tr w:rsidR="00B919C3" w14:paraId="4E6672E6" w14:textId="77777777" w:rsidTr="00580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347F109F" w14:textId="77777777" w:rsidR="00B919C3" w:rsidRDefault="00B919C3" w:rsidP="005806C3">
            <w:pPr>
              <w:ind w:left="720" w:firstLine="0"/>
            </w:pPr>
            <w:r>
              <w:t xml:space="preserve">S1.9 GST Status &amp; Registration Number </w:t>
            </w:r>
          </w:p>
          <w:p w14:paraId="09AD7D88" w14:textId="77777777" w:rsidR="00B919C3" w:rsidRPr="00EC52F9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 xml:space="preserve">Applicant must indicate whether they are Registered or Unregistered for GST, and if so must provide their GST number in order to progress. </w:t>
            </w:r>
          </w:p>
        </w:tc>
        <w:tc>
          <w:tcPr>
            <w:tcW w:w="2551" w:type="dxa"/>
            <w:vAlign w:val="center"/>
          </w:tcPr>
          <w:p w14:paraId="5FB56EBF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Mandatory Criteria</w:t>
            </w:r>
          </w:p>
        </w:tc>
      </w:tr>
      <w:tr w:rsidR="00B919C3" w14:paraId="6B7C11AB" w14:textId="77777777" w:rsidTr="0058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B52AF68" w14:textId="77777777" w:rsidR="00B919C3" w:rsidRDefault="00B919C3" w:rsidP="005806C3">
            <w:pPr>
              <w:ind w:left="720" w:firstLine="0"/>
            </w:pPr>
            <w:r>
              <w:t>S1.10 Australian Business Number/Company Number</w:t>
            </w:r>
          </w:p>
        </w:tc>
        <w:tc>
          <w:tcPr>
            <w:tcW w:w="25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E1FF80E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Public Information</w:t>
            </w:r>
          </w:p>
        </w:tc>
      </w:tr>
      <w:tr w:rsidR="00B919C3" w14:paraId="1E4DCC7B" w14:textId="77777777" w:rsidTr="00580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shd w:val="clear" w:color="auto" w:fill="808080" w:themeFill="background1" w:themeFillShade="80"/>
          </w:tcPr>
          <w:p w14:paraId="11BEAC22" w14:textId="77777777" w:rsidR="00B919C3" w:rsidRDefault="00B919C3" w:rsidP="005806C3">
            <w:pPr>
              <w:ind w:firstLine="0"/>
            </w:pPr>
            <w:r>
              <w:t xml:space="preserve">Step 2 – </w:t>
            </w:r>
            <w:proofErr w:type="spellStart"/>
            <w:r>
              <w:t>Authorised</w:t>
            </w:r>
            <w:proofErr w:type="spellEnd"/>
            <w:r>
              <w:t xml:space="preserve"> Personnel</w:t>
            </w:r>
          </w:p>
        </w:tc>
        <w:tc>
          <w:tcPr>
            <w:tcW w:w="2551" w:type="dxa"/>
            <w:shd w:val="clear" w:color="auto" w:fill="808080" w:themeFill="background1" w:themeFillShade="80"/>
            <w:vAlign w:val="center"/>
          </w:tcPr>
          <w:p w14:paraId="5ADE541D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19C3" w14:paraId="23CBC906" w14:textId="77777777" w:rsidTr="0058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9AA4C66" w14:textId="77777777" w:rsidR="00B919C3" w:rsidRDefault="00B919C3" w:rsidP="005806C3">
            <w:pPr>
              <w:ind w:left="720" w:firstLine="0"/>
            </w:pPr>
            <w:r>
              <w:t xml:space="preserve">S2.1 Signatory </w:t>
            </w:r>
          </w:p>
          <w:p w14:paraId="0541A400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Applicants must provide the details of the responsible signatory for their business. Specifically;</w:t>
            </w:r>
          </w:p>
          <w:p w14:paraId="423D374B" w14:textId="77777777" w:rsidR="00B919C3" w:rsidRPr="00EC52F9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Name</w:t>
            </w:r>
          </w:p>
          <w:p w14:paraId="417F00ED" w14:textId="77777777" w:rsidR="00B919C3" w:rsidRPr="00EC52F9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Position</w:t>
            </w:r>
          </w:p>
          <w:p w14:paraId="40536548" w14:textId="77777777" w:rsidR="00B919C3" w:rsidRPr="00EC52F9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Phone number</w:t>
            </w:r>
          </w:p>
          <w:p w14:paraId="47581CB0" w14:textId="77777777" w:rsidR="00B919C3" w:rsidRPr="00ED4020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Email</w:t>
            </w:r>
          </w:p>
          <w:p w14:paraId="5A61452F" w14:textId="1941DD7A" w:rsidR="00ED4020" w:rsidRPr="00ED4020" w:rsidRDefault="00ED4020" w:rsidP="00ED4020">
            <w:pPr>
              <w:ind w:left="720" w:firstLine="0"/>
            </w:pPr>
            <w:r w:rsidRPr="00ED4020">
              <w:rPr>
                <w:color w:val="E40000"/>
                <w:lang w:val="en-NZ"/>
              </w:rPr>
              <w:t xml:space="preserve">Note </w:t>
            </w:r>
            <w:r w:rsidRPr="00ED4020">
              <w:rPr>
                <w:b w:val="0"/>
                <w:bCs w:val="0"/>
                <w:color w:val="E40000"/>
                <w:lang w:val="en-NZ"/>
              </w:rPr>
              <w:t>the Signatory must be a director listed on the NZ Companies Register. An authorised officer may sign only where evidence of delegated authority is provided.</w:t>
            </w:r>
          </w:p>
        </w:tc>
        <w:tc>
          <w:tcPr>
            <w:tcW w:w="25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0A80798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Mandatory Criteria</w:t>
            </w:r>
          </w:p>
          <w:p w14:paraId="29384529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EC201CB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Sensitive Information</w:t>
            </w:r>
          </w:p>
        </w:tc>
      </w:tr>
      <w:tr w:rsidR="00B919C3" w14:paraId="5F86A377" w14:textId="77777777" w:rsidTr="00580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5BEBC3D2" w14:textId="77777777" w:rsidR="00B919C3" w:rsidRDefault="00B919C3" w:rsidP="005806C3">
            <w:pPr>
              <w:ind w:left="720" w:firstLine="0"/>
            </w:pPr>
            <w:r>
              <w:t xml:space="preserve">S2.2 Legal Counsel </w:t>
            </w:r>
          </w:p>
          <w:p w14:paraId="7EC4248E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Applicants must provide the details of who is responsible for providing legal oversight for their business. Specifically;</w:t>
            </w:r>
          </w:p>
          <w:p w14:paraId="45BB508D" w14:textId="77777777" w:rsidR="00B919C3" w:rsidRPr="00EC52F9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Name</w:t>
            </w:r>
          </w:p>
          <w:p w14:paraId="3E0DF987" w14:textId="77777777" w:rsidR="00B919C3" w:rsidRPr="00EC52F9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lastRenderedPageBreak/>
              <w:t>Phone number</w:t>
            </w:r>
          </w:p>
          <w:p w14:paraId="392A94BF" w14:textId="77777777" w:rsidR="00B919C3" w:rsidRPr="00EC52F9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Email</w:t>
            </w:r>
          </w:p>
        </w:tc>
        <w:tc>
          <w:tcPr>
            <w:tcW w:w="2551" w:type="dxa"/>
            <w:vAlign w:val="center"/>
          </w:tcPr>
          <w:p w14:paraId="31994206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Sensitive Information</w:t>
            </w:r>
          </w:p>
        </w:tc>
      </w:tr>
      <w:tr w:rsidR="00B919C3" w14:paraId="0717E894" w14:textId="77777777" w:rsidTr="0058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B39EA6A" w14:textId="77777777" w:rsidR="00B919C3" w:rsidRDefault="00B919C3" w:rsidP="005806C3">
            <w:pPr>
              <w:ind w:left="720" w:firstLine="0"/>
            </w:pPr>
            <w:r>
              <w:t>S2.3 Administrator</w:t>
            </w:r>
          </w:p>
          <w:p w14:paraId="07E2CAB7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Applicants must provide the details of the responsible administrator for their business who will maintain their Marketplace account. Specifically;</w:t>
            </w:r>
          </w:p>
          <w:p w14:paraId="228778AB" w14:textId="77777777" w:rsidR="00B919C3" w:rsidRPr="00EC52F9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Name</w:t>
            </w:r>
          </w:p>
          <w:p w14:paraId="422CF5B6" w14:textId="77777777" w:rsidR="00B919C3" w:rsidRPr="00EC52F9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Position</w:t>
            </w:r>
          </w:p>
          <w:p w14:paraId="51DB2CCB" w14:textId="77777777" w:rsidR="00B919C3" w:rsidRPr="00EC52F9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Phone number</w:t>
            </w:r>
          </w:p>
          <w:p w14:paraId="6052543E" w14:textId="77777777" w:rsidR="00B919C3" w:rsidRPr="00EA36ED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Email</w:t>
            </w:r>
          </w:p>
          <w:p w14:paraId="5176A8F6" w14:textId="6D27442C" w:rsidR="00B919C3" w:rsidRPr="00EA36ED" w:rsidRDefault="00B919C3" w:rsidP="005806C3">
            <w:pPr>
              <w:spacing w:after="120"/>
              <w:ind w:left="709" w:firstLine="0"/>
              <w:contextualSpacing/>
            </w:pPr>
          </w:p>
        </w:tc>
        <w:tc>
          <w:tcPr>
            <w:tcW w:w="25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03CC86C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Mandatory Criteria</w:t>
            </w:r>
          </w:p>
          <w:p w14:paraId="46E1B605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C10AF0A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Sensitive Information</w:t>
            </w:r>
          </w:p>
        </w:tc>
      </w:tr>
      <w:tr w:rsidR="00B919C3" w14:paraId="129E176C" w14:textId="77777777" w:rsidTr="00580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shd w:val="clear" w:color="auto" w:fill="808080" w:themeFill="background1" w:themeFillShade="80"/>
          </w:tcPr>
          <w:p w14:paraId="3B42365B" w14:textId="77777777" w:rsidR="00B919C3" w:rsidRDefault="00B919C3" w:rsidP="005806C3">
            <w:pPr>
              <w:ind w:firstLine="0"/>
            </w:pPr>
            <w:r>
              <w:t>Step 3 – Financial Viability</w:t>
            </w:r>
          </w:p>
        </w:tc>
        <w:tc>
          <w:tcPr>
            <w:tcW w:w="2551" w:type="dxa"/>
            <w:shd w:val="clear" w:color="auto" w:fill="808080" w:themeFill="background1" w:themeFillShade="80"/>
            <w:vAlign w:val="center"/>
          </w:tcPr>
          <w:p w14:paraId="762C0A8F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19C3" w14:paraId="6B540F4B" w14:textId="77777777" w:rsidTr="0058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5F54D4B" w14:textId="77777777" w:rsidR="00B919C3" w:rsidRDefault="00B919C3" w:rsidP="005806C3">
            <w:pPr>
              <w:ind w:left="720" w:firstLine="0"/>
            </w:pPr>
            <w:r>
              <w:t>S3.1 Evidence of Solvency</w:t>
            </w:r>
          </w:p>
          <w:p w14:paraId="18F2E6B6" w14:textId="77777777" w:rsidR="00574551" w:rsidRDefault="00B919C3" w:rsidP="005806C3">
            <w:pPr>
              <w:ind w:left="720" w:firstLine="0"/>
              <w:rPr>
                <w:bCs w:val="0"/>
              </w:rPr>
            </w:pPr>
            <w:r>
              <w:rPr>
                <w:b w:val="0"/>
              </w:rPr>
              <w:t xml:space="preserve">Applicants must upload a </w:t>
            </w:r>
            <w:r w:rsidR="00574551">
              <w:rPr>
                <w:b w:val="0"/>
              </w:rPr>
              <w:t xml:space="preserve">financial viability </w:t>
            </w:r>
            <w:r>
              <w:rPr>
                <w:b w:val="0"/>
              </w:rPr>
              <w:t xml:space="preserve">statement from </w:t>
            </w:r>
            <w:r w:rsidR="00574551">
              <w:rPr>
                <w:b w:val="0"/>
              </w:rPr>
              <w:t xml:space="preserve">a director or </w:t>
            </w:r>
            <w:r>
              <w:rPr>
                <w:b w:val="0"/>
              </w:rPr>
              <w:t xml:space="preserve">an </w:t>
            </w:r>
            <w:proofErr w:type="spellStart"/>
            <w:r>
              <w:rPr>
                <w:b w:val="0"/>
              </w:rPr>
              <w:t>authorised</w:t>
            </w:r>
            <w:proofErr w:type="spellEnd"/>
            <w:r>
              <w:rPr>
                <w:b w:val="0"/>
              </w:rPr>
              <w:t xml:space="preserve"> officer of their business that confirms that they are a financially viable company for the purposes of delivering and supporting the service(s) they intend to list on the marketplace. </w:t>
            </w:r>
          </w:p>
          <w:p w14:paraId="39898592" w14:textId="77777777" w:rsidR="00574551" w:rsidRPr="00574551" w:rsidRDefault="00574551" w:rsidP="00574551">
            <w:pPr>
              <w:ind w:left="720" w:firstLine="0"/>
              <w:rPr>
                <w:bCs w:val="0"/>
                <w:color w:val="E40000"/>
                <w:lang w:val="en-NZ"/>
              </w:rPr>
            </w:pPr>
            <w:r w:rsidRPr="00574551">
              <w:rPr>
                <w:bCs w:val="0"/>
                <w:color w:val="E40000"/>
                <w:lang w:val="en-NZ"/>
              </w:rPr>
              <w:t xml:space="preserve">Note </w:t>
            </w:r>
            <w:r w:rsidRPr="00574551">
              <w:rPr>
                <w:b w:val="0"/>
                <w:color w:val="E40000"/>
                <w:lang w:val="en-NZ"/>
              </w:rPr>
              <w:t>we recommend the following model statement:</w:t>
            </w:r>
          </w:p>
          <w:p w14:paraId="6BD60761" w14:textId="77777777" w:rsidR="00574551" w:rsidRPr="00574551" w:rsidRDefault="00574551" w:rsidP="00574551">
            <w:pPr>
              <w:ind w:left="720" w:firstLine="0"/>
              <w:rPr>
                <w:b w:val="0"/>
                <w:i/>
                <w:iCs/>
                <w:color w:val="E40000"/>
                <w:lang w:val="en-NZ"/>
              </w:rPr>
            </w:pPr>
            <w:r w:rsidRPr="00574551">
              <w:rPr>
                <w:b w:val="0"/>
                <w:i/>
                <w:iCs/>
                <w:color w:val="E40000"/>
                <w:lang w:val="en-NZ"/>
              </w:rPr>
              <w:t>I can confirm the [Company Name] is a financially viable company for the purpose of providing [the service your company intends to provide]. I am confident that there are no events, matters or circumstances, actual, contemplated or threatened, that have or may affect the operation of [Company Name], its parent or other associated parties or its ability to successfully perform the Contract.</w:t>
            </w:r>
          </w:p>
          <w:p w14:paraId="71072C3E" w14:textId="77777777" w:rsidR="00574551" w:rsidRPr="008A2509" w:rsidRDefault="00574551" w:rsidP="00574551">
            <w:pPr>
              <w:ind w:left="720" w:firstLine="0"/>
              <w:rPr>
                <w:bCs w:val="0"/>
                <w:lang w:val="en-NZ"/>
              </w:rPr>
            </w:pPr>
            <w:r w:rsidRPr="00574551">
              <w:rPr>
                <w:b w:val="0"/>
                <w:color w:val="E40000"/>
                <w:lang w:val="en-NZ"/>
              </w:rPr>
              <w:t>This statement must include the director’s name, position, signature, and the date signed</w:t>
            </w:r>
            <w:r w:rsidRPr="00574551">
              <w:rPr>
                <w:bCs w:val="0"/>
                <w:color w:val="E40000"/>
                <w:lang w:val="en-NZ"/>
              </w:rPr>
              <w:t>.</w:t>
            </w:r>
            <w:r w:rsidRPr="008A2509">
              <w:rPr>
                <w:bCs w:val="0"/>
                <w:lang w:val="en-NZ"/>
              </w:rPr>
              <w:br/>
            </w:r>
          </w:p>
          <w:p w14:paraId="13F16809" w14:textId="77777777" w:rsidR="00B919C3" w:rsidRPr="001709B1" w:rsidRDefault="00B919C3" w:rsidP="005806C3">
            <w:pPr>
              <w:ind w:left="720" w:firstLine="0"/>
              <w:rPr>
                <w:b w:val="0"/>
              </w:rPr>
            </w:pPr>
            <w:r>
              <w:t xml:space="preserve">Question: </w:t>
            </w:r>
            <w:r w:rsidRPr="00263832">
              <w:rPr>
                <w:b w:val="0"/>
                <w:i/>
              </w:rPr>
              <w:t>Please provide your financial viability statement</w:t>
            </w:r>
            <w:r>
              <w:rPr>
                <w:b w:val="0"/>
              </w:rPr>
              <w:t xml:space="preserve"> </w:t>
            </w: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25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F30CA55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Minimum Criteria</w:t>
            </w:r>
          </w:p>
          <w:p w14:paraId="7DCEE708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5821B0A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Mandatory Criteria</w:t>
            </w:r>
          </w:p>
        </w:tc>
      </w:tr>
      <w:tr w:rsidR="00B919C3" w14:paraId="4A0E65FB" w14:textId="77777777" w:rsidTr="00580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12DBA716" w14:textId="77777777" w:rsidR="00B919C3" w:rsidRDefault="00B919C3" w:rsidP="005806C3">
            <w:pPr>
              <w:ind w:left="720" w:firstLine="0"/>
            </w:pPr>
            <w:r>
              <w:t>S3.2 Solvency Test – Paying Debts</w:t>
            </w:r>
          </w:p>
          <w:p w14:paraId="0FA5ADC5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Applicants must declare whether they are able to pay its debts as they become due in the normal course of business</w:t>
            </w:r>
            <w:r>
              <w:rPr>
                <w:b w:val="0"/>
              </w:rPr>
              <w:br/>
            </w:r>
          </w:p>
          <w:p w14:paraId="62080993" w14:textId="77777777" w:rsidR="00B919C3" w:rsidRPr="00402D1C" w:rsidRDefault="00B919C3" w:rsidP="005806C3">
            <w:pPr>
              <w:ind w:left="720" w:firstLine="0"/>
              <w:rPr>
                <w:b w:val="0"/>
              </w:rPr>
            </w:pPr>
            <w:r>
              <w:t xml:space="preserve">Question: </w:t>
            </w:r>
            <w:r w:rsidRPr="00263832">
              <w:rPr>
                <w:b w:val="0"/>
                <w:i/>
              </w:rPr>
              <w:t>Can your business pay its debts</w:t>
            </w:r>
            <w:r>
              <w:rPr>
                <w:b w:val="0"/>
              </w:rPr>
              <w:t>?</w:t>
            </w:r>
          </w:p>
        </w:tc>
        <w:tc>
          <w:tcPr>
            <w:tcW w:w="2551" w:type="dxa"/>
            <w:vAlign w:val="center"/>
          </w:tcPr>
          <w:p w14:paraId="69643048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Mandatory Criteria</w:t>
            </w:r>
          </w:p>
          <w:p w14:paraId="439D18DE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&amp;</w:t>
            </w:r>
          </w:p>
          <w:p w14:paraId="7CCFC6E6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Minimum Criteria</w:t>
            </w:r>
          </w:p>
        </w:tc>
      </w:tr>
      <w:tr w:rsidR="00B919C3" w14:paraId="649C7EAB" w14:textId="77777777" w:rsidTr="0058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56B34EA" w14:textId="77777777" w:rsidR="00B919C3" w:rsidRDefault="00B919C3" w:rsidP="005806C3">
            <w:pPr>
              <w:ind w:left="720" w:firstLine="0"/>
            </w:pPr>
            <w:r>
              <w:t>S3.3 Solvency Test – Insolvency Proceedings</w:t>
            </w:r>
          </w:p>
          <w:p w14:paraId="1CD9A99C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 xml:space="preserve">Applicants must declare whether their business is facing any actions of insolvency proceedings currently, or have done within the last 5 years. </w:t>
            </w:r>
          </w:p>
          <w:p w14:paraId="654C8CC7" w14:textId="77777777" w:rsidR="00B919C3" w:rsidRDefault="00B919C3" w:rsidP="005806C3">
            <w:pPr>
              <w:ind w:left="720" w:firstLine="0"/>
              <w:rPr>
                <w:b w:val="0"/>
              </w:rPr>
            </w:pPr>
          </w:p>
          <w:p w14:paraId="44C19698" w14:textId="77777777" w:rsidR="00B919C3" w:rsidRPr="001709B1" w:rsidRDefault="00B919C3" w:rsidP="005806C3">
            <w:pPr>
              <w:ind w:left="720" w:firstLine="0"/>
              <w:rPr>
                <w:b w:val="0"/>
              </w:rPr>
            </w:pPr>
            <w:r>
              <w:t xml:space="preserve">Question: </w:t>
            </w:r>
            <w:r w:rsidRPr="00263832">
              <w:rPr>
                <w:b w:val="0"/>
                <w:i/>
              </w:rPr>
              <w:t>Is your business facing Insolvency proceedings?</w:t>
            </w:r>
          </w:p>
        </w:tc>
        <w:tc>
          <w:tcPr>
            <w:tcW w:w="25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1BB1910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Mandatory Criteria </w:t>
            </w:r>
          </w:p>
          <w:p w14:paraId="11BD5E78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&amp;</w:t>
            </w:r>
          </w:p>
          <w:p w14:paraId="28DDEB66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Minimum Criteria</w:t>
            </w:r>
          </w:p>
        </w:tc>
      </w:tr>
      <w:tr w:rsidR="00B919C3" w14:paraId="0E141437" w14:textId="77777777" w:rsidTr="00580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62B4656C" w14:textId="77777777" w:rsidR="00B919C3" w:rsidRDefault="00B919C3" w:rsidP="005806C3">
            <w:pPr>
              <w:ind w:left="720" w:firstLine="0"/>
            </w:pPr>
            <w:r>
              <w:lastRenderedPageBreak/>
              <w:t>S3.4 Disputes – Investigations</w:t>
            </w:r>
          </w:p>
          <w:p w14:paraId="3DA3D160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Applicants must declare whether their business has been investigated currently, or have been investigated within the past 5 years.</w:t>
            </w:r>
          </w:p>
          <w:p w14:paraId="50A4345A" w14:textId="77777777" w:rsidR="00B919C3" w:rsidRDefault="00B919C3" w:rsidP="005806C3">
            <w:pPr>
              <w:ind w:left="720" w:firstLine="0"/>
              <w:rPr>
                <w:b w:val="0"/>
              </w:rPr>
            </w:pPr>
          </w:p>
          <w:p w14:paraId="467950CA" w14:textId="77777777" w:rsidR="00B919C3" w:rsidRPr="001709B1" w:rsidRDefault="00B919C3" w:rsidP="005806C3">
            <w:pPr>
              <w:ind w:left="720" w:firstLine="0"/>
              <w:rPr>
                <w:b w:val="0"/>
              </w:rPr>
            </w:pPr>
            <w:r>
              <w:t>Question:</w:t>
            </w:r>
            <w:r>
              <w:rPr>
                <w:b w:val="0"/>
              </w:rPr>
              <w:t xml:space="preserve"> </w:t>
            </w:r>
            <w:r w:rsidRPr="006B3767">
              <w:rPr>
                <w:b w:val="0"/>
                <w:i/>
              </w:rPr>
              <w:t>Has your business ever been investigated?</w:t>
            </w:r>
          </w:p>
        </w:tc>
        <w:tc>
          <w:tcPr>
            <w:tcW w:w="2551" w:type="dxa"/>
            <w:vAlign w:val="center"/>
          </w:tcPr>
          <w:p w14:paraId="371D2508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Mandatory Criteria</w:t>
            </w:r>
          </w:p>
          <w:p w14:paraId="742280F7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&amp;</w:t>
            </w:r>
          </w:p>
          <w:p w14:paraId="6ABA747F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Minimum Criteria</w:t>
            </w:r>
          </w:p>
        </w:tc>
      </w:tr>
      <w:tr w:rsidR="00B919C3" w14:paraId="1C8A0464" w14:textId="77777777" w:rsidTr="0058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35840EC" w14:textId="77777777" w:rsidR="00B919C3" w:rsidRDefault="00B919C3" w:rsidP="005806C3">
            <w:pPr>
              <w:ind w:left="720" w:firstLine="0"/>
            </w:pPr>
            <w:r>
              <w:t>S3.5 Disputes – Current Disputes</w:t>
            </w:r>
          </w:p>
          <w:p w14:paraId="5BBF6763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Applicants must declare whether their business is currently facing a dispute, or has faced a dispute within the past 5 years.</w:t>
            </w:r>
          </w:p>
          <w:p w14:paraId="58EE3002" w14:textId="77777777" w:rsidR="00B919C3" w:rsidRDefault="00B919C3" w:rsidP="005806C3">
            <w:pPr>
              <w:ind w:left="720" w:firstLine="0"/>
              <w:rPr>
                <w:b w:val="0"/>
              </w:rPr>
            </w:pPr>
          </w:p>
          <w:p w14:paraId="44B49DE9" w14:textId="77777777" w:rsidR="00B919C3" w:rsidRPr="001709B1" w:rsidRDefault="00B919C3" w:rsidP="005806C3">
            <w:pPr>
              <w:ind w:left="720" w:firstLine="0"/>
              <w:rPr>
                <w:b w:val="0"/>
              </w:rPr>
            </w:pPr>
            <w:r>
              <w:t xml:space="preserve">Question: </w:t>
            </w:r>
            <w:r w:rsidRPr="006B3767">
              <w:rPr>
                <w:b w:val="0"/>
                <w:i/>
              </w:rPr>
              <w:t>Is your business facing any disputes?</w:t>
            </w:r>
          </w:p>
        </w:tc>
        <w:tc>
          <w:tcPr>
            <w:tcW w:w="25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01ABDAC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Mandatory Criteria</w:t>
            </w:r>
          </w:p>
          <w:p w14:paraId="7CEB5B01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&amp;</w:t>
            </w:r>
          </w:p>
          <w:p w14:paraId="6C0F284D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Minimum Criteria</w:t>
            </w:r>
          </w:p>
        </w:tc>
      </w:tr>
      <w:tr w:rsidR="00B919C3" w14:paraId="7DF232A8" w14:textId="77777777" w:rsidTr="00580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75D731E3" w14:textId="77777777" w:rsidR="00B919C3" w:rsidRDefault="00B919C3" w:rsidP="005806C3">
            <w:pPr>
              <w:ind w:left="720" w:firstLine="0"/>
            </w:pPr>
            <w:r>
              <w:t>S3.6 Disputes – Legal Proceedings</w:t>
            </w:r>
          </w:p>
          <w:p w14:paraId="5BA1CF31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Applicants must declare whether their business is currently facing any legal proceedings, or has faced legal proceedings within the past 5 years, or is likely to face a legal proceeding within the next 3 years.</w:t>
            </w:r>
          </w:p>
          <w:p w14:paraId="69968335" w14:textId="77777777" w:rsidR="00B919C3" w:rsidRDefault="00B919C3" w:rsidP="005806C3">
            <w:pPr>
              <w:ind w:left="720" w:firstLine="0"/>
              <w:rPr>
                <w:b w:val="0"/>
              </w:rPr>
            </w:pPr>
          </w:p>
          <w:p w14:paraId="4E34847C" w14:textId="77777777" w:rsidR="00B919C3" w:rsidRPr="00985ACB" w:rsidRDefault="00B919C3" w:rsidP="005806C3">
            <w:pPr>
              <w:ind w:left="720" w:firstLine="0"/>
              <w:rPr>
                <w:b w:val="0"/>
                <w:i/>
              </w:rPr>
            </w:pPr>
            <w:r>
              <w:t>Question</w:t>
            </w:r>
            <w:r w:rsidRPr="006B3767">
              <w:rPr>
                <w:i/>
              </w:rPr>
              <w:t xml:space="preserve">: </w:t>
            </w:r>
            <w:r w:rsidRPr="006B3767">
              <w:rPr>
                <w:b w:val="0"/>
                <w:i/>
              </w:rPr>
              <w:t xml:space="preserve">Is your business facing any legal proceedings? </w:t>
            </w:r>
          </w:p>
        </w:tc>
        <w:tc>
          <w:tcPr>
            <w:tcW w:w="2551" w:type="dxa"/>
            <w:vAlign w:val="center"/>
          </w:tcPr>
          <w:p w14:paraId="4FCB6908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Mandatory Criteria</w:t>
            </w:r>
          </w:p>
          <w:p w14:paraId="49892588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&amp;</w:t>
            </w:r>
          </w:p>
          <w:p w14:paraId="2D71B324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Minimum Criteria</w:t>
            </w:r>
          </w:p>
        </w:tc>
      </w:tr>
      <w:tr w:rsidR="00B919C3" w14:paraId="48FD230D" w14:textId="77777777" w:rsidTr="0058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F8E5B47" w14:textId="77777777" w:rsidR="00B919C3" w:rsidRDefault="00B919C3" w:rsidP="005806C3">
            <w:pPr>
              <w:ind w:left="720" w:firstLine="0"/>
            </w:pPr>
            <w:r>
              <w:t>S3.7 Company Size</w:t>
            </w:r>
          </w:p>
          <w:p w14:paraId="2350A390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 xml:space="preserve">Applicants must indicate the size of their company by selecting from one of the options below: </w:t>
            </w:r>
          </w:p>
          <w:p w14:paraId="679F8CF3" w14:textId="77777777" w:rsidR="00B919C3" w:rsidRPr="006D59EA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1-10</w:t>
            </w:r>
          </w:p>
          <w:p w14:paraId="6EEF249C" w14:textId="77777777" w:rsidR="00B919C3" w:rsidRPr="006D59EA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10-50</w:t>
            </w:r>
          </w:p>
          <w:p w14:paraId="675C68CF" w14:textId="77777777" w:rsidR="00B919C3" w:rsidRPr="006D59EA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50-100</w:t>
            </w:r>
          </w:p>
          <w:p w14:paraId="5F2DBC04" w14:textId="77777777" w:rsidR="00B919C3" w:rsidRPr="006D59EA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100-500</w:t>
            </w:r>
          </w:p>
          <w:p w14:paraId="7892D817" w14:textId="77777777" w:rsidR="00B919C3" w:rsidRPr="006D59EA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500-2000</w:t>
            </w:r>
          </w:p>
          <w:p w14:paraId="3478E71D" w14:textId="77777777" w:rsidR="00B919C3" w:rsidRPr="006D59EA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2000+</w:t>
            </w:r>
          </w:p>
        </w:tc>
        <w:tc>
          <w:tcPr>
            <w:tcW w:w="25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D4707A6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Mandatory Criteria</w:t>
            </w:r>
          </w:p>
        </w:tc>
      </w:tr>
      <w:tr w:rsidR="00B919C3" w14:paraId="0743A687" w14:textId="77777777" w:rsidTr="00580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bottom w:val="single" w:sz="4" w:space="0" w:color="002060"/>
            </w:tcBorders>
          </w:tcPr>
          <w:p w14:paraId="323688F5" w14:textId="77777777" w:rsidR="00B919C3" w:rsidRDefault="00B919C3" w:rsidP="005806C3">
            <w:pPr>
              <w:ind w:left="720" w:firstLine="0"/>
            </w:pPr>
            <w:r>
              <w:t>S3.8 Age of Business</w:t>
            </w:r>
          </w:p>
          <w:p w14:paraId="7130F3AC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 xml:space="preserve">Applicants must indicate how long their business has been operational, by selecting from of the options below: </w:t>
            </w:r>
          </w:p>
          <w:p w14:paraId="7E00F110" w14:textId="77777777" w:rsidR="00B919C3" w:rsidRPr="006D59EA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Less than 1 year</w:t>
            </w:r>
          </w:p>
          <w:p w14:paraId="052CDC17" w14:textId="77777777" w:rsidR="00B919C3" w:rsidRPr="006D59EA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1-3 years</w:t>
            </w:r>
          </w:p>
          <w:p w14:paraId="250419C7" w14:textId="77777777" w:rsidR="00B919C3" w:rsidRPr="006D59EA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3 years +</w:t>
            </w:r>
          </w:p>
        </w:tc>
        <w:tc>
          <w:tcPr>
            <w:tcW w:w="2551" w:type="dxa"/>
            <w:vAlign w:val="center"/>
          </w:tcPr>
          <w:p w14:paraId="295D9C58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Mandatory Criteria</w:t>
            </w:r>
          </w:p>
        </w:tc>
      </w:tr>
      <w:tr w:rsidR="00B919C3" w14:paraId="0DF6666C" w14:textId="77777777" w:rsidTr="0058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9583241" w14:textId="77777777" w:rsidR="00B919C3" w:rsidRDefault="00B919C3" w:rsidP="005806C3">
            <w:pPr>
              <w:ind w:left="720" w:firstLine="0"/>
            </w:pPr>
            <w:r>
              <w:t>S3.9 Operational Location</w:t>
            </w:r>
          </w:p>
          <w:p w14:paraId="578CBDB4" w14:textId="77777777" w:rsidR="00B919C3" w:rsidRPr="006D59EA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Applicants must indicate the main operation location country from which they provide their product or services</w:t>
            </w:r>
          </w:p>
        </w:tc>
        <w:tc>
          <w:tcPr>
            <w:tcW w:w="25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D569747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Mandatory Criteria</w:t>
            </w:r>
          </w:p>
        </w:tc>
      </w:tr>
      <w:tr w:rsidR="00B919C3" w14:paraId="1D1F11C5" w14:textId="77777777" w:rsidTr="00580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bottom w:val="single" w:sz="4" w:space="0" w:color="002060"/>
            </w:tcBorders>
          </w:tcPr>
          <w:p w14:paraId="40C3F8BA" w14:textId="77777777" w:rsidR="00B919C3" w:rsidRDefault="00B919C3" w:rsidP="005806C3">
            <w:pPr>
              <w:ind w:left="720" w:firstLine="0"/>
            </w:pPr>
            <w:r>
              <w:t>S3.10 Support Location and Size</w:t>
            </w:r>
          </w:p>
          <w:p w14:paraId="3929D9F4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Applicants must indicate the main support location country from which they provide their product or services.</w:t>
            </w:r>
          </w:p>
          <w:p w14:paraId="159B2C13" w14:textId="77777777" w:rsidR="00B919C3" w:rsidRPr="00325F43" w:rsidRDefault="00B919C3" w:rsidP="005806C3">
            <w:pPr>
              <w:ind w:left="720" w:firstLine="0"/>
              <w:rPr>
                <w:b w:val="0"/>
              </w:rPr>
            </w:pPr>
            <w:r w:rsidRPr="00325F43">
              <w:rPr>
                <w:color w:val="FF0000"/>
              </w:rPr>
              <w:lastRenderedPageBreak/>
              <w:t>Note</w:t>
            </w:r>
            <w:r>
              <w:rPr>
                <w:b w:val="0"/>
                <w:color w:val="FF0000"/>
              </w:rPr>
              <w:t xml:space="preserve"> if you do not have a Support base, or don’t know what the term refers to, you can set the location to the same as your operational location, and set the size to </w:t>
            </w:r>
            <w:r w:rsidRPr="00325F43">
              <w:rPr>
                <w:b w:val="0"/>
                <w:color w:val="FF0000"/>
              </w:rPr>
              <w:t>“not applicable”</w:t>
            </w:r>
          </w:p>
        </w:tc>
        <w:tc>
          <w:tcPr>
            <w:tcW w:w="2551" w:type="dxa"/>
            <w:tcBorders>
              <w:bottom w:val="single" w:sz="4" w:space="0" w:color="002060"/>
            </w:tcBorders>
            <w:vAlign w:val="center"/>
          </w:tcPr>
          <w:p w14:paraId="7CF6A4D9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Mandatory Criteria</w:t>
            </w:r>
          </w:p>
        </w:tc>
      </w:tr>
      <w:tr w:rsidR="00B919C3" w14:paraId="79EC2DDF" w14:textId="77777777" w:rsidTr="0058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BF96CA3" w14:textId="77777777" w:rsidR="00B919C3" w:rsidRDefault="00B919C3" w:rsidP="005806C3">
            <w:pPr>
              <w:ind w:left="720" w:firstLine="0"/>
            </w:pPr>
            <w:r>
              <w:t>S3.11 Insurances Held</w:t>
            </w:r>
          </w:p>
          <w:p w14:paraId="3AC97A4A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Applicants may indicate one or more insurances their business holds from the below list.</w:t>
            </w:r>
          </w:p>
          <w:p w14:paraId="5E6530E3" w14:textId="77777777" w:rsidR="00B919C3" w:rsidRPr="00F96AAB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 xml:space="preserve">Professional Indemnity </w:t>
            </w:r>
          </w:p>
          <w:p w14:paraId="6B1163A8" w14:textId="77777777" w:rsidR="00B919C3" w:rsidRPr="00F96AAB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Public Liability</w:t>
            </w:r>
          </w:p>
          <w:p w14:paraId="15291327" w14:textId="77777777" w:rsidR="00B919C3" w:rsidRPr="00F96AAB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Employers Liability</w:t>
            </w:r>
          </w:p>
          <w:p w14:paraId="63D08107" w14:textId="77777777" w:rsidR="00B919C3" w:rsidRPr="00F96AAB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Cyber Liability</w:t>
            </w:r>
          </w:p>
          <w:p w14:paraId="50F2DCC8" w14:textId="77777777" w:rsidR="00B919C3" w:rsidRPr="00F96AAB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Statutory Liability</w:t>
            </w:r>
          </w:p>
          <w:p w14:paraId="100CCC6F" w14:textId="77777777" w:rsidR="00B919C3" w:rsidRPr="00F96AAB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Property</w:t>
            </w:r>
          </w:p>
          <w:p w14:paraId="560B87C1" w14:textId="77777777" w:rsidR="00B919C3" w:rsidRPr="00F96AAB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Workers Compensation</w:t>
            </w:r>
          </w:p>
          <w:p w14:paraId="1363D141" w14:textId="77777777" w:rsidR="00B919C3" w:rsidRPr="00F96AAB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Product Liability</w:t>
            </w:r>
          </w:p>
          <w:p w14:paraId="775F71CB" w14:textId="77777777" w:rsidR="00B919C3" w:rsidRPr="00F96AAB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Business Interruption</w:t>
            </w:r>
          </w:p>
          <w:p w14:paraId="239D6804" w14:textId="77777777" w:rsidR="00B919C3" w:rsidRPr="00F96AAB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Other</w:t>
            </w:r>
          </w:p>
          <w:p w14:paraId="68AC3140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Applicants can also indicate the range in which their cover amount is per insurance they select. The ranges are:</w:t>
            </w:r>
          </w:p>
          <w:p w14:paraId="30EA4F40" w14:textId="77777777" w:rsidR="00B919C3" w:rsidRPr="00F96AAB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$500,000 - $1,000,000</w:t>
            </w:r>
          </w:p>
          <w:p w14:paraId="27EF0C6A" w14:textId="77777777" w:rsidR="00B919C3" w:rsidRPr="00F96AAB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$1,000,001 - $5,000,000</w:t>
            </w:r>
          </w:p>
          <w:p w14:paraId="18BC00E6" w14:textId="77777777" w:rsidR="00B919C3" w:rsidRPr="00F96AAB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$5,000,001 - $10,000,000</w:t>
            </w:r>
          </w:p>
          <w:p w14:paraId="7F7B287B" w14:textId="77777777" w:rsidR="00B919C3" w:rsidRPr="00F96AAB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$10,000,001 and above</w:t>
            </w:r>
          </w:p>
        </w:tc>
        <w:tc>
          <w:tcPr>
            <w:tcW w:w="25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2CCE7FA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Sensitive Information</w:t>
            </w:r>
          </w:p>
        </w:tc>
      </w:tr>
      <w:tr w:rsidR="00B919C3" w14:paraId="70C6EA6D" w14:textId="77777777" w:rsidTr="00580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808080" w:themeFill="background1" w:themeFillShade="80"/>
          </w:tcPr>
          <w:p w14:paraId="74A8ABDC" w14:textId="77777777" w:rsidR="00B919C3" w:rsidRDefault="00B919C3" w:rsidP="005806C3">
            <w:pPr>
              <w:ind w:firstLine="0"/>
            </w:pPr>
            <w:r>
              <w:t>Step 4 – CC General Questions</w:t>
            </w:r>
          </w:p>
          <w:p w14:paraId="05D60DD6" w14:textId="77777777" w:rsidR="00B919C3" w:rsidRPr="00F96AAB" w:rsidRDefault="00B919C3" w:rsidP="005806C3">
            <w:pPr>
              <w:ind w:firstLine="0"/>
              <w:rPr>
                <w:b w:val="0"/>
              </w:rPr>
            </w:pPr>
            <w:r>
              <w:rPr>
                <w:b w:val="0"/>
              </w:rPr>
              <w:t xml:space="preserve">This section asks some general questions which are specific to Construction Consultancy, and which apply and will be presented to all Services selected. </w:t>
            </w:r>
          </w:p>
        </w:tc>
        <w:tc>
          <w:tcPr>
            <w:tcW w:w="25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808080" w:themeFill="background1" w:themeFillShade="80"/>
            <w:vAlign w:val="center"/>
          </w:tcPr>
          <w:p w14:paraId="7FDD8868" w14:textId="77777777" w:rsidR="00B919C3" w:rsidRDefault="00B919C3" w:rsidP="005806C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19C3" w14:paraId="14383D5E" w14:textId="77777777" w:rsidTr="0058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A1C4020" w14:textId="77777777" w:rsidR="00B919C3" w:rsidRDefault="00B919C3" w:rsidP="005806C3">
            <w:pPr>
              <w:ind w:left="720" w:firstLine="0"/>
            </w:pPr>
            <w:r>
              <w:t>S4.0 Additional Solvency Test – Assets versus Liabilities</w:t>
            </w:r>
          </w:p>
          <w:p w14:paraId="48D4CE16" w14:textId="36D312C0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 xml:space="preserve">Applicants must declare </w:t>
            </w:r>
            <w:r w:rsidR="00574551">
              <w:rPr>
                <w:b w:val="0"/>
              </w:rPr>
              <w:t>that</w:t>
            </w:r>
            <w:r>
              <w:rPr>
                <w:b w:val="0"/>
              </w:rPr>
              <w:t xml:space="preserve"> the value of their business’ assets is greater than the value of its liabilities, including contingent liabilities. </w:t>
            </w:r>
            <w:r>
              <w:rPr>
                <w:b w:val="0"/>
              </w:rPr>
              <w:br/>
            </w:r>
          </w:p>
          <w:p w14:paraId="26F30041" w14:textId="77777777" w:rsidR="00B919C3" w:rsidRPr="00402D1C" w:rsidRDefault="00B919C3" w:rsidP="005806C3">
            <w:pPr>
              <w:ind w:left="720" w:firstLine="0"/>
              <w:rPr>
                <w:b w:val="0"/>
                <w:i/>
              </w:rPr>
            </w:pPr>
            <w:r>
              <w:t>Question:</w:t>
            </w:r>
            <w:r>
              <w:rPr>
                <w:b w:val="0"/>
              </w:rPr>
              <w:t xml:space="preserve"> </w:t>
            </w:r>
            <w:r w:rsidRPr="00263832">
              <w:rPr>
                <w:b w:val="0"/>
                <w:i/>
              </w:rPr>
              <w:t>Does your business’ assets exceed its liabilities</w:t>
            </w:r>
            <w:r>
              <w:rPr>
                <w:b w:val="0"/>
                <w:i/>
              </w:rPr>
              <w:t>?</w:t>
            </w:r>
          </w:p>
        </w:tc>
        <w:tc>
          <w:tcPr>
            <w:tcW w:w="25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35D846B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Mandatory Criteria </w:t>
            </w:r>
          </w:p>
          <w:p w14:paraId="45ADEFA9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&amp;</w:t>
            </w:r>
          </w:p>
          <w:p w14:paraId="3CD00AB9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Minimum Criteria</w:t>
            </w:r>
          </w:p>
        </w:tc>
      </w:tr>
      <w:tr w:rsidR="00B919C3" w14:paraId="3C889725" w14:textId="77777777" w:rsidTr="00580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C96F0AD" w14:textId="77777777" w:rsidR="00B919C3" w:rsidRDefault="00B919C3" w:rsidP="005806C3">
            <w:pPr>
              <w:ind w:left="567" w:firstLine="0"/>
            </w:pPr>
            <w:r>
              <w:t xml:space="preserve">   S4.1 Annual Turnover</w:t>
            </w:r>
          </w:p>
          <w:p w14:paraId="559BF929" w14:textId="77777777" w:rsidR="00B919C3" w:rsidRDefault="00B919C3" w:rsidP="005806C3">
            <w:pPr>
              <w:ind w:left="709" w:firstLine="0"/>
              <w:rPr>
                <w:b w:val="0"/>
              </w:rPr>
            </w:pPr>
            <w:r>
              <w:rPr>
                <w:b w:val="0"/>
              </w:rPr>
              <w:t>Applicants must declare what range best captures their annual turnover was for the last year from one of the options below:</w:t>
            </w:r>
          </w:p>
          <w:p w14:paraId="5BB26B57" w14:textId="77777777" w:rsidR="00B919C3" w:rsidRPr="00C22E8D" w:rsidRDefault="00B919C3" w:rsidP="00B919C3">
            <w:pPr>
              <w:pStyle w:val="ListParagraph"/>
              <w:keepLines/>
              <w:numPr>
                <w:ilvl w:val="0"/>
                <w:numId w:val="27"/>
              </w:numPr>
              <w:spacing w:after="0" w:line="240" w:lineRule="auto"/>
              <w:contextualSpacing w:val="0"/>
              <w:rPr>
                <w:b w:val="0"/>
              </w:rPr>
            </w:pPr>
            <w:r w:rsidRPr="00C22E8D">
              <w:rPr>
                <w:b w:val="0"/>
              </w:rPr>
              <w:t>&gt;$0-&lt;$100,000</w:t>
            </w:r>
          </w:p>
          <w:p w14:paraId="66CCD373" w14:textId="77777777" w:rsidR="00B919C3" w:rsidRPr="00C22E8D" w:rsidRDefault="00B919C3" w:rsidP="00B919C3">
            <w:pPr>
              <w:pStyle w:val="ListParagraph"/>
              <w:keepLines/>
              <w:numPr>
                <w:ilvl w:val="0"/>
                <w:numId w:val="27"/>
              </w:numPr>
              <w:spacing w:after="0" w:line="240" w:lineRule="auto"/>
              <w:contextualSpacing w:val="0"/>
              <w:rPr>
                <w:b w:val="0"/>
              </w:rPr>
            </w:pPr>
            <w:r w:rsidRPr="00C22E8D">
              <w:rPr>
                <w:b w:val="0"/>
              </w:rPr>
              <w:t>$100,000 - &lt;$1 million</w:t>
            </w:r>
          </w:p>
          <w:p w14:paraId="5AD8E3BA" w14:textId="77777777" w:rsidR="00B919C3" w:rsidRPr="00C22E8D" w:rsidRDefault="00B919C3" w:rsidP="00B919C3">
            <w:pPr>
              <w:pStyle w:val="ListParagraph"/>
              <w:keepLines/>
              <w:numPr>
                <w:ilvl w:val="0"/>
                <w:numId w:val="27"/>
              </w:numPr>
              <w:spacing w:after="0" w:line="240" w:lineRule="auto"/>
              <w:contextualSpacing w:val="0"/>
              <w:rPr>
                <w:b w:val="0"/>
              </w:rPr>
            </w:pPr>
            <w:r w:rsidRPr="00C22E8D">
              <w:rPr>
                <w:b w:val="0"/>
              </w:rPr>
              <w:t>$1m - &lt;$5m</w:t>
            </w:r>
          </w:p>
          <w:p w14:paraId="4DA54790" w14:textId="77777777" w:rsidR="00B919C3" w:rsidRPr="00C22E8D" w:rsidRDefault="00B919C3" w:rsidP="00B919C3">
            <w:pPr>
              <w:pStyle w:val="ListParagraph"/>
              <w:keepLines/>
              <w:numPr>
                <w:ilvl w:val="0"/>
                <w:numId w:val="27"/>
              </w:numPr>
              <w:spacing w:after="0" w:line="240" w:lineRule="auto"/>
              <w:contextualSpacing w:val="0"/>
              <w:rPr>
                <w:b w:val="0"/>
              </w:rPr>
            </w:pPr>
            <w:r w:rsidRPr="00C22E8D">
              <w:rPr>
                <w:b w:val="0"/>
              </w:rPr>
              <w:t>$5m - &lt;$10m</w:t>
            </w:r>
          </w:p>
          <w:p w14:paraId="58B735DA" w14:textId="77777777" w:rsidR="00B919C3" w:rsidRPr="00C22E8D" w:rsidRDefault="00B919C3" w:rsidP="00B919C3">
            <w:pPr>
              <w:pStyle w:val="ListParagraph"/>
              <w:keepLines/>
              <w:numPr>
                <w:ilvl w:val="0"/>
                <w:numId w:val="27"/>
              </w:numPr>
              <w:spacing w:after="0" w:line="240" w:lineRule="auto"/>
              <w:contextualSpacing w:val="0"/>
              <w:rPr>
                <w:b w:val="0"/>
              </w:rPr>
            </w:pPr>
            <w:r w:rsidRPr="00C22E8D">
              <w:rPr>
                <w:b w:val="0"/>
              </w:rPr>
              <w:t>$10m - &lt;$20m</w:t>
            </w:r>
          </w:p>
          <w:p w14:paraId="0799E489" w14:textId="77777777" w:rsidR="00B919C3" w:rsidRPr="00C22E8D" w:rsidRDefault="00B919C3" w:rsidP="00B919C3">
            <w:pPr>
              <w:pStyle w:val="ListParagraph"/>
              <w:keepLines/>
              <w:numPr>
                <w:ilvl w:val="0"/>
                <w:numId w:val="27"/>
              </w:numPr>
              <w:spacing w:after="0" w:line="240" w:lineRule="auto"/>
              <w:contextualSpacing w:val="0"/>
              <w:rPr>
                <w:b w:val="0"/>
              </w:rPr>
            </w:pPr>
            <w:r w:rsidRPr="00C22E8D">
              <w:rPr>
                <w:b w:val="0"/>
              </w:rPr>
              <w:t>$20m - &lt;$50m</w:t>
            </w:r>
          </w:p>
          <w:p w14:paraId="35E1044F" w14:textId="77777777" w:rsidR="00B919C3" w:rsidRPr="00C22E8D" w:rsidRDefault="00B919C3" w:rsidP="00B919C3">
            <w:pPr>
              <w:pStyle w:val="ListParagraph"/>
              <w:keepLines/>
              <w:numPr>
                <w:ilvl w:val="0"/>
                <w:numId w:val="27"/>
              </w:numPr>
              <w:spacing w:after="0" w:line="240" w:lineRule="auto"/>
              <w:contextualSpacing w:val="0"/>
              <w:rPr>
                <w:b w:val="0"/>
              </w:rPr>
            </w:pPr>
            <w:r w:rsidRPr="00C22E8D">
              <w:rPr>
                <w:b w:val="0"/>
              </w:rPr>
              <w:t>$50m - &lt;$100m</w:t>
            </w:r>
          </w:p>
          <w:p w14:paraId="146F0871" w14:textId="77777777" w:rsidR="00B919C3" w:rsidRPr="00C22E8D" w:rsidRDefault="00B919C3" w:rsidP="00B919C3">
            <w:pPr>
              <w:pStyle w:val="ListParagraph"/>
              <w:keepLines/>
              <w:numPr>
                <w:ilvl w:val="0"/>
                <w:numId w:val="27"/>
              </w:numPr>
              <w:spacing w:after="0" w:line="240" w:lineRule="auto"/>
              <w:contextualSpacing w:val="0"/>
              <w:rPr>
                <w:b w:val="0"/>
              </w:rPr>
            </w:pPr>
            <w:r w:rsidRPr="00C22E8D">
              <w:rPr>
                <w:b w:val="0"/>
              </w:rPr>
              <w:t>$100m - &lt;$200m</w:t>
            </w:r>
          </w:p>
          <w:p w14:paraId="02A3A44E" w14:textId="77777777" w:rsidR="00B919C3" w:rsidRPr="00636682" w:rsidRDefault="00B919C3" w:rsidP="00B919C3">
            <w:pPr>
              <w:pStyle w:val="ListParagraph"/>
              <w:keepLines/>
              <w:numPr>
                <w:ilvl w:val="0"/>
                <w:numId w:val="27"/>
              </w:numPr>
              <w:spacing w:after="0" w:line="240" w:lineRule="auto"/>
              <w:contextualSpacing w:val="0"/>
            </w:pPr>
            <w:r w:rsidRPr="00636682">
              <w:t>≥$200m</w:t>
            </w:r>
          </w:p>
        </w:tc>
        <w:tc>
          <w:tcPr>
            <w:tcW w:w="25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AE3023A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Mandatory Criteria</w:t>
            </w:r>
          </w:p>
          <w:p w14:paraId="51D94642" w14:textId="77777777" w:rsidR="00B919C3" w:rsidRDefault="00B919C3" w:rsidP="005806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76944FF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Sensitive Information</w:t>
            </w:r>
          </w:p>
        </w:tc>
      </w:tr>
      <w:tr w:rsidR="00B919C3" w14:paraId="3DF8246B" w14:textId="77777777" w:rsidTr="0058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F1B3C3C" w14:textId="77777777" w:rsidR="00B919C3" w:rsidRDefault="00B919C3" w:rsidP="005806C3">
            <w:pPr>
              <w:ind w:left="720" w:firstLine="0"/>
            </w:pPr>
            <w:r>
              <w:lastRenderedPageBreak/>
              <w:t>S4.2 Professional Industry Memberships</w:t>
            </w:r>
          </w:p>
          <w:p w14:paraId="32E2A2D0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Applicants may indicate whether any of their staff are members of any of the listed Professional Industry Bodies.</w:t>
            </w:r>
          </w:p>
          <w:p w14:paraId="3B8CD74F" w14:textId="77777777" w:rsidR="00B919C3" w:rsidRPr="00F96AAB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New Zealand Institute of Architecture</w:t>
            </w:r>
          </w:p>
          <w:p w14:paraId="252CD20F" w14:textId="77777777" w:rsidR="00B919C3" w:rsidRPr="00F96AAB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Association for Consulting and Engineering Professionals</w:t>
            </w:r>
          </w:p>
          <w:p w14:paraId="4383538E" w14:textId="77777777" w:rsidR="00B919C3" w:rsidRPr="00F96AAB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New Zealand Institute of Quantity Surveying</w:t>
            </w:r>
          </w:p>
          <w:p w14:paraId="20293AB7" w14:textId="77777777" w:rsidR="00B919C3" w:rsidRPr="00F96AAB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Engineering New Zealand</w:t>
            </w:r>
          </w:p>
          <w:p w14:paraId="68BE46EF" w14:textId="77777777" w:rsidR="00B919C3" w:rsidRPr="00F96AAB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Architectural Designers New Zealand</w:t>
            </w:r>
          </w:p>
          <w:p w14:paraId="66B43176" w14:textId="77777777" w:rsidR="00B919C3" w:rsidRPr="00F96AAB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 xml:space="preserve">Licensed Building Practitioners </w:t>
            </w:r>
          </w:p>
          <w:p w14:paraId="29DA78A0" w14:textId="77777777" w:rsidR="00B919C3" w:rsidRPr="00263832" w:rsidRDefault="00B919C3" w:rsidP="00B919C3">
            <w:pPr>
              <w:pStyle w:val="ListParagraph"/>
              <w:numPr>
                <w:ilvl w:val="1"/>
                <w:numId w:val="27"/>
              </w:numPr>
              <w:spacing w:after="120" w:line="240" w:lineRule="auto"/>
            </w:pPr>
            <w:r>
              <w:rPr>
                <w:b w:val="0"/>
              </w:rPr>
              <w:t>If this, Applicants must provide their Licensed Building Practitioners registration number in order to progress</w:t>
            </w:r>
          </w:p>
          <w:p w14:paraId="3D525629" w14:textId="77777777" w:rsidR="00B919C3" w:rsidRPr="00263832" w:rsidRDefault="00B919C3" w:rsidP="005806C3">
            <w:pPr>
              <w:ind w:left="720" w:firstLine="0"/>
              <w:rPr>
                <w:b w:val="0"/>
              </w:rPr>
            </w:pPr>
            <w:r>
              <w:t xml:space="preserve">Question: </w:t>
            </w:r>
            <w:r w:rsidRPr="006B3767">
              <w:rPr>
                <w:b w:val="0"/>
                <w:i/>
              </w:rPr>
              <w:t>Please indicate whether your staff are members of any of the listed Professional Industry bodies.</w:t>
            </w:r>
          </w:p>
          <w:p w14:paraId="1AC03A0A" w14:textId="77777777" w:rsidR="00B919C3" w:rsidRPr="00263832" w:rsidRDefault="00B919C3" w:rsidP="005806C3"/>
        </w:tc>
        <w:tc>
          <w:tcPr>
            <w:tcW w:w="25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B7F4EA0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Sensitive Information</w:t>
            </w:r>
          </w:p>
        </w:tc>
      </w:tr>
      <w:tr w:rsidR="00B919C3" w14:paraId="4436A8C5" w14:textId="77777777" w:rsidTr="00580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39A03F8" w14:textId="77777777" w:rsidR="00B919C3" w:rsidRDefault="00B919C3" w:rsidP="005806C3">
            <w:pPr>
              <w:ind w:left="720" w:firstLine="0"/>
            </w:pPr>
            <w:r>
              <w:t>S4.3 Insurance – Professional Indemnity</w:t>
            </w:r>
          </w:p>
          <w:p w14:paraId="76973EE5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 xml:space="preserve">For Construction Consultancy, Applicants are required to hold a minimum of $500,000 Professional Indemnity Insurance. </w:t>
            </w:r>
          </w:p>
          <w:p w14:paraId="2354D67F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Applicants must declare whether they meet this requirement.</w:t>
            </w:r>
          </w:p>
          <w:p w14:paraId="08B590FE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Applicants must also indicate the expiry date of this insurance.</w:t>
            </w:r>
          </w:p>
          <w:p w14:paraId="3888255C" w14:textId="77777777" w:rsidR="00B919C3" w:rsidRDefault="00B919C3" w:rsidP="005806C3">
            <w:pPr>
              <w:ind w:left="720" w:firstLine="0"/>
            </w:pPr>
          </w:p>
          <w:p w14:paraId="5A0E0007" w14:textId="77777777" w:rsidR="00B919C3" w:rsidRPr="006B3767" w:rsidRDefault="00B919C3" w:rsidP="005806C3">
            <w:pPr>
              <w:ind w:left="720" w:firstLine="0"/>
              <w:rPr>
                <w:b w:val="0"/>
                <w:i/>
              </w:rPr>
            </w:pPr>
            <w:r>
              <w:t xml:space="preserve">Question: </w:t>
            </w:r>
            <w:r>
              <w:rPr>
                <w:b w:val="0"/>
                <w:i/>
              </w:rPr>
              <w:t>Please indicate whether you can meet the requirement minimum of $500k Professional Indemnity insurance</w:t>
            </w:r>
          </w:p>
        </w:tc>
        <w:tc>
          <w:tcPr>
            <w:tcW w:w="25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62402ED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Minimum Criteria</w:t>
            </w:r>
          </w:p>
          <w:p w14:paraId="0E913E01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5046229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Mandatory Criteria</w:t>
            </w:r>
          </w:p>
        </w:tc>
      </w:tr>
      <w:tr w:rsidR="00B919C3" w14:paraId="790CD403" w14:textId="77777777" w:rsidTr="0058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FF55A5D" w14:textId="77777777" w:rsidR="00B919C3" w:rsidRDefault="00B919C3" w:rsidP="005806C3">
            <w:pPr>
              <w:ind w:left="720" w:firstLine="0"/>
            </w:pPr>
            <w:r>
              <w:t>S4.4 Insurance – Public Liability</w:t>
            </w:r>
          </w:p>
          <w:p w14:paraId="0298A8F6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For Construction Consultancy, Applicants are required to hold a minimum of $2,000,000 Public Liability Insurance.</w:t>
            </w:r>
          </w:p>
          <w:p w14:paraId="35968C8E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 xml:space="preserve">Applicants must declare whether they meet this requirement. </w:t>
            </w:r>
          </w:p>
          <w:p w14:paraId="6B9AFD5A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Applicants must also indicate the expiry date of this insurance.</w:t>
            </w:r>
          </w:p>
          <w:p w14:paraId="33F64767" w14:textId="77777777" w:rsidR="00B919C3" w:rsidRDefault="00B919C3" w:rsidP="005806C3">
            <w:pPr>
              <w:ind w:left="720" w:firstLine="0"/>
            </w:pPr>
          </w:p>
          <w:p w14:paraId="0A1E0EDE" w14:textId="77777777" w:rsidR="00B919C3" w:rsidRPr="006B3767" w:rsidRDefault="00B919C3" w:rsidP="005806C3">
            <w:pPr>
              <w:ind w:left="720" w:firstLine="0"/>
              <w:rPr>
                <w:b w:val="0"/>
                <w:i/>
              </w:rPr>
            </w:pPr>
            <w:r>
              <w:t>Question:</w:t>
            </w:r>
            <w:r>
              <w:rPr>
                <w:b w:val="0"/>
                <w:i/>
              </w:rPr>
              <w:t xml:space="preserve"> Please indicate whether you can meet the required minimum of $2M Public Liability insurance</w:t>
            </w:r>
          </w:p>
        </w:tc>
        <w:tc>
          <w:tcPr>
            <w:tcW w:w="25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E2D02F6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Minimum Criteria</w:t>
            </w:r>
          </w:p>
          <w:p w14:paraId="5FD76691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586A24A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Mandatory Criteria</w:t>
            </w:r>
          </w:p>
        </w:tc>
      </w:tr>
      <w:tr w:rsidR="00B919C3" w14:paraId="3CD0A0FF" w14:textId="77777777" w:rsidTr="00580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C2E5CD7" w14:textId="77777777" w:rsidR="00B919C3" w:rsidRDefault="00B919C3" w:rsidP="005806C3">
            <w:pPr>
              <w:ind w:left="720" w:firstLine="0"/>
            </w:pPr>
            <w:r>
              <w:t>S4.5 Insurance – Certificate Upload</w:t>
            </w:r>
          </w:p>
          <w:p w14:paraId="19AC97B9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Applicants must provide a copy of both certificates.</w:t>
            </w:r>
          </w:p>
          <w:p w14:paraId="0D45522D" w14:textId="77777777" w:rsidR="00B919C3" w:rsidRDefault="00B919C3" w:rsidP="005806C3">
            <w:pPr>
              <w:ind w:left="720" w:firstLine="0"/>
              <w:rPr>
                <w:b w:val="0"/>
              </w:rPr>
            </w:pPr>
          </w:p>
          <w:p w14:paraId="376E4424" w14:textId="77777777" w:rsidR="00B919C3" w:rsidRPr="006B3767" w:rsidRDefault="00B919C3" w:rsidP="005806C3">
            <w:pPr>
              <w:ind w:left="720" w:firstLine="0"/>
              <w:rPr>
                <w:b w:val="0"/>
                <w:i/>
              </w:rPr>
            </w:pPr>
            <w:r>
              <w:t xml:space="preserve">Question: </w:t>
            </w:r>
            <w:r>
              <w:rPr>
                <w:b w:val="0"/>
                <w:i/>
              </w:rPr>
              <w:t>Please upload your current Insurance Certificate</w:t>
            </w:r>
          </w:p>
          <w:p w14:paraId="1C38F0F9" w14:textId="77777777" w:rsidR="00B919C3" w:rsidRDefault="00B919C3" w:rsidP="005806C3">
            <w:pPr>
              <w:ind w:left="720" w:firstLine="0"/>
              <w:rPr>
                <w:b w:val="0"/>
              </w:rPr>
            </w:pPr>
          </w:p>
          <w:p w14:paraId="4F813668" w14:textId="77777777" w:rsidR="00B919C3" w:rsidRPr="008E24A7" w:rsidRDefault="00B919C3" w:rsidP="005806C3">
            <w:pPr>
              <w:ind w:left="720" w:firstLine="0"/>
              <w:rPr>
                <w:b w:val="0"/>
              </w:rPr>
            </w:pPr>
            <w:r w:rsidRPr="008E24A7">
              <w:lastRenderedPageBreak/>
              <w:t xml:space="preserve">Note: </w:t>
            </w:r>
            <w:r w:rsidRPr="008E24A7">
              <w:rPr>
                <w:b w:val="0"/>
              </w:rPr>
              <w:t xml:space="preserve">this is collected only for registration assessment purposes and at this stage will not be shared with any buyers. </w:t>
            </w:r>
          </w:p>
        </w:tc>
        <w:tc>
          <w:tcPr>
            <w:tcW w:w="25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B11053B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Minimum Criteria</w:t>
            </w:r>
          </w:p>
          <w:p w14:paraId="47026CEB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3194DF6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Mandatory Criteria</w:t>
            </w:r>
          </w:p>
        </w:tc>
      </w:tr>
      <w:tr w:rsidR="00B919C3" w14:paraId="152EB510" w14:textId="77777777" w:rsidTr="0058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2ABD2D2E" w14:textId="77777777" w:rsidR="00B919C3" w:rsidRDefault="00B919C3" w:rsidP="005806C3">
            <w:pPr>
              <w:ind w:firstLine="0"/>
            </w:pPr>
            <w:proofErr w:type="spellStart"/>
            <w:r>
              <w:t>Substep</w:t>
            </w:r>
            <w:proofErr w:type="spellEnd"/>
            <w:r>
              <w:t xml:space="preserve"> 4.6 – Health and Safety Questions</w:t>
            </w:r>
          </w:p>
          <w:p w14:paraId="367B0FAF" w14:textId="77777777" w:rsidR="00B919C3" w:rsidRDefault="00B919C3" w:rsidP="005806C3">
            <w:pPr>
              <w:ind w:firstLine="0"/>
            </w:pPr>
            <w:r>
              <w:rPr>
                <w:b w:val="0"/>
              </w:rPr>
              <w:t>For Construction Consultancy, Applicants are required to answer the below Health &amp; Safety questions. These are questions which can be considered pan-project, and are no means a substitute for an Agency’s project specific Health and Safety Due Diligence that should be conducted.</w:t>
            </w:r>
          </w:p>
        </w:tc>
        <w:tc>
          <w:tcPr>
            <w:tcW w:w="25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vAlign w:val="center"/>
          </w:tcPr>
          <w:p w14:paraId="2A157B7A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19C3" w14:paraId="3F234906" w14:textId="77777777" w:rsidTr="00580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BE4F410" w14:textId="77777777" w:rsidR="00B919C3" w:rsidRDefault="00B919C3" w:rsidP="005806C3">
            <w:pPr>
              <w:ind w:left="720" w:firstLine="0"/>
            </w:pPr>
            <w:r>
              <w:t>S4.6.1 H&amp;S Policy</w:t>
            </w:r>
          </w:p>
          <w:p w14:paraId="5973EE11" w14:textId="56FA6F01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 xml:space="preserve">Applicants must indicate </w:t>
            </w:r>
            <w:r w:rsidR="00574551">
              <w:rPr>
                <w:b w:val="0"/>
              </w:rPr>
              <w:t>that</w:t>
            </w:r>
            <w:r>
              <w:rPr>
                <w:b w:val="0"/>
              </w:rPr>
              <w:t xml:space="preserve"> they have a Health &amp; Safety Policy</w:t>
            </w:r>
            <w:r w:rsidR="00574551">
              <w:rPr>
                <w:b w:val="0"/>
              </w:rPr>
              <w:t xml:space="preserve"> appropriate for the </w:t>
            </w:r>
            <w:proofErr w:type="spellStart"/>
            <w:r w:rsidR="00574551">
              <w:rPr>
                <w:b w:val="0"/>
              </w:rPr>
              <w:t>servie</w:t>
            </w:r>
            <w:proofErr w:type="spellEnd"/>
            <w:r w:rsidR="00574551">
              <w:rPr>
                <w:b w:val="0"/>
              </w:rPr>
              <w:t>(s) applied for.</w:t>
            </w:r>
          </w:p>
          <w:p w14:paraId="4F80DD5D" w14:textId="77777777" w:rsidR="00B919C3" w:rsidRPr="00E42A11" w:rsidRDefault="00B919C3" w:rsidP="005806C3">
            <w:pPr>
              <w:ind w:left="720" w:firstLine="0"/>
              <w:rPr>
                <w:b w:val="0"/>
                <w:i/>
              </w:rPr>
            </w:pPr>
            <w:r>
              <w:t>Question:</w:t>
            </w:r>
            <w:r>
              <w:rPr>
                <w:b w:val="0"/>
                <w:i/>
              </w:rPr>
              <w:t xml:space="preserve"> Do you have a current Health and Safety policy and associated </w:t>
            </w:r>
            <w:proofErr w:type="spellStart"/>
            <w:r>
              <w:rPr>
                <w:b w:val="0"/>
                <w:i/>
              </w:rPr>
              <w:t>programmes</w:t>
            </w:r>
            <w:proofErr w:type="spellEnd"/>
            <w:r>
              <w:rPr>
                <w:b w:val="0"/>
                <w:i/>
              </w:rPr>
              <w:t xml:space="preserve"> and procedures? </w:t>
            </w:r>
          </w:p>
          <w:p w14:paraId="1DB914CD" w14:textId="77777777" w:rsidR="00B919C3" w:rsidRPr="003573BF" w:rsidRDefault="00B919C3" w:rsidP="005806C3">
            <w:pPr>
              <w:ind w:left="720" w:firstLine="0"/>
              <w:rPr>
                <w:b w:val="0"/>
              </w:rPr>
            </w:pPr>
          </w:p>
        </w:tc>
        <w:tc>
          <w:tcPr>
            <w:tcW w:w="25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05FB20B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Mandatory Criteria</w:t>
            </w:r>
          </w:p>
          <w:p w14:paraId="523E4B54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ADCAE9B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Sensitive Information</w:t>
            </w:r>
          </w:p>
        </w:tc>
      </w:tr>
      <w:tr w:rsidR="00B919C3" w14:paraId="57A4AB4D" w14:textId="77777777" w:rsidTr="0058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7B5476B" w14:textId="77777777" w:rsidR="00B919C3" w:rsidRDefault="00B919C3" w:rsidP="005806C3">
            <w:pPr>
              <w:ind w:left="720" w:firstLine="0"/>
            </w:pPr>
            <w:r>
              <w:t>S4.6.2 H&amp;S Policy Upload</w:t>
            </w:r>
          </w:p>
        </w:tc>
        <w:tc>
          <w:tcPr>
            <w:tcW w:w="25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0819E5A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Sensitive Information</w:t>
            </w:r>
          </w:p>
        </w:tc>
      </w:tr>
      <w:tr w:rsidR="00B919C3" w14:paraId="4AE37915" w14:textId="77777777" w:rsidTr="00580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34C832F" w14:textId="77777777" w:rsidR="00B919C3" w:rsidRDefault="00B919C3" w:rsidP="005806C3">
            <w:pPr>
              <w:ind w:left="720" w:firstLine="0"/>
            </w:pPr>
            <w:r>
              <w:t>S4.6.3 H&amp;S Policy Communicated to Workers</w:t>
            </w:r>
          </w:p>
          <w:p w14:paraId="09519697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Applicants must indicate whether they communicate their Health &amp; Safety to their staff</w:t>
            </w:r>
          </w:p>
          <w:p w14:paraId="1A0AE3A4" w14:textId="77777777" w:rsidR="00B919C3" w:rsidRPr="00E42A11" w:rsidRDefault="00B919C3" w:rsidP="005806C3">
            <w:pPr>
              <w:ind w:left="720" w:firstLine="0"/>
              <w:rPr>
                <w:b w:val="0"/>
                <w:i/>
              </w:rPr>
            </w:pPr>
            <w:r>
              <w:t>Question:</w:t>
            </w:r>
            <w:r>
              <w:rPr>
                <w:b w:val="0"/>
                <w:i/>
              </w:rPr>
              <w:t xml:space="preserve"> Is your H&amp;S Policy communicated to workers and other affected parties?</w:t>
            </w:r>
          </w:p>
          <w:p w14:paraId="2ECBDAAE" w14:textId="77777777" w:rsidR="00B919C3" w:rsidRPr="003573BF" w:rsidRDefault="00B919C3" w:rsidP="005806C3">
            <w:pPr>
              <w:ind w:left="720" w:firstLine="0"/>
              <w:rPr>
                <w:b w:val="0"/>
              </w:rPr>
            </w:pPr>
          </w:p>
        </w:tc>
        <w:tc>
          <w:tcPr>
            <w:tcW w:w="25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D90FF5B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Mandatory Criteria</w:t>
            </w:r>
          </w:p>
          <w:p w14:paraId="1EA11E1A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60C8F55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Sensitive Information</w:t>
            </w:r>
          </w:p>
        </w:tc>
      </w:tr>
      <w:tr w:rsidR="00B919C3" w14:paraId="0BC05A07" w14:textId="77777777" w:rsidTr="0058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3A9063B" w14:textId="77777777" w:rsidR="00B919C3" w:rsidRDefault="00B919C3" w:rsidP="005806C3">
            <w:pPr>
              <w:ind w:left="720" w:firstLine="0"/>
            </w:pPr>
            <w:r>
              <w:t>S4.6.4 Staff Receive H&amp;S Training</w:t>
            </w:r>
          </w:p>
          <w:p w14:paraId="5660B29D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Applicants must indicate whether formal Health &amp; Safety training is given to staff to enable staff to carry out their roles safely</w:t>
            </w:r>
          </w:p>
          <w:p w14:paraId="56B11F2E" w14:textId="77777777" w:rsidR="00B919C3" w:rsidRPr="00E42A11" w:rsidRDefault="00B919C3" w:rsidP="005806C3">
            <w:pPr>
              <w:ind w:left="720" w:firstLine="0"/>
              <w:rPr>
                <w:b w:val="0"/>
                <w:i/>
              </w:rPr>
            </w:pPr>
            <w:r>
              <w:t xml:space="preserve">Question: </w:t>
            </w:r>
            <w:r>
              <w:rPr>
                <w:b w:val="0"/>
                <w:i/>
              </w:rPr>
              <w:t xml:space="preserve">Is formal Health and Safety training given to workers to enable workers to carry out their roles safely? </w:t>
            </w:r>
          </w:p>
          <w:p w14:paraId="640601FF" w14:textId="77777777" w:rsidR="00B919C3" w:rsidRPr="003573BF" w:rsidRDefault="00B919C3" w:rsidP="005806C3">
            <w:pPr>
              <w:ind w:left="720" w:firstLine="0"/>
              <w:rPr>
                <w:b w:val="0"/>
              </w:rPr>
            </w:pPr>
          </w:p>
        </w:tc>
        <w:tc>
          <w:tcPr>
            <w:tcW w:w="25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5878F1E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Mandatory Criteria</w:t>
            </w:r>
          </w:p>
          <w:p w14:paraId="4C8A58ED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2824C91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Sensitive Information</w:t>
            </w:r>
          </w:p>
        </w:tc>
      </w:tr>
      <w:tr w:rsidR="00B919C3" w14:paraId="5F6E40C4" w14:textId="77777777" w:rsidTr="00580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D4A820D" w14:textId="77777777" w:rsidR="00B919C3" w:rsidRDefault="00B919C3" w:rsidP="005806C3">
            <w:pPr>
              <w:ind w:left="720" w:firstLine="0"/>
            </w:pPr>
            <w:r>
              <w:t xml:space="preserve">S4.6.5 H&amp;S Induction </w:t>
            </w:r>
            <w:proofErr w:type="spellStart"/>
            <w:r>
              <w:t>Programme</w:t>
            </w:r>
            <w:proofErr w:type="spellEnd"/>
          </w:p>
          <w:p w14:paraId="5E6C1FD0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 xml:space="preserve">Applicants must indicate whether they have a Health &amp; Safety induction </w:t>
            </w:r>
            <w:proofErr w:type="spellStart"/>
            <w:r>
              <w:rPr>
                <w:b w:val="0"/>
              </w:rPr>
              <w:t>programme</w:t>
            </w:r>
            <w:proofErr w:type="spellEnd"/>
            <w:r>
              <w:rPr>
                <w:b w:val="0"/>
              </w:rPr>
              <w:t xml:space="preserve"> for staff</w:t>
            </w:r>
          </w:p>
          <w:p w14:paraId="750D4866" w14:textId="77777777" w:rsidR="00B919C3" w:rsidRPr="00E42A11" w:rsidRDefault="00B919C3" w:rsidP="005806C3">
            <w:pPr>
              <w:ind w:left="720" w:firstLine="0"/>
              <w:rPr>
                <w:b w:val="0"/>
                <w:i/>
              </w:rPr>
            </w:pPr>
            <w:r>
              <w:t>Question:</w:t>
            </w:r>
            <w:r>
              <w:rPr>
                <w:b w:val="0"/>
                <w:i/>
              </w:rPr>
              <w:t xml:space="preserve"> Do you have a health &amp; safety induction </w:t>
            </w:r>
            <w:proofErr w:type="spellStart"/>
            <w:r>
              <w:rPr>
                <w:b w:val="0"/>
                <w:i/>
              </w:rPr>
              <w:t>programme</w:t>
            </w:r>
            <w:proofErr w:type="spellEnd"/>
            <w:r>
              <w:rPr>
                <w:b w:val="0"/>
                <w:i/>
              </w:rPr>
              <w:t xml:space="preserve"> for workers? </w:t>
            </w:r>
          </w:p>
          <w:p w14:paraId="199F6918" w14:textId="77777777" w:rsidR="00B919C3" w:rsidRPr="003573BF" w:rsidRDefault="00B919C3" w:rsidP="005806C3">
            <w:pPr>
              <w:ind w:left="720" w:firstLine="0"/>
              <w:rPr>
                <w:b w:val="0"/>
              </w:rPr>
            </w:pPr>
          </w:p>
        </w:tc>
        <w:tc>
          <w:tcPr>
            <w:tcW w:w="25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38F70E6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Mandatory Criteria</w:t>
            </w:r>
          </w:p>
          <w:p w14:paraId="00EADD5B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D3AAF92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Sensitive Information</w:t>
            </w:r>
          </w:p>
        </w:tc>
      </w:tr>
      <w:tr w:rsidR="00B919C3" w14:paraId="7134A1F3" w14:textId="77777777" w:rsidTr="0058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3B78482" w14:textId="77777777" w:rsidR="00B919C3" w:rsidRDefault="00B919C3" w:rsidP="005806C3">
            <w:pPr>
              <w:ind w:left="720" w:firstLine="0"/>
            </w:pPr>
            <w:r>
              <w:t xml:space="preserve">S4.6.6 Safety in Design practices </w:t>
            </w:r>
          </w:p>
          <w:p w14:paraId="526338E1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Applicants must indicate whether they employ ‘Safety in Design’ practices for their deliverables</w:t>
            </w:r>
          </w:p>
          <w:p w14:paraId="4389FEC8" w14:textId="77777777" w:rsidR="00B919C3" w:rsidRPr="00855911" w:rsidRDefault="00B919C3" w:rsidP="005806C3">
            <w:pPr>
              <w:ind w:left="720" w:firstLine="0"/>
              <w:rPr>
                <w:b w:val="0"/>
                <w:i/>
              </w:rPr>
            </w:pPr>
            <w:r>
              <w:lastRenderedPageBreak/>
              <w:t xml:space="preserve">Question: </w:t>
            </w:r>
            <w:r>
              <w:rPr>
                <w:b w:val="0"/>
                <w:i/>
              </w:rPr>
              <w:t>Do you employ ‘Safety in Design’ practices in your designs?</w:t>
            </w:r>
          </w:p>
        </w:tc>
        <w:tc>
          <w:tcPr>
            <w:tcW w:w="25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0001FD7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Mandatory Criteria</w:t>
            </w:r>
          </w:p>
          <w:p w14:paraId="3FD24523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0B314E1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Sensitive Information</w:t>
            </w:r>
          </w:p>
        </w:tc>
      </w:tr>
      <w:tr w:rsidR="00B919C3" w14:paraId="2E2EE2EB" w14:textId="77777777" w:rsidTr="00580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B35D98C" w14:textId="77777777" w:rsidR="00B919C3" w:rsidRDefault="00B919C3" w:rsidP="005806C3">
            <w:pPr>
              <w:ind w:left="720" w:firstLine="0"/>
            </w:pPr>
            <w:r>
              <w:t>S4.6.7 Identify, assess and control hazards/risks</w:t>
            </w:r>
          </w:p>
          <w:p w14:paraId="2BE78F07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Applicants must indicate whether they have procedures for identifying, assessing and controlling hazards and risks in the workplace</w:t>
            </w:r>
          </w:p>
          <w:p w14:paraId="6D66B7BD" w14:textId="77777777" w:rsidR="00B919C3" w:rsidRPr="00855911" w:rsidRDefault="00B919C3" w:rsidP="005806C3">
            <w:pPr>
              <w:ind w:left="720" w:firstLine="0"/>
              <w:rPr>
                <w:b w:val="0"/>
                <w:i/>
              </w:rPr>
            </w:pPr>
            <w:r>
              <w:t xml:space="preserve">Question: </w:t>
            </w:r>
            <w:r>
              <w:rPr>
                <w:b w:val="0"/>
                <w:i/>
              </w:rPr>
              <w:t xml:space="preserve">Do you have procedures in place for identifying, assessing and controlling hazards and risks in the workplace? </w:t>
            </w:r>
          </w:p>
        </w:tc>
        <w:tc>
          <w:tcPr>
            <w:tcW w:w="25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8A3B058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Mandatory Criteria</w:t>
            </w:r>
          </w:p>
          <w:p w14:paraId="5AB0DBFC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DF43F58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Sensitive Information</w:t>
            </w:r>
          </w:p>
        </w:tc>
      </w:tr>
      <w:tr w:rsidR="00B919C3" w14:paraId="79485189" w14:textId="77777777" w:rsidTr="0058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7C423F1" w14:textId="77777777" w:rsidR="00B919C3" w:rsidRDefault="00B919C3" w:rsidP="005806C3">
            <w:pPr>
              <w:ind w:left="720" w:firstLine="0"/>
            </w:pPr>
            <w:r>
              <w:t>S4.6.8 Emergency Procedures Plan</w:t>
            </w:r>
          </w:p>
          <w:p w14:paraId="1AA3B4D6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 xml:space="preserve">Applicants must indicate whether they have an emergency procedures plan </w:t>
            </w:r>
          </w:p>
          <w:p w14:paraId="155D38E2" w14:textId="77777777" w:rsidR="00B919C3" w:rsidRPr="00855911" w:rsidRDefault="00B919C3" w:rsidP="005806C3">
            <w:pPr>
              <w:ind w:left="720" w:firstLine="0"/>
              <w:rPr>
                <w:b w:val="0"/>
                <w:i/>
              </w:rPr>
            </w:pPr>
            <w:r>
              <w:t xml:space="preserve">Question: </w:t>
            </w:r>
            <w:r>
              <w:rPr>
                <w:b w:val="0"/>
                <w:i/>
              </w:rPr>
              <w:t>Do you have an emergency procedures plan?</w:t>
            </w:r>
          </w:p>
        </w:tc>
        <w:tc>
          <w:tcPr>
            <w:tcW w:w="25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45BDFFD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Mandatory Criteria</w:t>
            </w:r>
          </w:p>
          <w:p w14:paraId="43ACB4FE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3A84412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Sensitive Information</w:t>
            </w:r>
          </w:p>
        </w:tc>
      </w:tr>
      <w:tr w:rsidR="00B919C3" w14:paraId="463FF711" w14:textId="77777777" w:rsidTr="00580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66CDD4B" w14:textId="77777777" w:rsidR="00B919C3" w:rsidRDefault="00B919C3" w:rsidP="005806C3">
            <w:pPr>
              <w:ind w:left="720" w:firstLine="0"/>
            </w:pPr>
            <w:r>
              <w:t>S4.6.9 Record and Investigate Incidents</w:t>
            </w:r>
          </w:p>
          <w:p w14:paraId="79726F11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Applicants must indicate whether they record and investigate all health and safety incidents (including near misses)</w:t>
            </w:r>
          </w:p>
          <w:p w14:paraId="361BE3CD" w14:textId="77777777" w:rsidR="00B919C3" w:rsidRPr="00855911" w:rsidRDefault="00B919C3" w:rsidP="005806C3">
            <w:pPr>
              <w:ind w:left="720" w:firstLine="0"/>
              <w:rPr>
                <w:b w:val="0"/>
                <w:i/>
              </w:rPr>
            </w:pPr>
            <w:r>
              <w:t>Question:</w:t>
            </w:r>
            <w:r>
              <w:rPr>
                <w:b w:val="0"/>
                <w:i/>
              </w:rPr>
              <w:t xml:space="preserve"> Do you record and investigate all health and safety incidents (including near misses)?</w:t>
            </w:r>
          </w:p>
        </w:tc>
        <w:tc>
          <w:tcPr>
            <w:tcW w:w="25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6FEF66D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Mandatory Criteria</w:t>
            </w:r>
          </w:p>
          <w:p w14:paraId="5E40B453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352B03D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Sensitive Information</w:t>
            </w:r>
          </w:p>
        </w:tc>
      </w:tr>
      <w:tr w:rsidR="00B919C3" w14:paraId="330AFA95" w14:textId="77777777" w:rsidTr="0058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EF61807" w14:textId="77777777" w:rsidR="00B919C3" w:rsidRDefault="00B919C3" w:rsidP="005806C3">
            <w:pPr>
              <w:ind w:left="720" w:firstLine="0"/>
            </w:pPr>
            <w:r>
              <w:t xml:space="preserve">S4.6.10 H&amp;S Fines/Warning/Prosecutions </w:t>
            </w:r>
          </w:p>
          <w:p w14:paraId="620477A4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Applicants must indicate whether they have received any Health &amp; Safety fines/</w:t>
            </w:r>
            <w:r w:rsidRPr="00B33162">
              <w:rPr>
                <w:b w:val="0"/>
              </w:rPr>
              <w:t>warnings</w:t>
            </w:r>
            <w:r>
              <w:rPr>
                <w:b w:val="0"/>
              </w:rPr>
              <w:t>/prosecutions. If the answer is yes, Applicants must provide further details</w:t>
            </w:r>
          </w:p>
          <w:p w14:paraId="606ECA22" w14:textId="77777777" w:rsidR="00B919C3" w:rsidRDefault="00B919C3" w:rsidP="005806C3">
            <w:pPr>
              <w:ind w:left="720" w:firstLine="0"/>
              <w:rPr>
                <w:b w:val="0"/>
                <w:i/>
              </w:rPr>
            </w:pPr>
            <w:r>
              <w:t xml:space="preserve">Question: </w:t>
            </w:r>
            <w:r>
              <w:rPr>
                <w:b w:val="0"/>
                <w:i/>
              </w:rPr>
              <w:t>Have you had any Health &amp; Safety notices, warnings, fines or prosecutions issued to you?</w:t>
            </w:r>
          </w:p>
          <w:p w14:paraId="154D6859" w14:textId="77777777" w:rsidR="00B919C3" w:rsidRPr="00855911" w:rsidRDefault="00B919C3" w:rsidP="005806C3">
            <w:pPr>
              <w:ind w:left="720" w:firstLine="0"/>
              <w:rPr>
                <w:b w:val="0"/>
                <w:i/>
              </w:rPr>
            </w:pPr>
            <w:r>
              <w:t xml:space="preserve">If yes: </w:t>
            </w:r>
            <w:r>
              <w:rPr>
                <w:b w:val="0"/>
                <w:i/>
              </w:rPr>
              <w:t>Please detail.</w:t>
            </w:r>
          </w:p>
        </w:tc>
        <w:tc>
          <w:tcPr>
            <w:tcW w:w="25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5A8EAAF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Minimum Criteria</w:t>
            </w:r>
          </w:p>
          <w:p w14:paraId="4C4018EF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2096F1A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Mandatory Criteria</w:t>
            </w:r>
          </w:p>
          <w:p w14:paraId="4EF80FF6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D893034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Sensitive Information</w:t>
            </w:r>
          </w:p>
        </w:tc>
      </w:tr>
      <w:tr w:rsidR="00B919C3" w14:paraId="269D089B" w14:textId="77777777" w:rsidTr="00580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808080" w:themeFill="background1" w:themeFillShade="80"/>
          </w:tcPr>
          <w:p w14:paraId="473BE8BD" w14:textId="77777777" w:rsidR="00B919C3" w:rsidRDefault="00B919C3" w:rsidP="005806C3">
            <w:pPr>
              <w:ind w:firstLine="0"/>
            </w:pPr>
            <w:r>
              <w:t>Step X – Selected Service Sub-disciplines</w:t>
            </w:r>
          </w:p>
          <w:p w14:paraId="605C86DB" w14:textId="77777777" w:rsidR="00B919C3" w:rsidRDefault="00B919C3" w:rsidP="005806C3">
            <w:pPr>
              <w:ind w:firstLine="0"/>
              <w:rPr>
                <w:b w:val="0"/>
              </w:rPr>
            </w:pPr>
            <w:r>
              <w:rPr>
                <w:b w:val="0"/>
              </w:rPr>
              <w:t xml:space="preserve">The remainder of the application form is the Service Sub-discipline selection. </w:t>
            </w:r>
          </w:p>
          <w:p w14:paraId="58AE647C" w14:textId="77777777" w:rsidR="00B919C3" w:rsidRDefault="00B919C3" w:rsidP="005806C3">
            <w:pPr>
              <w:ind w:firstLine="0"/>
              <w:rPr>
                <w:b w:val="0"/>
              </w:rPr>
            </w:pPr>
            <w:r>
              <w:rPr>
                <w:b w:val="0"/>
              </w:rPr>
              <w:t xml:space="preserve">Each Service selected in PS1.3 will have its own Step, containing a list of all the sub-disciplines available under the Service. </w:t>
            </w:r>
          </w:p>
          <w:p w14:paraId="3551DC96" w14:textId="77777777" w:rsidR="00B919C3" w:rsidRPr="0099523D" w:rsidRDefault="00B919C3" w:rsidP="005806C3">
            <w:pPr>
              <w:ind w:firstLine="0"/>
              <w:rPr>
                <w:b w:val="0"/>
              </w:rPr>
            </w:pPr>
            <w:r>
              <w:rPr>
                <w:b w:val="0"/>
              </w:rPr>
              <w:t xml:space="preserve">Applicants may select one or more sub-disciplines to which they are intending to provide to the Marketplace. </w:t>
            </w:r>
          </w:p>
        </w:tc>
        <w:tc>
          <w:tcPr>
            <w:tcW w:w="25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808080" w:themeFill="background1" w:themeFillShade="80"/>
            <w:vAlign w:val="center"/>
          </w:tcPr>
          <w:p w14:paraId="208843C8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Public Information</w:t>
            </w:r>
          </w:p>
        </w:tc>
      </w:tr>
      <w:tr w:rsidR="00574551" w14:paraId="1BEB3C3E" w14:textId="77777777" w:rsidTr="00574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0F6FF215" w14:textId="5948B455" w:rsidR="00574551" w:rsidRDefault="00574551" w:rsidP="00574551">
            <w:pPr>
              <w:ind w:left="720" w:firstLine="0"/>
            </w:pPr>
            <w:r w:rsidRPr="00574551">
              <w:rPr>
                <w:bCs w:val="0"/>
                <w:color w:val="FF0000"/>
              </w:rPr>
              <w:t>Note</w:t>
            </w:r>
            <w:r w:rsidRPr="00574551">
              <w:rPr>
                <w:b w:val="0"/>
                <w:color w:val="FF0000"/>
              </w:rPr>
              <w:t xml:space="preserve"> evidence of relevant capability, capacity, and experience to deliver the services applied for (e.g., case studies, client referrals, etc.) must be provided to NZGP upon request.</w:t>
            </w:r>
          </w:p>
        </w:tc>
        <w:tc>
          <w:tcPr>
            <w:tcW w:w="25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4A6BE9C" w14:textId="77777777" w:rsidR="00574551" w:rsidRDefault="00574551" w:rsidP="00580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15FD794" w14:textId="77777777" w:rsidR="00B919C3" w:rsidRDefault="00B919C3" w:rsidP="00B919C3"/>
    <w:p w14:paraId="57744177" w14:textId="77777777" w:rsidR="004251D7" w:rsidRPr="00B919C3" w:rsidRDefault="004251D7" w:rsidP="00B919C3"/>
    <w:sectPr w:rsidR="004251D7" w:rsidRPr="00B919C3" w:rsidSect="00683DE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27" w:right="707" w:bottom="1021" w:left="851" w:header="113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F0397" w14:textId="77777777" w:rsidR="00621772" w:rsidRDefault="00621772" w:rsidP="00B63172">
      <w:pPr>
        <w:spacing w:before="0" w:after="0" w:line="240" w:lineRule="auto"/>
      </w:pPr>
      <w:r>
        <w:separator/>
      </w:r>
    </w:p>
  </w:endnote>
  <w:endnote w:type="continuationSeparator" w:id="0">
    <w:p w14:paraId="0F30AEE7" w14:textId="77777777" w:rsidR="00621772" w:rsidRDefault="00621772" w:rsidP="00B6317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8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5"/>
      <w:gridCol w:w="696"/>
      <w:gridCol w:w="4719"/>
    </w:tblGrid>
    <w:tr w:rsidR="008F2678" w14:paraId="627B8181" w14:textId="77777777" w:rsidTr="008F2678">
      <w:trPr>
        <w:trHeight w:val="557"/>
      </w:trPr>
      <w:tc>
        <w:tcPr>
          <w:tcW w:w="2426" w:type="pct"/>
        </w:tcPr>
        <w:p w14:paraId="6D8F7DAF" w14:textId="77777777" w:rsidR="008F2678" w:rsidRPr="00D13F6E" w:rsidRDefault="008F2678" w:rsidP="00286A2B">
          <w:pPr>
            <w:suppressAutoHyphens/>
            <w:ind w:left="-113"/>
            <w:rPr>
              <w:rFonts w:ascii="Calibri" w:hAnsi="Calibri" w:cs="Calibri"/>
              <w:spacing w:val="5"/>
              <w:sz w:val="12"/>
              <w:szCs w:val="12"/>
            </w:rPr>
          </w:pPr>
          <w:r>
            <w:rPr>
              <w:rFonts w:ascii="Calibri" w:hAnsi="Calibri" w:cs="Calibri"/>
              <w:spacing w:val="5"/>
              <w:sz w:val="12"/>
              <w:szCs w:val="12"/>
            </w:rPr>
            <w:t>NEW ZEALAND GOVERNMENT PROCUREMENT</w:t>
          </w:r>
        </w:p>
      </w:tc>
      <w:tc>
        <w:tcPr>
          <w:tcW w:w="331" w:type="pct"/>
        </w:tcPr>
        <w:p w14:paraId="34D596DD" w14:textId="51F64310" w:rsidR="008F2678" w:rsidRPr="00D13F6E" w:rsidRDefault="008F2678" w:rsidP="00286A2B">
          <w:pPr>
            <w:pStyle w:val="Footer"/>
            <w:tabs>
              <w:tab w:val="clear" w:pos="4513"/>
              <w:tab w:val="clear" w:pos="9026"/>
            </w:tabs>
            <w:spacing w:before="120"/>
            <w:jc w:val="center"/>
            <w:rPr>
              <w:sz w:val="18"/>
              <w:szCs w:val="18"/>
            </w:rPr>
          </w:pPr>
          <w:r w:rsidRPr="00D13F6E">
            <w:rPr>
              <w:color w:val="595959" w:themeColor="text1" w:themeTint="A6"/>
              <w:sz w:val="18"/>
              <w:szCs w:val="18"/>
            </w:rPr>
            <w:fldChar w:fldCharType="begin"/>
          </w:r>
          <w:r w:rsidRPr="00D13F6E">
            <w:rPr>
              <w:color w:val="595959" w:themeColor="text1" w:themeTint="A6"/>
              <w:sz w:val="18"/>
              <w:szCs w:val="18"/>
            </w:rPr>
            <w:instrText xml:space="preserve"> PAGE   \* MERGEFORMAT </w:instrText>
          </w:r>
          <w:r w:rsidRPr="00D13F6E">
            <w:rPr>
              <w:color w:val="595959" w:themeColor="text1" w:themeTint="A6"/>
              <w:sz w:val="18"/>
              <w:szCs w:val="18"/>
            </w:rPr>
            <w:fldChar w:fldCharType="separate"/>
          </w:r>
          <w:r w:rsidR="00640A1B">
            <w:rPr>
              <w:noProof/>
              <w:color w:val="595959" w:themeColor="text1" w:themeTint="A6"/>
              <w:sz w:val="18"/>
              <w:szCs w:val="18"/>
            </w:rPr>
            <w:t>2</w:t>
          </w:r>
          <w:r w:rsidRPr="00D13F6E">
            <w:rPr>
              <w:noProof/>
              <w:color w:val="595959" w:themeColor="text1" w:themeTint="A6"/>
              <w:sz w:val="18"/>
              <w:szCs w:val="18"/>
            </w:rPr>
            <w:fldChar w:fldCharType="end"/>
          </w:r>
        </w:p>
      </w:tc>
      <w:tc>
        <w:tcPr>
          <w:tcW w:w="2244" w:type="pct"/>
        </w:tcPr>
        <w:p w14:paraId="01097288" w14:textId="4A7850E2" w:rsidR="008F2678" w:rsidRPr="00D13F6E" w:rsidRDefault="00B919C3" w:rsidP="00B919C3">
          <w:pPr>
            <w:suppressAutoHyphens/>
            <w:ind w:right="-114"/>
            <w:jc w:val="right"/>
            <w:rPr>
              <w:rFonts w:ascii="Calibri" w:hAnsi="Calibri" w:cs="Calibri"/>
              <w:spacing w:val="5"/>
              <w:sz w:val="12"/>
              <w:szCs w:val="12"/>
            </w:rPr>
          </w:pPr>
          <w:r>
            <w:rPr>
              <w:rFonts w:ascii="Calibri" w:hAnsi="Calibri" w:cs="Calibri"/>
              <w:spacing w:val="5"/>
              <w:sz w:val="12"/>
              <w:szCs w:val="12"/>
            </w:rPr>
            <w:t>AoG CCS – Onboarding Questions and Criteria – May 2020</w:t>
          </w:r>
        </w:p>
      </w:tc>
    </w:tr>
  </w:tbl>
  <w:p w14:paraId="37241140" w14:textId="77777777" w:rsidR="008F2678" w:rsidRDefault="008F2678" w:rsidP="008F2678">
    <w:pPr>
      <w:pStyle w:val="Footer"/>
      <w:ind w:right="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D334E" w14:textId="77777777" w:rsidR="00683DE2" w:rsidRDefault="00683DE2">
    <w:pPr>
      <w:pStyle w:val="Footer"/>
    </w:pPr>
  </w:p>
  <w:p w14:paraId="3E05F1B5" w14:textId="77777777" w:rsidR="00683DE2" w:rsidRDefault="00683DE2">
    <w:pPr>
      <w:pStyle w:val="Footer"/>
    </w:pPr>
  </w:p>
  <w:p w14:paraId="05167357" w14:textId="77777777" w:rsidR="00683DE2" w:rsidRDefault="00683DE2">
    <w:pPr>
      <w:pStyle w:val="Footer"/>
    </w:pPr>
  </w:p>
  <w:p w14:paraId="49538821" w14:textId="77777777" w:rsidR="00683DE2" w:rsidRDefault="00683D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72E5F" w14:textId="77777777" w:rsidR="00621772" w:rsidRDefault="00621772" w:rsidP="00B63172">
      <w:pPr>
        <w:spacing w:before="0" w:after="0" w:line="240" w:lineRule="auto"/>
      </w:pPr>
      <w:r>
        <w:separator/>
      </w:r>
    </w:p>
  </w:footnote>
  <w:footnote w:type="continuationSeparator" w:id="0">
    <w:p w14:paraId="0B1E8113" w14:textId="77777777" w:rsidR="00621772" w:rsidRDefault="00621772" w:rsidP="00B63172">
      <w:pPr>
        <w:spacing w:before="0" w:after="0" w:line="240" w:lineRule="auto"/>
      </w:pPr>
      <w:r>
        <w:continuationSeparator/>
      </w:r>
    </w:p>
  </w:footnote>
  <w:footnote w:id="1">
    <w:p w14:paraId="04DE4E97" w14:textId="77777777" w:rsidR="00B919C3" w:rsidRPr="006C519C" w:rsidRDefault="00B919C3" w:rsidP="00B919C3">
      <w:pPr>
        <w:pStyle w:val="FootnoteText"/>
      </w:pPr>
      <w:r>
        <w:rPr>
          <w:rStyle w:val="FootnoteReference"/>
        </w:rPr>
        <w:footnoteRef/>
      </w:r>
      <w:r>
        <w:t xml:space="preserve"> The Building Services/ Mechanical/ Hydraulic/ Electrical Engineering Service Category is intended to capture the majority of typical </w:t>
      </w:r>
      <w:r>
        <w:rPr>
          <w:b/>
          <w:i/>
        </w:rPr>
        <w:t>Internal</w:t>
      </w:r>
      <w:r>
        <w:t xml:space="preserve"> Building Engineering consultancy services, and not just limited to the Engineering disciplines listed in its title.</w:t>
      </w:r>
    </w:p>
  </w:footnote>
  <w:footnote w:id="2">
    <w:p w14:paraId="5F79BA37" w14:textId="77777777" w:rsidR="00B919C3" w:rsidRPr="00A351DE" w:rsidRDefault="00B919C3" w:rsidP="00B919C3">
      <w:pPr>
        <w:pStyle w:val="FootnoteText"/>
      </w:pPr>
      <w:r>
        <w:rPr>
          <w:rStyle w:val="FootnoteReference"/>
        </w:rPr>
        <w:footnoteRef/>
      </w:r>
      <w:r>
        <w:t xml:space="preserve"> The Civil/ Structural/ Geo-Technical Engineering Service Category is intended to capture the majority of typical </w:t>
      </w:r>
      <w:r>
        <w:rPr>
          <w:b/>
          <w:i/>
        </w:rPr>
        <w:t>External</w:t>
      </w:r>
      <w:r>
        <w:t xml:space="preserve"> Building Engineering consultancy services, and not just limited to the Engineering disciplines listed in its title. </w:t>
      </w:r>
    </w:p>
  </w:footnote>
  <w:footnote w:id="3">
    <w:p w14:paraId="5BE9B522" w14:textId="77777777" w:rsidR="00B919C3" w:rsidRDefault="00B919C3" w:rsidP="00B919C3">
      <w:pPr>
        <w:pStyle w:val="FootnoteText"/>
      </w:pPr>
      <w:r>
        <w:rPr>
          <w:rStyle w:val="FootnoteReference"/>
        </w:rPr>
        <w:footnoteRef/>
      </w:r>
      <w:r>
        <w:t xml:space="preserve"> The Supplementary Services Service Category is intended to capture a range of different services which are not necessarily linked to one of the established Service Categories.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D5C77" w14:textId="77777777" w:rsidR="00171D9A" w:rsidRDefault="003B61AD" w:rsidP="003C1AD5">
    <w:pPr>
      <w:pStyle w:val="ClassificationText"/>
      <w:ind w:left="-426"/>
      <w:jc w:val="left"/>
    </w:pPr>
    <w:r>
      <w:rPr>
        <w:noProof/>
        <w:color w:val="1F3545" w:themeColor="text2" w:themeShade="BF"/>
        <w:sz w:val="64"/>
        <w:lang w:eastAsia="en-NZ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F6722F7" wp14:editId="02B504C6">
              <wp:simplePos x="0" y="0"/>
              <wp:positionH relativeFrom="column">
                <wp:posOffset>5290185</wp:posOffset>
              </wp:positionH>
              <wp:positionV relativeFrom="paragraph">
                <wp:posOffset>318770</wp:posOffset>
              </wp:positionV>
              <wp:extent cx="1573530" cy="36195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3530" cy="361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676012" w14:textId="77777777" w:rsidR="003B61AD" w:rsidRDefault="003B61AD" w:rsidP="003B61A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6722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16.55pt;margin-top:25.1pt;width:123.9pt;height:28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" filled="f" stroked="f">
              <v:textbox>
                <w:txbxContent>
                  <w:p w14:paraId="39676012" w14:textId="77777777" w:rsidR="003B61AD" w:rsidRDefault="003B61AD" w:rsidP="003B61AD"/>
                </w:txbxContent>
              </v:textbox>
            </v:shape>
          </w:pict>
        </mc:Fallback>
      </mc:AlternateContent>
    </w:r>
    <w:r w:rsidR="002352C6">
      <w:rPr>
        <w:noProof/>
        <w:lang w:eastAsia="en-NZ"/>
      </w:rPr>
      <w:drawing>
        <wp:inline distT="0" distB="0" distL="0" distR="0" wp14:anchorId="7584C564" wp14:editId="019586A5">
          <wp:extent cx="2183002" cy="79046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ZGovProc-HORIZONTAL-pos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003" cy="790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40953" w14:textId="77777777" w:rsidR="00683DE2" w:rsidRDefault="00683DE2" w:rsidP="00A06835">
    <w:pPr>
      <w:pStyle w:val="Header"/>
      <w:ind w:left="-426"/>
    </w:pPr>
  </w:p>
  <w:p w14:paraId="04868E65" w14:textId="77777777" w:rsidR="00683DE2" w:rsidRDefault="00683DE2" w:rsidP="00A06835">
    <w:pPr>
      <w:pStyle w:val="Header"/>
      <w:ind w:left="-426"/>
    </w:pPr>
  </w:p>
  <w:p w14:paraId="391178FB" w14:textId="77777777" w:rsidR="00683DE2" w:rsidRDefault="00683DE2" w:rsidP="00A06835">
    <w:pPr>
      <w:pStyle w:val="Header"/>
      <w:ind w:left="-426"/>
    </w:pPr>
  </w:p>
  <w:p w14:paraId="6E5B092D" w14:textId="77777777" w:rsidR="00683DE2" w:rsidRDefault="00683DE2" w:rsidP="00A06835">
    <w:pPr>
      <w:pStyle w:val="Header"/>
      <w:ind w:left="-426"/>
    </w:pPr>
  </w:p>
  <w:p w14:paraId="357BF4F1" w14:textId="77777777" w:rsidR="00683DE2" w:rsidRDefault="00683DE2" w:rsidP="00A06835">
    <w:pPr>
      <w:pStyle w:val="Header"/>
      <w:ind w:left="-426"/>
    </w:pPr>
  </w:p>
  <w:p w14:paraId="6F70831C" w14:textId="77777777" w:rsidR="00683DE2" w:rsidRDefault="00683DE2" w:rsidP="00A06835">
    <w:pPr>
      <w:pStyle w:val="Header"/>
      <w:ind w:left="-426"/>
    </w:pPr>
  </w:p>
  <w:p w14:paraId="4A62C6E7" w14:textId="77777777" w:rsidR="00683DE2" w:rsidRDefault="00683DE2" w:rsidP="00A06835">
    <w:pPr>
      <w:pStyle w:val="Header"/>
      <w:ind w:left="-426"/>
    </w:pPr>
  </w:p>
  <w:p w14:paraId="4A755DF7" w14:textId="77777777" w:rsidR="00683DE2" w:rsidRDefault="00683DE2" w:rsidP="00A06835">
    <w:pPr>
      <w:pStyle w:val="Header"/>
      <w:ind w:left="-426"/>
    </w:pPr>
  </w:p>
  <w:p w14:paraId="13A2A29A" w14:textId="77777777" w:rsidR="0055413E" w:rsidRDefault="00A06835" w:rsidP="00A06835">
    <w:pPr>
      <w:pStyle w:val="Header"/>
      <w:ind w:left="-426"/>
    </w:pPr>
    <w:r>
      <w:rPr>
        <w:noProof/>
        <w:color w:val="1F3545" w:themeColor="text2" w:themeShade="BF"/>
        <w:sz w:val="64"/>
        <w:lang w:eastAsia="en-NZ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605B0EFA" wp14:editId="205A7F04">
              <wp:simplePos x="0" y="0"/>
              <wp:positionH relativeFrom="column">
                <wp:posOffset>5283200</wp:posOffset>
              </wp:positionH>
              <wp:positionV relativeFrom="paragraph">
                <wp:posOffset>1175</wp:posOffset>
              </wp:positionV>
              <wp:extent cx="1573530" cy="36195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3530" cy="361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42C383" w14:textId="77777777" w:rsidR="00A06835" w:rsidRDefault="00A06835" w:rsidP="00A0683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5B0EF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16pt;margin-top:.1pt;width:123.9pt;height:28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" filled="f" stroked="f">
              <v:textbox>
                <w:txbxContent>
                  <w:p w14:paraId="4442C383" w14:textId="77777777" w:rsidR="00A06835" w:rsidRDefault="00A06835" w:rsidP="00A06835"/>
                </w:txbxContent>
              </v:textbox>
            </v:shape>
          </w:pict>
        </mc:Fallback>
      </mc:AlternateContent>
    </w:r>
    <w:r>
      <w:rPr>
        <w:noProof/>
        <w:lang w:eastAsia="en-NZ"/>
      </w:rPr>
      <w:drawing>
        <wp:anchor distT="0" distB="0" distL="114300" distR="114300" simplePos="0" relativeHeight="251664384" behindDoc="1" locked="1" layoutInCell="1" allowOverlap="1" wp14:anchorId="4AC77480" wp14:editId="60CD273E">
          <wp:simplePos x="0" y="0"/>
          <wp:positionH relativeFrom="page">
            <wp:posOffset>15875</wp:posOffset>
          </wp:positionH>
          <wp:positionV relativeFrom="page">
            <wp:posOffset>1905</wp:posOffset>
          </wp:positionV>
          <wp:extent cx="7555865" cy="10691495"/>
          <wp:effectExtent l="0" t="0" r="6985" b="0"/>
          <wp:wrapNone/>
          <wp:docPr id="2" name="Picture 2" descr="NZGP Logo, MBIE Logo, New Zealand Government Logo. " title="NZGP Logo, MBIE Logo, New Zealand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ZGP Word template page1 v1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E1D076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4E07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11EF1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2446D1"/>
    <w:multiLevelType w:val="multilevel"/>
    <w:tmpl w:val="F594D9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70A41A1"/>
    <w:multiLevelType w:val="hybridMultilevel"/>
    <w:tmpl w:val="7B642F72"/>
    <w:lvl w:ilvl="0" w:tplc="C786DF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96DF9"/>
    <w:multiLevelType w:val="multilevel"/>
    <w:tmpl w:val="720A6D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0D023743"/>
    <w:multiLevelType w:val="hybridMultilevel"/>
    <w:tmpl w:val="61AA53B8"/>
    <w:lvl w:ilvl="0" w:tplc="EC10AC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E3610"/>
    <w:multiLevelType w:val="hybridMultilevel"/>
    <w:tmpl w:val="61324B64"/>
    <w:lvl w:ilvl="0" w:tplc="648CD634">
      <w:numFmt w:val="bullet"/>
      <w:pStyle w:val="ListBullet"/>
      <w:lvlText w:val=""/>
      <w:lvlJc w:val="left"/>
      <w:pPr>
        <w:ind w:left="1070" w:hanging="360"/>
      </w:pPr>
      <w:rPr>
        <w:rFonts w:ascii="Symbol" w:eastAsiaTheme="minorHAnsi" w:hAnsi="Symbol" w:cstheme="minorBidi" w:hint="default"/>
      </w:rPr>
    </w:lvl>
    <w:lvl w:ilvl="1" w:tplc="891463EC">
      <w:start w:val="1"/>
      <w:numFmt w:val="bullet"/>
      <w:pStyle w:val="ListBullet2"/>
      <w:lvlText w:val="○"/>
      <w:lvlJc w:val="left"/>
      <w:pPr>
        <w:ind w:left="1440" w:hanging="360"/>
      </w:pPr>
      <w:rPr>
        <w:rFonts w:ascii="Courier New" w:hAnsi="Courier New" w:hint="default"/>
      </w:rPr>
    </w:lvl>
    <w:lvl w:ilvl="2" w:tplc="B7BC3966">
      <w:start w:val="1"/>
      <w:numFmt w:val="bullet"/>
      <w:pStyle w:val="ListBullet3"/>
      <w:lvlText w:val="○"/>
      <w:lvlJc w:val="left"/>
      <w:pPr>
        <w:ind w:left="2160" w:hanging="360"/>
      </w:pPr>
      <w:rPr>
        <w:rFonts w:ascii="Courier New" w:hAnsi="Courier New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66214"/>
    <w:multiLevelType w:val="hybridMultilevel"/>
    <w:tmpl w:val="B25CFF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348ED"/>
    <w:multiLevelType w:val="hybridMultilevel"/>
    <w:tmpl w:val="EE500886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2225F"/>
    <w:multiLevelType w:val="hybridMultilevel"/>
    <w:tmpl w:val="59F2278A"/>
    <w:lvl w:ilvl="0" w:tplc="4DC883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A22DC"/>
    <w:multiLevelType w:val="multilevel"/>
    <w:tmpl w:val="F86291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3B295391"/>
    <w:multiLevelType w:val="multilevel"/>
    <w:tmpl w:val="317609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3CA541CE"/>
    <w:multiLevelType w:val="hybridMultilevel"/>
    <w:tmpl w:val="F424A82A"/>
    <w:lvl w:ilvl="0" w:tplc="51BE47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A3EF3"/>
    <w:multiLevelType w:val="hybridMultilevel"/>
    <w:tmpl w:val="83944F34"/>
    <w:lvl w:ilvl="0" w:tplc="10D40BD2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9483F"/>
    <w:multiLevelType w:val="multilevel"/>
    <w:tmpl w:val="ED58F982"/>
    <w:lvl w:ilvl="0">
      <w:start w:val="1"/>
      <w:numFmt w:val="decimal"/>
      <w:pStyle w:val="NumberedParagraphLevel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umberedParagraphLevel2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NumberedParagraphLevel3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6" w15:restartNumberingAfterBreak="0">
    <w:nsid w:val="43321168"/>
    <w:multiLevelType w:val="multilevel"/>
    <w:tmpl w:val="EBFE0E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5762211E"/>
    <w:multiLevelType w:val="hybridMultilevel"/>
    <w:tmpl w:val="69D81B00"/>
    <w:lvl w:ilvl="0" w:tplc="9D9C0C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774A4"/>
    <w:multiLevelType w:val="hybridMultilevel"/>
    <w:tmpl w:val="34A4F0E0"/>
    <w:lvl w:ilvl="0" w:tplc="EDDEEF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504234"/>
    <w:multiLevelType w:val="hybridMultilevel"/>
    <w:tmpl w:val="F70E5AD2"/>
    <w:lvl w:ilvl="0" w:tplc="1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A120779"/>
    <w:multiLevelType w:val="hybridMultilevel"/>
    <w:tmpl w:val="62863D0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22" w15:restartNumberingAfterBreak="0">
    <w:nsid w:val="6C44345A"/>
    <w:multiLevelType w:val="hybridMultilevel"/>
    <w:tmpl w:val="E014013C"/>
    <w:lvl w:ilvl="0" w:tplc="46DA89B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702EFE"/>
    <w:multiLevelType w:val="multilevel"/>
    <w:tmpl w:val="EB7ED7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6F1848B0"/>
    <w:multiLevelType w:val="hybridMultilevel"/>
    <w:tmpl w:val="B25CF114"/>
    <w:lvl w:ilvl="0" w:tplc="10D40BD2">
      <w:start w:val="6"/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1" w:tplc="1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F4C12C4"/>
    <w:multiLevelType w:val="hybridMultilevel"/>
    <w:tmpl w:val="926CC26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E4FDC"/>
    <w:multiLevelType w:val="hybridMultilevel"/>
    <w:tmpl w:val="3ACC3226"/>
    <w:lvl w:ilvl="0" w:tplc="7876CE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83686"/>
    <w:multiLevelType w:val="multilevel"/>
    <w:tmpl w:val="D4B826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77A67365"/>
    <w:multiLevelType w:val="hybridMultilevel"/>
    <w:tmpl w:val="500E85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D53A10"/>
    <w:multiLevelType w:val="hybridMultilevel"/>
    <w:tmpl w:val="7DB859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123553">
    <w:abstractNumId w:val="7"/>
  </w:num>
  <w:num w:numId="2" w16cid:durableId="1462384178">
    <w:abstractNumId w:val="2"/>
  </w:num>
  <w:num w:numId="3" w16cid:durableId="956446951">
    <w:abstractNumId w:val="1"/>
  </w:num>
  <w:num w:numId="4" w16cid:durableId="1410809460">
    <w:abstractNumId w:val="0"/>
  </w:num>
  <w:num w:numId="5" w16cid:durableId="1539079987">
    <w:abstractNumId w:val="15"/>
  </w:num>
  <w:num w:numId="6" w16cid:durableId="1946303750">
    <w:abstractNumId w:val="29"/>
  </w:num>
  <w:num w:numId="7" w16cid:durableId="1668829420">
    <w:abstractNumId w:val="28"/>
  </w:num>
  <w:num w:numId="8" w16cid:durableId="287904859">
    <w:abstractNumId w:val="9"/>
  </w:num>
  <w:num w:numId="9" w16cid:durableId="120803821">
    <w:abstractNumId w:val="14"/>
  </w:num>
  <w:num w:numId="10" w16cid:durableId="904994750">
    <w:abstractNumId w:val="6"/>
  </w:num>
  <w:num w:numId="11" w16cid:durableId="2002654931">
    <w:abstractNumId w:val="27"/>
  </w:num>
  <w:num w:numId="12" w16cid:durableId="211893784">
    <w:abstractNumId w:val="3"/>
  </w:num>
  <w:num w:numId="13" w16cid:durableId="1896550005">
    <w:abstractNumId w:val="11"/>
  </w:num>
  <w:num w:numId="14" w16cid:durableId="108478959">
    <w:abstractNumId w:val="16"/>
  </w:num>
  <w:num w:numId="15" w16cid:durableId="1771847884">
    <w:abstractNumId w:val="5"/>
  </w:num>
  <w:num w:numId="16" w16cid:durableId="1581400538">
    <w:abstractNumId w:val="23"/>
  </w:num>
  <w:num w:numId="17" w16cid:durableId="1363093314">
    <w:abstractNumId w:val="12"/>
  </w:num>
  <w:num w:numId="18" w16cid:durableId="1315253198">
    <w:abstractNumId w:val="26"/>
  </w:num>
  <w:num w:numId="19" w16cid:durableId="719133810">
    <w:abstractNumId w:val="4"/>
  </w:num>
  <w:num w:numId="20" w16cid:durableId="226458213">
    <w:abstractNumId w:val="13"/>
  </w:num>
  <w:num w:numId="21" w16cid:durableId="1994601655">
    <w:abstractNumId w:val="17"/>
  </w:num>
  <w:num w:numId="22" w16cid:durableId="475614260">
    <w:abstractNumId w:val="18"/>
  </w:num>
  <w:num w:numId="23" w16cid:durableId="1424522689">
    <w:abstractNumId w:val="10"/>
  </w:num>
  <w:num w:numId="24" w16cid:durableId="1858157170">
    <w:abstractNumId w:val="10"/>
  </w:num>
  <w:num w:numId="25" w16cid:durableId="439883620">
    <w:abstractNumId w:val="20"/>
  </w:num>
  <w:num w:numId="26" w16cid:durableId="217936101">
    <w:abstractNumId w:val="21"/>
  </w:num>
  <w:num w:numId="27" w16cid:durableId="608466576">
    <w:abstractNumId w:val="24"/>
  </w:num>
  <w:num w:numId="28" w16cid:durableId="931281942">
    <w:abstractNumId w:val="22"/>
  </w:num>
  <w:num w:numId="29" w16cid:durableId="323166346">
    <w:abstractNumId w:val="8"/>
  </w:num>
  <w:num w:numId="30" w16cid:durableId="350691739">
    <w:abstractNumId w:val="19"/>
  </w:num>
  <w:num w:numId="31" w16cid:durableId="149425100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NZ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NZ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C61"/>
    <w:rsid w:val="000019A8"/>
    <w:rsid w:val="0002010A"/>
    <w:rsid w:val="00052540"/>
    <w:rsid w:val="00056433"/>
    <w:rsid w:val="00057DCB"/>
    <w:rsid w:val="000661DB"/>
    <w:rsid w:val="000841DE"/>
    <w:rsid w:val="000B248B"/>
    <w:rsid w:val="000F7237"/>
    <w:rsid w:val="00147356"/>
    <w:rsid w:val="00171D9A"/>
    <w:rsid w:val="001B734B"/>
    <w:rsid w:val="001C7EA1"/>
    <w:rsid w:val="001F4D11"/>
    <w:rsid w:val="002352C6"/>
    <w:rsid w:val="00241F29"/>
    <w:rsid w:val="002668FA"/>
    <w:rsid w:val="002675D6"/>
    <w:rsid w:val="00275C2F"/>
    <w:rsid w:val="002864E7"/>
    <w:rsid w:val="002919CB"/>
    <w:rsid w:val="002A34DA"/>
    <w:rsid w:val="002A73D2"/>
    <w:rsid w:val="002D25BD"/>
    <w:rsid w:val="002D43F3"/>
    <w:rsid w:val="002E312C"/>
    <w:rsid w:val="002F5FEB"/>
    <w:rsid w:val="00323A8D"/>
    <w:rsid w:val="00361DCA"/>
    <w:rsid w:val="0036431B"/>
    <w:rsid w:val="003819F6"/>
    <w:rsid w:val="0038201D"/>
    <w:rsid w:val="00386229"/>
    <w:rsid w:val="003A1677"/>
    <w:rsid w:val="003B61AD"/>
    <w:rsid w:val="003C1AD5"/>
    <w:rsid w:val="003C70C6"/>
    <w:rsid w:val="003D6947"/>
    <w:rsid w:val="00400A85"/>
    <w:rsid w:val="00401789"/>
    <w:rsid w:val="004251D7"/>
    <w:rsid w:val="004303CD"/>
    <w:rsid w:val="00432C9A"/>
    <w:rsid w:val="00443932"/>
    <w:rsid w:val="00461BA1"/>
    <w:rsid w:val="004C6DC5"/>
    <w:rsid w:val="005476F1"/>
    <w:rsid w:val="0055413E"/>
    <w:rsid w:val="00562123"/>
    <w:rsid w:val="00573963"/>
    <w:rsid w:val="00574551"/>
    <w:rsid w:val="0058779A"/>
    <w:rsid w:val="00591B90"/>
    <w:rsid w:val="005977D3"/>
    <w:rsid w:val="005C0ED6"/>
    <w:rsid w:val="005C1D43"/>
    <w:rsid w:val="005D76FF"/>
    <w:rsid w:val="005D7CF4"/>
    <w:rsid w:val="005F24B1"/>
    <w:rsid w:val="00621772"/>
    <w:rsid w:val="0062588B"/>
    <w:rsid w:val="00640A1B"/>
    <w:rsid w:val="00644F24"/>
    <w:rsid w:val="0066531F"/>
    <w:rsid w:val="00667F50"/>
    <w:rsid w:val="00673810"/>
    <w:rsid w:val="00683DE2"/>
    <w:rsid w:val="006C485D"/>
    <w:rsid w:val="006E3E59"/>
    <w:rsid w:val="006F7BB6"/>
    <w:rsid w:val="00715BAA"/>
    <w:rsid w:val="00720C61"/>
    <w:rsid w:val="00760E65"/>
    <w:rsid w:val="0079065C"/>
    <w:rsid w:val="00796541"/>
    <w:rsid w:val="007A252B"/>
    <w:rsid w:val="007B1291"/>
    <w:rsid w:val="007D660B"/>
    <w:rsid w:val="00815BAD"/>
    <w:rsid w:val="0082581F"/>
    <w:rsid w:val="00835B49"/>
    <w:rsid w:val="0085796B"/>
    <w:rsid w:val="0086423F"/>
    <w:rsid w:val="008714CD"/>
    <w:rsid w:val="00884A54"/>
    <w:rsid w:val="00896A2C"/>
    <w:rsid w:val="008B19AD"/>
    <w:rsid w:val="008C1085"/>
    <w:rsid w:val="008D3F79"/>
    <w:rsid w:val="008F1F65"/>
    <w:rsid w:val="008F2678"/>
    <w:rsid w:val="00900773"/>
    <w:rsid w:val="009350DE"/>
    <w:rsid w:val="009441B3"/>
    <w:rsid w:val="00951885"/>
    <w:rsid w:val="00952866"/>
    <w:rsid w:val="009643E1"/>
    <w:rsid w:val="00964A69"/>
    <w:rsid w:val="00965CB6"/>
    <w:rsid w:val="009736FA"/>
    <w:rsid w:val="00995F2C"/>
    <w:rsid w:val="009A1504"/>
    <w:rsid w:val="009D1489"/>
    <w:rsid w:val="009E1783"/>
    <w:rsid w:val="009E237A"/>
    <w:rsid w:val="009F6A5C"/>
    <w:rsid w:val="00A02FE7"/>
    <w:rsid w:val="00A06835"/>
    <w:rsid w:val="00A1023E"/>
    <w:rsid w:val="00A630A1"/>
    <w:rsid w:val="00A86E74"/>
    <w:rsid w:val="00AB343B"/>
    <w:rsid w:val="00AD63AC"/>
    <w:rsid w:val="00AE31D9"/>
    <w:rsid w:val="00AF1AA1"/>
    <w:rsid w:val="00AF7ABE"/>
    <w:rsid w:val="00B06B96"/>
    <w:rsid w:val="00B31FC5"/>
    <w:rsid w:val="00B55A32"/>
    <w:rsid w:val="00B63172"/>
    <w:rsid w:val="00B7735F"/>
    <w:rsid w:val="00B919C3"/>
    <w:rsid w:val="00BD0F65"/>
    <w:rsid w:val="00BE1DC7"/>
    <w:rsid w:val="00C10BCF"/>
    <w:rsid w:val="00C65884"/>
    <w:rsid w:val="00C7705D"/>
    <w:rsid w:val="00C80C49"/>
    <w:rsid w:val="00C83B62"/>
    <w:rsid w:val="00CB5D0B"/>
    <w:rsid w:val="00CC02D3"/>
    <w:rsid w:val="00CE5E42"/>
    <w:rsid w:val="00CF3041"/>
    <w:rsid w:val="00D001B2"/>
    <w:rsid w:val="00D0744B"/>
    <w:rsid w:val="00D13F6E"/>
    <w:rsid w:val="00D15FF5"/>
    <w:rsid w:val="00D16D63"/>
    <w:rsid w:val="00D45AFD"/>
    <w:rsid w:val="00DA2653"/>
    <w:rsid w:val="00DD6D44"/>
    <w:rsid w:val="00E004D2"/>
    <w:rsid w:val="00E04EC0"/>
    <w:rsid w:val="00E10C98"/>
    <w:rsid w:val="00E12A6C"/>
    <w:rsid w:val="00E60EA1"/>
    <w:rsid w:val="00E910DA"/>
    <w:rsid w:val="00EC01DC"/>
    <w:rsid w:val="00ED01BD"/>
    <w:rsid w:val="00ED4020"/>
    <w:rsid w:val="00ED68F4"/>
    <w:rsid w:val="00EE2DF7"/>
    <w:rsid w:val="00EE446A"/>
    <w:rsid w:val="00F1465F"/>
    <w:rsid w:val="00F24BAB"/>
    <w:rsid w:val="00F3771D"/>
    <w:rsid w:val="00F50DF5"/>
    <w:rsid w:val="00F5192F"/>
    <w:rsid w:val="00F648CD"/>
    <w:rsid w:val="00F66D96"/>
    <w:rsid w:val="00FB1543"/>
    <w:rsid w:val="00FD5DEB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63B52D4"/>
  <w15:docId w15:val="{D32AE7E6-F8D1-4C9D-95CA-C3F03F17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unhideWhenUsed="1" w:qFormat="1"/>
    <w:lsdException w:name="List Bullet 3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01D"/>
    <w:pPr>
      <w:spacing w:before="40" w:after="160" w:line="26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38201D"/>
    <w:pPr>
      <w:spacing w:before="240" w:after="240" w:line="240" w:lineRule="auto"/>
      <w:outlineLvl w:val="0"/>
    </w:pPr>
    <w:rPr>
      <w:b/>
      <w:color w:val="2A485D"/>
      <w:sz w:val="36"/>
      <w:szCs w:val="30"/>
    </w:rPr>
  </w:style>
  <w:style w:type="paragraph" w:styleId="Heading2">
    <w:name w:val="heading 2"/>
    <w:basedOn w:val="Normal"/>
    <w:next w:val="Normal"/>
    <w:link w:val="Heading2Char"/>
    <w:unhideWhenUsed/>
    <w:qFormat/>
    <w:rsid w:val="0038201D"/>
    <w:pPr>
      <w:spacing w:before="120" w:after="113" w:line="340" w:lineRule="atLeast"/>
      <w:outlineLvl w:val="1"/>
    </w:pPr>
    <w:rPr>
      <w:b/>
      <w:color w:val="6C6C6C" w:themeColor="background2" w:themeShade="80"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201D"/>
    <w:pPr>
      <w:spacing w:before="113" w:after="0" w:line="280" w:lineRule="atLeast"/>
      <w:outlineLvl w:val="2"/>
    </w:pPr>
    <w:rPr>
      <w:b/>
      <w:color w:val="595959" w:themeColor="accent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8201D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01D"/>
  </w:style>
  <w:style w:type="paragraph" w:styleId="Footer">
    <w:name w:val="footer"/>
    <w:basedOn w:val="Normal"/>
    <w:link w:val="FooterChar"/>
    <w:uiPriority w:val="99"/>
    <w:semiHidden/>
    <w:rsid w:val="00B631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6541"/>
  </w:style>
  <w:style w:type="paragraph" w:styleId="BalloonText">
    <w:name w:val="Balloon Text"/>
    <w:basedOn w:val="Normal"/>
    <w:link w:val="BalloonTextChar"/>
    <w:uiPriority w:val="99"/>
    <w:semiHidden/>
    <w:rsid w:val="00B63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5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8201D"/>
    <w:rPr>
      <w:b/>
      <w:color w:val="2A485D"/>
      <w:sz w:val="36"/>
      <w:szCs w:val="30"/>
    </w:rPr>
  </w:style>
  <w:style w:type="paragraph" w:styleId="ListBullet">
    <w:name w:val="List Bullet"/>
    <w:basedOn w:val="Normal"/>
    <w:uiPriority w:val="99"/>
    <w:qFormat/>
    <w:rsid w:val="0038201D"/>
    <w:pPr>
      <w:numPr>
        <w:numId w:val="1"/>
      </w:numPr>
      <w:spacing w:after="40"/>
      <w:ind w:left="568" w:hanging="284"/>
      <w:contextualSpacing/>
    </w:pPr>
  </w:style>
  <w:style w:type="paragraph" w:styleId="ListBullet2">
    <w:name w:val="List Bullet 2"/>
    <w:basedOn w:val="ListBullet"/>
    <w:uiPriority w:val="99"/>
    <w:qFormat/>
    <w:rsid w:val="0038201D"/>
    <w:pPr>
      <w:numPr>
        <w:ilvl w:val="1"/>
      </w:numPr>
      <w:ind w:left="1134"/>
    </w:pPr>
  </w:style>
  <w:style w:type="paragraph" w:styleId="ListBullet3">
    <w:name w:val="List Bullet 3"/>
    <w:basedOn w:val="ListBullet"/>
    <w:uiPriority w:val="99"/>
    <w:qFormat/>
    <w:rsid w:val="0038201D"/>
    <w:pPr>
      <w:numPr>
        <w:ilvl w:val="2"/>
      </w:numPr>
      <w:ind w:left="1418"/>
    </w:pPr>
  </w:style>
  <w:style w:type="character" w:customStyle="1" w:styleId="Heading2Char">
    <w:name w:val="Heading 2 Char"/>
    <w:basedOn w:val="DefaultParagraphFont"/>
    <w:link w:val="Heading2"/>
    <w:rsid w:val="0038201D"/>
    <w:rPr>
      <w:b/>
      <w:color w:val="6C6C6C" w:themeColor="background2" w:themeShade="80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38201D"/>
    <w:rPr>
      <w:b/>
      <w:color w:val="595959" w:themeColor="accent5"/>
      <w:sz w:val="24"/>
      <w:szCs w:val="24"/>
    </w:rPr>
  </w:style>
  <w:style w:type="table" w:styleId="TableGrid">
    <w:name w:val="Table Grid"/>
    <w:basedOn w:val="TableNormal"/>
    <w:rsid w:val="00EE4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qFormat/>
    <w:rsid w:val="0038201D"/>
    <w:pPr>
      <w:suppressAutoHyphens/>
      <w:autoSpaceDE w:val="0"/>
      <w:autoSpaceDN w:val="0"/>
      <w:adjustRightInd w:val="0"/>
      <w:spacing w:after="0" w:line="280" w:lineRule="atLeast"/>
      <w:textAlignment w:val="center"/>
    </w:pPr>
    <w:rPr>
      <w:rFonts w:ascii="Calibri" w:hAnsi="Calibri" w:cs="Calibri"/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rsid w:val="0038201D"/>
    <w:rPr>
      <w:rFonts w:ascii="Calibri" w:hAnsi="Calibri" w:cs="Calibri"/>
      <w:color w:val="000000"/>
    </w:rPr>
  </w:style>
  <w:style w:type="paragraph" w:customStyle="1" w:styleId="Documenttitle">
    <w:name w:val="Document title"/>
    <w:basedOn w:val="Normal"/>
    <w:uiPriority w:val="11"/>
    <w:qFormat/>
    <w:rsid w:val="0038201D"/>
    <w:pPr>
      <w:autoSpaceDE w:val="0"/>
      <w:autoSpaceDN w:val="0"/>
      <w:adjustRightInd w:val="0"/>
      <w:spacing w:before="0" w:after="320" w:line="800" w:lineRule="atLeast"/>
      <w:textAlignment w:val="center"/>
    </w:pPr>
    <w:rPr>
      <w:rFonts w:ascii="Calibri" w:hAnsi="Calibri" w:cs="Calibri"/>
      <w:b/>
      <w:bCs/>
      <w:color w:val="595959" w:themeColor="text1" w:themeTint="A6"/>
      <w:sz w:val="68"/>
      <w:szCs w:val="68"/>
    </w:rPr>
  </w:style>
  <w:style w:type="paragraph" w:customStyle="1" w:styleId="Documentsubtitle">
    <w:name w:val="Document subtitle"/>
    <w:basedOn w:val="Normal"/>
    <w:uiPriority w:val="12"/>
    <w:qFormat/>
    <w:rsid w:val="0038201D"/>
    <w:pPr>
      <w:pBdr>
        <w:bottom w:val="single" w:sz="8" w:space="24" w:color="595959" w:themeColor="text1" w:themeTint="A6"/>
      </w:pBdr>
      <w:autoSpaceDE w:val="0"/>
      <w:autoSpaceDN w:val="0"/>
      <w:adjustRightInd w:val="0"/>
      <w:spacing w:before="0" w:after="0" w:line="440" w:lineRule="atLeast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Sub-heading1">
    <w:name w:val="Sub-heading 1"/>
    <w:basedOn w:val="Normal"/>
    <w:uiPriority w:val="99"/>
    <w:qFormat/>
    <w:rsid w:val="0038201D"/>
    <w:pPr>
      <w:suppressAutoHyphens/>
      <w:autoSpaceDE w:val="0"/>
      <w:autoSpaceDN w:val="0"/>
      <w:adjustRightInd w:val="0"/>
      <w:spacing w:before="113" w:after="0"/>
      <w:textAlignment w:val="center"/>
    </w:pPr>
    <w:rPr>
      <w:rFonts w:ascii="Calibri" w:hAnsi="Calibri" w:cs="Calibri"/>
      <w:b/>
      <w:bCs/>
      <w:color w:val="808080" w:themeColor="background1" w:themeShade="80"/>
    </w:rPr>
  </w:style>
  <w:style w:type="paragraph" w:customStyle="1" w:styleId="Sub-heading2">
    <w:name w:val="Sub-heading 2"/>
    <w:basedOn w:val="Normal"/>
    <w:uiPriority w:val="99"/>
    <w:qFormat/>
    <w:rsid w:val="0038201D"/>
    <w:pPr>
      <w:suppressAutoHyphens/>
      <w:autoSpaceDE w:val="0"/>
      <w:autoSpaceDN w:val="0"/>
      <w:adjustRightInd w:val="0"/>
      <w:spacing w:before="113" w:after="0"/>
      <w:textAlignment w:val="center"/>
    </w:pPr>
    <w:rPr>
      <w:rFonts w:ascii="Calibri" w:hAnsi="Calibri" w:cs="Calibri"/>
      <w:i/>
      <w:iCs/>
      <w:color w:val="808080" w:themeColor="background1" w:themeShade="80"/>
    </w:rPr>
  </w:style>
  <w:style w:type="paragraph" w:customStyle="1" w:styleId="ClassificationText">
    <w:name w:val="Classification Text"/>
    <w:basedOn w:val="BodyText"/>
    <w:qFormat/>
    <w:rsid w:val="00951885"/>
    <w:pPr>
      <w:jc w:val="center"/>
    </w:pPr>
    <w:rPr>
      <w:b/>
      <w:bCs/>
      <w:color w:val="FF0000"/>
    </w:rPr>
  </w:style>
  <w:style w:type="paragraph" w:customStyle="1" w:styleId="Workgroupheader">
    <w:name w:val="Workgroup header"/>
    <w:basedOn w:val="Normal"/>
    <w:uiPriority w:val="99"/>
    <w:rsid w:val="00951885"/>
    <w:pPr>
      <w:suppressAutoHyphens/>
      <w:autoSpaceDE w:val="0"/>
      <w:autoSpaceDN w:val="0"/>
      <w:adjustRightInd w:val="0"/>
      <w:spacing w:before="0" w:after="0" w:line="280" w:lineRule="atLeast"/>
      <w:textAlignment w:val="center"/>
    </w:pPr>
    <w:rPr>
      <w:rFonts w:ascii="Calibri" w:hAnsi="Calibri" w:cs="Calibri"/>
      <w:b/>
      <w:bCs/>
      <w:caps/>
      <w:color w:val="00703D"/>
      <w:spacing w:val="5"/>
      <w:sz w:val="24"/>
      <w:szCs w:val="24"/>
      <w:lang w:val="en-US"/>
    </w:rPr>
  </w:style>
  <w:style w:type="paragraph" w:customStyle="1" w:styleId="WorkgroupName">
    <w:name w:val="Workgroup Name"/>
    <w:basedOn w:val="Workgroupheader"/>
    <w:qFormat/>
    <w:rsid w:val="00951885"/>
  </w:style>
  <w:style w:type="paragraph" w:customStyle="1" w:styleId="NumberedParagraphLevel1">
    <w:name w:val="Numbered Paragraph Level 1"/>
    <w:uiPriority w:val="1"/>
    <w:qFormat/>
    <w:rsid w:val="0038201D"/>
    <w:pPr>
      <w:numPr>
        <w:numId w:val="5"/>
      </w:numPr>
    </w:pPr>
  </w:style>
  <w:style w:type="paragraph" w:customStyle="1" w:styleId="NumberedParagraphLevel2">
    <w:name w:val="Numbered Paragraph Level 2"/>
    <w:uiPriority w:val="1"/>
    <w:qFormat/>
    <w:rsid w:val="0038201D"/>
    <w:pPr>
      <w:numPr>
        <w:ilvl w:val="1"/>
        <w:numId w:val="5"/>
      </w:numPr>
    </w:pPr>
  </w:style>
  <w:style w:type="paragraph" w:customStyle="1" w:styleId="NumberedParagraphLevel3">
    <w:name w:val="Numbered Paragraph Level 3"/>
    <w:uiPriority w:val="1"/>
    <w:qFormat/>
    <w:rsid w:val="0038201D"/>
    <w:pPr>
      <w:numPr>
        <w:ilvl w:val="2"/>
        <w:numId w:val="5"/>
      </w:numPr>
    </w:pPr>
  </w:style>
  <w:style w:type="character" w:styleId="Hyperlink">
    <w:name w:val="Hyperlink"/>
    <w:basedOn w:val="DefaultParagraphFont"/>
    <w:uiPriority w:val="99"/>
    <w:unhideWhenUsed/>
    <w:rsid w:val="007B1291"/>
    <w:rPr>
      <w:color w:val="31508B" w:themeColor="accent3"/>
      <w:u w:val="single"/>
    </w:rPr>
  </w:style>
  <w:style w:type="table" w:customStyle="1" w:styleId="NZGPTable1">
    <w:name w:val="NZGP Table 1"/>
    <w:basedOn w:val="TableNormal"/>
    <w:uiPriority w:val="99"/>
    <w:rsid w:val="00BD0F65"/>
    <w:pPr>
      <w:spacing w:after="0" w:line="240" w:lineRule="auto"/>
    </w:pPr>
    <w:rPr>
      <w:color w:val="000000" w:themeColor="text1"/>
    </w:rPr>
    <w:tblPr>
      <w:tblStyleRowBandSize w:val="1"/>
      <w:jc w:val="center"/>
      <w:tblCellMar>
        <w:top w:w="57" w:type="dxa"/>
        <w:bottom w:w="57" w:type="dxa"/>
      </w:tblCellMar>
    </w:tblPr>
    <w:trPr>
      <w:jc w:val="center"/>
    </w:trPr>
    <w:tcPr>
      <w:shd w:val="clear" w:color="auto" w:fill="97FB00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Theme="minorHAnsi" w:hAnsiTheme="minorHAnsi"/>
        <w:b/>
        <w:color w:val="auto"/>
        <w:sz w:val="22"/>
      </w:rPr>
      <w:tblPr/>
      <w:trPr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2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</w:tcPr>
    </w:tblStylePr>
    <w:tblStylePr w:type="firstCol">
      <w:rPr>
        <w:b/>
      </w:r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2F2F2" w:themeFill="background1" w:themeFillShade="F2"/>
      </w:tcPr>
    </w:tblStylePr>
  </w:style>
  <w:style w:type="table" w:customStyle="1" w:styleId="NZGPTable2">
    <w:name w:val="NZGP Table 2"/>
    <w:basedOn w:val="NZGPTable1"/>
    <w:uiPriority w:val="99"/>
    <w:rsid w:val="00BD0F65"/>
    <w:tblPr/>
    <w:tcPr>
      <w:shd w:val="clear" w:color="auto" w:fill="97FB00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Theme="minorHAnsi" w:hAnsiTheme="minorHAnsi"/>
        <w:b/>
        <w:color w:val="FFFFFF" w:themeColor="background1"/>
        <w:sz w:val="22"/>
      </w:rPr>
      <w:tblPr/>
      <w:trPr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2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753BBD"/>
      </w:tcPr>
    </w:tblStylePr>
    <w:tblStylePr w:type="firstCol">
      <w:rPr>
        <w:b/>
      </w:r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2F2F2" w:themeFill="background1" w:themeFillShade="F2"/>
      </w:tcPr>
    </w:tblStylePr>
  </w:style>
  <w:style w:type="table" w:customStyle="1" w:styleId="NZGPTable3">
    <w:name w:val="NZGP Table 3"/>
    <w:basedOn w:val="NZGPTable2"/>
    <w:uiPriority w:val="99"/>
    <w:rsid w:val="00BD0F65"/>
    <w:tblPr/>
    <w:tcPr>
      <w:shd w:val="clear" w:color="auto" w:fill="97FB00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Theme="minorHAnsi" w:hAnsiTheme="minorHAnsi"/>
        <w:b/>
        <w:color w:val="FFFFFF" w:themeColor="background1"/>
        <w:sz w:val="22"/>
      </w:rPr>
      <w:tblPr/>
      <w:trPr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2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2A485D"/>
      </w:tcPr>
    </w:tblStylePr>
    <w:tblStylePr w:type="firstCol">
      <w:rPr>
        <w:b/>
      </w:r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2F2F2" w:themeFill="background1" w:themeFillShade="F2"/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57DCB"/>
    <w:pPr>
      <w:spacing w:before="0"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7DCB"/>
    <w:rPr>
      <w:rFonts w:ascii="Calibri" w:hAnsi="Calibri"/>
      <w:szCs w:val="21"/>
    </w:rPr>
  </w:style>
  <w:style w:type="paragraph" w:styleId="NoSpacing">
    <w:name w:val="No Spacing"/>
    <w:uiPriority w:val="1"/>
    <w:qFormat/>
    <w:rsid w:val="00E004D2"/>
    <w:pPr>
      <w:spacing w:after="0" w:line="240" w:lineRule="auto"/>
    </w:pPr>
  </w:style>
  <w:style w:type="paragraph" w:styleId="ListParagraph">
    <w:name w:val="List Paragraph"/>
    <w:aliases w:val="Bullet 1,Bullet L1"/>
    <w:basedOn w:val="Normal"/>
    <w:link w:val="ListParagraphChar"/>
    <w:uiPriority w:val="34"/>
    <w:qFormat/>
    <w:rsid w:val="00E004D2"/>
    <w:pPr>
      <w:spacing w:before="0"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004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04D2"/>
    <w:pPr>
      <w:spacing w:before="0"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04D2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B7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504"/>
    <w:pPr>
      <w:spacing w:before="40"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504"/>
    <w:rPr>
      <w:b/>
      <w:bCs/>
      <w:sz w:val="20"/>
      <w:szCs w:val="20"/>
    </w:rPr>
  </w:style>
  <w:style w:type="paragraph" w:customStyle="1" w:styleId="List123">
    <w:name w:val="List 1 2 3"/>
    <w:basedOn w:val="Normal"/>
    <w:rsid w:val="00B919C3"/>
    <w:pPr>
      <w:keepLines/>
      <w:numPr>
        <w:numId w:val="26"/>
      </w:numPr>
      <w:spacing w:before="80" w:after="80" w:line="240" w:lineRule="auto"/>
    </w:pPr>
    <w:rPr>
      <w:rFonts w:ascii="Calibri" w:hAnsi="Calibri" w:cs="Times New Roman"/>
      <w:szCs w:val="24"/>
    </w:rPr>
  </w:style>
  <w:style w:type="paragraph" w:styleId="FootnoteText">
    <w:name w:val="footnote text"/>
    <w:basedOn w:val="Normal"/>
    <w:link w:val="FootnoteTextChar"/>
    <w:rsid w:val="00B919C3"/>
    <w:pPr>
      <w:keepLines/>
      <w:spacing w:before="60" w:after="60" w:line="192" w:lineRule="auto"/>
      <w:ind w:left="130" w:hanging="130"/>
    </w:pPr>
    <w:rPr>
      <w:rFonts w:ascii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919C3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semiHidden/>
    <w:rsid w:val="00B919C3"/>
    <w:rPr>
      <w:rFonts w:ascii="Calibri" w:hAnsi="Calibri"/>
      <w:sz w:val="24"/>
      <w:vertAlign w:val="superscript"/>
    </w:rPr>
  </w:style>
  <w:style w:type="paragraph" w:customStyle="1" w:styleId="List123level2">
    <w:name w:val="List 1 2 3 level 2"/>
    <w:basedOn w:val="Normal"/>
    <w:uiPriority w:val="1"/>
    <w:semiHidden/>
    <w:qFormat/>
    <w:rsid w:val="00B919C3"/>
    <w:pPr>
      <w:keepLines/>
      <w:numPr>
        <w:ilvl w:val="1"/>
        <w:numId w:val="26"/>
      </w:numPr>
      <w:spacing w:before="80" w:after="80" w:line="240" w:lineRule="auto"/>
    </w:pPr>
    <w:rPr>
      <w:rFonts w:ascii="Calibri" w:hAnsi="Calibri" w:cs="Times New Roman"/>
      <w:szCs w:val="24"/>
    </w:rPr>
  </w:style>
  <w:style w:type="paragraph" w:customStyle="1" w:styleId="List123level3">
    <w:name w:val="List 1 2 3 level 3"/>
    <w:basedOn w:val="Normal"/>
    <w:uiPriority w:val="1"/>
    <w:semiHidden/>
    <w:qFormat/>
    <w:rsid w:val="00B919C3"/>
    <w:pPr>
      <w:keepLines/>
      <w:numPr>
        <w:ilvl w:val="2"/>
        <w:numId w:val="26"/>
      </w:numPr>
      <w:spacing w:before="80" w:after="80" w:line="240" w:lineRule="auto"/>
    </w:pPr>
    <w:rPr>
      <w:rFonts w:ascii="Calibri" w:hAnsi="Calibri" w:cs="Times New Roman"/>
      <w:szCs w:val="24"/>
    </w:rPr>
  </w:style>
  <w:style w:type="table" w:styleId="LightList-Accent3">
    <w:name w:val="Light List Accent 3"/>
    <w:basedOn w:val="TableNormal"/>
    <w:uiPriority w:val="61"/>
    <w:rsid w:val="00B919C3"/>
    <w:pPr>
      <w:spacing w:after="0" w:line="240" w:lineRule="auto"/>
      <w:ind w:firstLine="360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31508B" w:themeColor="accent3"/>
        <w:left w:val="single" w:sz="8" w:space="0" w:color="31508B" w:themeColor="accent3"/>
        <w:bottom w:val="single" w:sz="8" w:space="0" w:color="31508B" w:themeColor="accent3"/>
        <w:right w:val="single" w:sz="8" w:space="0" w:color="31508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1508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1508B" w:themeColor="accent3"/>
          <w:left w:val="single" w:sz="8" w:space="0" w:color="31508B" w:themeColor="accent3"/>
          <w:bottom w:val="single" w:sz="8" w:space="0" w:color="31508B" w:themeColor="accent3"/>
          <w:right w:val="single" w:sz="8" w:space="0" w:color="31508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1508B" w:themeColor="accent3"/>
          <w:left w:val="single" w:sz="8" w:space="0" w:color="31508B" w:themeColor="accent3"/>
          <w:bottom w:val="single" w:sz="8" w:space="0" w:color="31508B" w:themeColor="accent3"/>
          <w:right w:val="single" w:sz="8" w:space="0" w:color="31508B" w:themeColor="accent3"/>
        </w:tcBorders>
      </w:tcPr>
    </w:tblStylePr>
    <w:tblStylePr w:type="band1Horz">
      <w:tblPr/>
      <w:tcPr>
        <w:tcBorders>
          <w:top w:val="single" w:sz="8" w:space="0" w:color="31508B" w:themeColor="accent3"/>
          <w:left w:val="single" w:sz="8" w:space="0" w:color="31508B" w:themeColor="accent3"/>
          <w:bottom w:val="single" w:sz="8" w:space="0" w:color="31508B" w:themeColor="accent3"/>
          <w:right w:val="single" w:sz="8" w:space="0" w:color="31508B" w:themeColor="accent3"/>
        </w:tcBorders>
      </w:tcPr>
    </w:tblStylePr>
  </w:style>
  <w:style w:type="character" w:customStyle="1" w:styleId="ListParagraphChar">
    <w:name w:val="List Paragraph Char"/>
    <w:aliases w:val="Bullet 1 Char,Bullet L1 Char"/>
    <w:basedOn w:val="DefaultParagraphFont"/>
    <w:link w:val="ListParagraph"/>
    <w:uiPriority w:val="34"/>
    <w:rsid w:val="00B919C3"/>
  </w:style>
  <w:style w:type="character" w:styleId="FollowedHyperlink">
    <w:name w:val="FollowedHyperlink"/>
    <w:basedOn w:val="DefaultParagraphFont"/>
    <w:uiPriority w:val="99"/>
    <w:semiHidden/>
    <w:unhideWhenUsed/>
    <w:rsid w:val="00E910DA"/>
    <w:rPr>
      <w:color w:val="2A485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curement.govt.nz/contracts/construction-consultancy-services-2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rketplace.govt.n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NZGP">
      <a:dk1>
        <a:sysClr val="windowText" lastClr="000000"/>
      </a:dk1>
      <a:lt1>
        <a:sysClr val="window" lastClr="FFFFFF"/>
      </a:lt1>
      <a:dk2>
        <a:srgbClr val="2A485D"/>
      </a:dk2>
      <a:lt2>
        <a:srgbClr val="D8D8D8"/>
      </a:lt2>
      <a:accent1>
        <a:srgbClr val="97D700"/>
      </a:accent1>
      <a:accent2>
        <a:srgbClr val="753BBD"/>
      </a:accent2>
      <a:accent3>
        <a:srgbClr val="31508B"/>
      </a:accent3>
      <a:accent4>
        <a:srgbClr val="8666AC"/>
      </a:accent4>
      <a:accent5>
        <a:srgbClr val="595959"/>
      </a:accent5>
      <a:accent6>
        <a:srgbClr val="7F7F7F"/>
      </a:accent6>
      <a:hlink>
        <a:srgbClr val="7F7F7F"/>
      </a:hlink>
      <a:folHlink>
        <a:srgbClr val="2A485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E0986-57E9-402C-8989-40A9FC631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12</Pages>
  <Words>2876</Words>
  <Characters>16394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AoG Construction consultancy services application process</vt:lpstr>
    </vt:vector>
  </TitlesOfParts>
  <Manager/>
  <Company/>
  <LinksUpToDate>false</LinksUpToDate>
  <CharactersWithSpaces>19232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AoG Construction consultancy services application process</dc:title>
  <dc:subject/>
  <dc:creator/>
  <cp:keywords/>
  <dc:description/>
  <cp:lastModifiedBy>Mandy Johnson</cp:lastModifiedBy>
  <cp:revision>2</cp:revision>
  <dcterms:created xsi:type="dcterms:W3CDTF">2026-02-18T22:19:00Z</dcterms:created>
  <dcterms:modified xsi:type="dcterms:W3CDTF">2026-03-04T22:03:00Z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2026-02-17T03:58:05Z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bb02fb9b-bd6e-4dec-befe-7d24c2226797</vt:lpwstr>
  </property>
  <property fmtid="{D5CDD505-2E9C-101B-9397-08002B2CF9AE}" pid="8" name="MSIP_Label_738466f7-346c-47bb-a4d2-4a6558d61975_ContentBits">
    <vt:lpwstr>0</vt:lpwstr>
  </property>
  <property fmtid="{D5CDD505-2E9C-101B-9397-08002B2CF9AE}" pid="9" name="MSIP_Label_738466f7-346c-47bb-a4d2-4a6558d61975_Tag">
    <vt:lpwstr>10, 0, 1, 1</vt:lpwstr>
  </property>
</Properties>
</file>